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theme/themeOverride4.xml" ContentType="application/vnd.openxmlformats-officedocument.themeOverride+xml"/>
  <Override PartName="/word/charts/chart10.xml" ContentType="application/vnd.openxmlformats-officedocument.drawingml.chart+xml"/>
  <Override PartName="/word/theme/themeOverride5.xml" ContentType="application/vnd.openxmlformats-officedocument.themeOverride+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13.xml" ContentType="application/vnd.openxmlformats-officedocument.drawingml.chart+xml"/>
  <Override PartName="/word/theme/themeOverride8.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05E2" w:rsidRDefault="00F205E2">
      <w:pPr>
        <w:ind w:firstLine="0"/>
      </w:pPr>
      <w:r>
        <w:t xml:space="preserve"> </w:t>
      </w:r>
    </w:p>
    <w:p w:rsidR="00F205E2" w:rsidRDefault="00F205E2">
      <w:pPr>
        <w:shd w:val="solid" w:color="FFFFFF" w:fill="FFFFFF"/>
        <w:tabs>
          <w:tab w:val="left" w:pos="-851"/>
        </w:tabs>
        <w:ind w:firstLine="0"/>
        <w:jc w:val="center"/>
        <w:rPr>
          <w:caps/>
          <w:sz w:val="16"/>
        </w:rPr>
      </w:pPr>
    </w:p>
    <w:p w:rsidR="00010A2D" w:rsidRDefault="00010A2D" w:rsidP="00E7355B">
      <w:pPr>
        <w:pStyle w:val="Pagrindiniotekstotrauka"/>
        <w:tabs>
          <w:tab w:val="left" w:pos="1247"/>
          <w:tab w:val="left" w:pos="1843"/>
        </w:tabs>
        <w:ind w:firstLine="0"/>
      </w:pPr>
      <w:r>
        <w:t xml:space="preserve">                                                                                                </w:t>
      </w:r>
      <w:r w:rsidR="009D59C5">
        <w:t xml:space="preserve">    </w:t>
      </w:r>
      <w:r>
        <w:t xml:space="preserve">   P</w:t>
      </w:r>
      <w:r w:rsidR="001A2B65">
        <w:t>RITARTA</w:t>
      </w:r>
    </w:p>
    <w:p w:rsidR="00010A2D" w:rsidRDefault="00010A2D" w:rsidP="00E7355B">
      <w:pPr>
        <w:pStyle w:val="Pagrindiniotekstotrauka"/>
        <w:tabs>
          <w:tab w:val="left" w:pos="1247"/>
          <w:tab w:val="left" w:pos="1843"/>
        </w:tabs>
        <w:ind w:firstLine="0"/>
      </w:pPr>
      <w:r>
        <w:t xml:space="preserve">                                                                                                       Rietavo savivaldybės tarybos</w:t>
      </w:r>
    </w:p>
    <w:p w:rsidR="00010A2D" w:rsidRDefault="00010A2D" w:rsidP="00E7355B">
      <w:pPr>
        <w:pStyle w:val="Pagrindiniotekstotrauka"/>
        <w:tabs>
          <w:tab w:val="left" w:pos="1247"/>
          <w:tab w:val="left" w:pos="1843"/>
        </w:tabs>
        <w:ind w:firstLine="0"/>
      </w:pPr>
      <w:r>
        <w:t xml:space="preserve">                                                                                                       201</w:t>
      </w:r>
      <w:r w:rsidR="004123BB">
        <w:t>9</w:t>
      </w:r>
      <w:r>
        <w:t xml:space="preserve"> m. </w:t>
      </w:r>
      <w:r w:rsidR="004123BB">
        <w:t>vasario 21</w:t>
      </w:r>
      <w:r>
        <w:t xml:space="preserve"> d.</w:t>
      </w:r>
    </w:p>
    <w:p w:rsidR="00010A2D" w:rsidRDefault="00010A2D" w:rsidP="00E7355B">
      <w:pPr>
        <w:pStyle w:val="Pagrindiniotekstotrauka"/>
        <w:tabs>
          <w:tab w:val="left" w:pos="1247"/>
          <w:tab w:val="left" w:pos="1843"/>
        </w:tabs>
        <w:ind w:firstLine="0"/>
      </w:pPr>
      <w:r>
        <w:t xml:space="preserve">                                                                                                       sprendimu Nr. T1-</w:t>
      </w:r>
      <w:r w:rsidR="00E77145">
        <w:t>19</w:t>
      </w:r>
    </w:p>
    <w:p w:rsidR="00010A2D" w:rsidRDefault="00010A2D" w:rsidP="00E7355B">
      <w:pPr>
        <w:pStyle w:val="Pagrindiniotekstotrauka"/>
        <w:tabs>
          <w:tab w:val="left" w:pos="1247"/>
          <w:tab w:val="left" w:pos="1843"/>
        </w:tabs>
        <w:ind w:firstLine="0"/>
      </w:pPr>
    </w:p>
    <w:p w:rsidR="00010A2D" w:rsidRDefault="00010A2D" w:rsidP="00E7355B">
      <w:pPr>
        <w:pStyle w:val="Pagrindiniotekstotrauka"/>
        <w:tabs>
          <w:tab w:val="left" w:pos="1247"/>
          <w:tab w:val="left" w:pos="1843"/>
        </w:tabs>
        <w:ind w:firstLine="0"/>
      </w:pPr>
    </w:p>
    <w:p w:rsidR="00010A2D" w:rsidRPr="00F9188F" w:rsidRDefault="00010A2D" w:rsidP="00D6680E">
      <w:pPr>
        <w:pStyle w:val="Pagrindinistekstas1"/>
        <w:spacing w:line="240" w:lineRule="auto"/>
        <w:ind w:firstLine="0"/>
        <w:jc w:val="center"/>
        <w:rPr>
          <w:b/>
          <w:sz w:val="24"/>
          <w:szCs w:val="24"/>
        </w:rPr>
      </w:pPr>
      <w:r>
        <w:rPr>
          <w:b/>
          <w:sz w:val="24"/>
          <w:szCs w:val="24"/>
        </w:rPr>
        <w:t>RIETAV</w:t>
      </w:r>
      <w:r w:rsidRPr="00F9188F">
        <w:rPr>
          <w:b/>
          <w:sz w:val="24"/>
          <w:szCs w:val="24"/>
        </w:rPr>
        <w:t>O SAVIVALDYBĖS TARYBOS 201</w:t>
      </w:r>
      <w:r w:rsidR="004123BB">
        <w:rPr>
          <w:b/>
          <w:sz w:val="24"/>
          <w:szCs w:val="24"/>
        </w:rPr>
        <w:t>8</w:t>
      </w:r>
      <w:r w:rsidRPr="00F9188F">
        <w:rPr>
          <w:b/>
          <w:sz w:val="24"/>
          <w:szCs w:val="24"/>
        </w:rPr>
        <w:t xml:space="preserve"> METŲ VEIKLOS ATASKAITA</w:t>
      </w: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p>
    <w:p w:rsidR="00010A2D" w:rsidRDefault="00010A2D" w:rsidP="00A01088">
      <w:pPr>
        <w:pStyle w:val="Pagrindinistekstas1"/>
        <w:spacing w:line="240" w:lineRule="auto"/>
        <w:ind w:firstLine="720"/>
        <w:rPr>
          <w:sz w:val="24"/>
          <w:szCs w:val="24"/>
        </w:rPr>
      </w:pPr>
      <w:r>
        <w:rPr>
          <w:sz w:val="24"/>
          <w:szCs w:val="24"/>
        </w:rPr>
        <w:t xml:space="preserve">Vadovaujantis Lietuvos Respublikos vietos savivaldos įstatymu ir Rietavo savivaldybės tarybos veiklos reglamentu, teikiama Tarybos veiklos ataskaita, kurioje pateikti  faktiniai duomenys ir informacija apie pagrindinių funkcijų vykdymą. </w:t>
      </w:r>
    </w:p>
    <w:p w:rsidR="00010A2D" w:rsidRDefault="00010A2D" w:rsidP="00A01088">
      <w:pPr>
        <w:ind w:firstLine="0"/>
        <w:rPr>
          <w:i/>
          <w:color w:val="000000"/>
          <w:szCs w:val="24"/>
        </w:rPr>
      </w:pPr>
      <w:r>
        <w:rPr>
          <w:i/>
          <w:color w:val="000000"/>
          <w:szCs w:val="24"/>
        </w:rPr>
        <w:t xml:space="preserve">      </w:t>
      </w:r>
    </w:p>
    <w:p w:rsidR="00010A2D" w:rsidRDefault="00010A2D" w:rsidP="00A01088">
      <w:pPr>
        <w:ind w:firstLine="0"/>
        <w:rPr>
          <w:rFonts w:eastAsia="Lucida Sans Unicode"/>
          <w:kern w:val="2"/>
        </w:rPr>
      </w:pPr>
      <w:r>
        <w:rPr>
          <w:i/>
          <w:color w:val="000000"/>
          <w:szCs w:val="24"/>
        </w:rPr>
        <w:t xml:space="preserve">            </w:t>
      </w:r>
      <w:r w:rsidR="00B37EAB">
        <w:rPr>
          <w:color w:val="000000"/>
          <w:szCs w:val="24"/>
        </w:rPr>
        <w:t>201</w:t>
      </w:r>
      <w:r w:rsidR="004123BB">
        <w:rPr>
          <w:color w:val="000000"/>
          <w:szCs w:val="24"/>
        </w:rPr>
        <w:t>8</w:t>
      </w:r>
      <w:r w:rsidR="00B37EAB">
        <w:rPr>
          <w:color w:val="000000"/>
          <w:szCs w:val="24"/>
        </w:rPr>
        <w:t xml:space="preserve"> m. dirbo V šaukimo </w:t>
      </w:r>
      <w:r w:rsidR="001371F0">
        <w:rPr>
          <w:color w:val="000000"/>
          <w:szCs w:val="24"/>
        </w:rPr>
        <w:t>Rietavo savivaldybės taryb</w:t>
      </w:r>
      <w:r w:rsidR="00B37EAB">
        <w:rPr>
          <w:color w:val="000000"/>
          <w:szCs w:val="24"/>
        </w:rPr>
        <w:t xml:space="preserve">a, kurią </w:t>
      </w:r>
      <w:r w:rsidR="001371F0">
        <w:rPr>
          <w:color w:val="000000"/>
          <w:szCs w:val="24"/>
        </w:rPr>
        <w:t>sudar</w:t>
      </w:r>
      <w:r w:rsidR="00B37EAB">
        <w:rPr>
          <w:color w:val="000000"/>
          <w:szCs w:val="24"/>
        </w:rPr>
        <w:t>ė</w:t>
      </w:r>
      <w:r w:rsidR="001371F0">
        <w:rPr>
          <w:color w:val="000000"/>
          <w:szCs w:val="24"/>
        </w:rPr>
        <w:t xml:space="preserve"> 17 narių. </w:t>
      </w:r>
      <w:r w:rsidRPr="00DC1483">
        <w:rPr>
          <w:rFonts w:eastAsia="Lucida Sans Unicode"/>
          <w:kern w:val="2"/>
        </w:rPr>
        <w:t>Jie atstova</w:t>
      </w:r>
      <w:r w:rsidR="00B37EAB">
        <w:rPr>
          <w:rFonts w:eastAsia="Lucida Sans Unicode"/>
          <w:kern w:val="2"/>
        </w:rPr>
        <w:t>vo</w:t>
      </w:r>
      <w:r w:rsidRPr="00DC1483">
        <w:rPr>
          <w:rFonts w:eastAsia="Lucida Sans Unicode"/>
          <w:kern w:val="2"/>
        </w:rPr>
        <w:t xml:space="preserve"> </w:t>
      </w:r>
      <w:r>
        <w:rPr>
          <w:rFonts w:eastAsia="Lucida Sans Unicode"/>
          <w:kern w:val="2"/>
        </w:rPr>
        <w:t>4</w:t>
      </w:r>
      <w:r w:rsidRPr="00DC1483">
        <w:rPr>
          <w:rFonts w:eastAsia="Lucida Sans Unicode"/>
          <w:kern w:val="2"/>
        </w:rPr>
        <w:t xml:space="preserve"> politinėms partijoms: </w:t>
      </w:r>
      <w:r w:rsidR="00BD158E">
        <w:rPr>
          <w:rFonts w:eastAsia="Lucida Sans Unicode"/>
          <w:kern w:val="2"/>
        </w:rPr>
        <w:t>Lietuvos Respublikos liberalų sąjūdžiui</w:t>
      </w:r>
      <w:r w:rsidRPr="00DC1483">
        <w:rPr>
          <w:rFonts w:eastAsia="Lucida Sans Unicode"/>
          <w:kern w:val="2"/>
        </w:rPr>
        <w:t xml:space="preserve"> (1</w:t>
      </w:r>
      <w:r>
        <w:rPr>
          <w:rFonts w:eastAsia="Lucida Sans Unicode"/>
          <w:kern w:val="2"/>
        </w:rPr>
        <w:t>1</w:t>
      </w:r>
      <w:r w:rsidRPr="00DC1483">
        <w:rPr>
          <w:rFonts w:eastAsia="Lucida Sans Unicode"/>
          <w:kern w:val="2"/>
        </w:rPr>
        <w:t xml:space="preserve"> Tarybos narių), Lietuvos socialdemokratų partijai (</w:t>
      </w:r>
      <w:r>
        <w:rPr>
          <w:rFonts w:eastAsia="Lucida Sans Unicode"/>
          <w:kern w:val="2"/>
        </w:rPr>
        <w:t>2</w:t>
      </w:r>
      <w:r w:rsidRPr="00DC1483">
        <w:rPr>
          <w:rFonts w:eastAsia="Lucida Sans Unicode"/>
          <w:kern w:val="2"/>
        </w:rPr>
        <w:t xml:space="preserve"> Tarybos nariai), </w:t>
      </w:r>
      <w:r>
        <w:rPr>
          <w:rFonts w:eastAsia="Lucida Sans Unicode"/>
          <w:kern w:val="2"/>
        </w:rPr>
        <w:t>Tėvynės sąjungai-</w:t>
      </w:r>
      <w:r w:rsidRPr="00DC1483">
        <w:rPr>
          <w:rFonts w:eastAsia="Lucida Sans Unicode"/>
          <w:kern w:val="2"/>
        </w:rPr>
        <w:t>Lietuvos krikščionims demokratams (</w:t>
      </w:r>
      <w:r w:rsidR="00D6680E">
        <w:rPr>
          <w:rFonts w:eastAsia="Lucida Sans Unicode"/>
          <w:kern w:val="2"/>
        </w:rPr>
        <w:t>3</w:t>
      </w:r>
      <w:r w:rsidRPr="00DC1483">
        <w:rPr>
          <w:rFonts w:eastAsia="Lucida Sans Unicode"/>
          <w:kern w:val="2"/>
        </w:rPr>
        <w:t xml:space="preserve"> Tarybos nariai), Darbo partijai (</w:t>
      </w:r>
      <w:r w:rsidR="00D6680E">
        <w:rPr>
          <w:rFonts w:eastAsia="Lucida Sans Unicode"/>
          <w:kern w:val="2"/>
        </w:rPr>
        <w:t>1</w:t>
      </w:r>
      <w:r w:rsidRPr="00DC1483">
        <w:rPr>
          <w:rFonts w:eastAsia="Lucida Sans Unicode"/>
          <w:kern w:val="2"/>
        </w:rPr>
        <w:t xml:space="preserve"> Tarybos nar</w:t>
      </w:r>
      <w:r w:rsidR="00D6680E">
        <w:rPr>
          <w:rFonts w:eastAsia="Lucida Sans Unicode"/>
          <w:kern w:val="2"/>
        </w:rPr>
        <w:t>ys</w:t>
      </w:r>
      <w:r w:rsidRPr="00DC1483">
        <w:rPr>
          <w:rFonts w:eastAsia="Lucida Sans Unicode"/>
          <w:kern w:val="2"/>
        </w:rPr>
        <w:t>)</w:t>
      </w:r>
      <w:r>
        <w:rPr>
          <w:rFonts w:eastAsia="Lucida Sans Unicode"/>
          <w:kern w:val="2"/>
        </w:rPr>
        <w:t>.</w:t>
      </w:r>
      <w:r w:rsidR="00393BB2">
        <w:rPr>
          <w:rFonts w:eastAsia="Lucida Sans Unicode"/>
          <w:kern w:val="2"/>
        </w:rPr>
        <w:t xml:space="preserve"> </w:t>
      </w:r>
    </w:p>
    <w:p w:rsidR="00010A2D" w:rsidRDefault="00010A2D" w:rsidP="00010A2D">
      <w:pPr>
        <w:ind w:firstLine="1080"/>
        <w:rPr>
          <w:rFonts w:eastAsia="Lucida Sans Unicode"/>
          <w:kern w:val="2"/>
        </w:rPr>
      </w:pPr>
    </w:p>
    <w:p w:rsidR="00010A2D" w:rsidRPr="00987BC9" w:rsidRDefault="00010A2D" w:rsidP="00987BC9">
      <w:pPr>
        <w:pStyle w:val="Pagrindinistekstas1"/>
        <w:spacing w:line="240" w:lineRule="auto"/>
        <w:ind w:firstLine="720"/>
        <w:rPr>
          <w:sz w:val="24"/>
          <w:szCs w:val="24"/>
        </w:rPr>
      </w:pPr>
      <w:r w:rsidRPr="00987BC9">
        <w:rPr>
          <w:i/>
          <w:sz w:val="24"/>
          <w:szCs w:val="24"/>
        </w:rPr>
        <w:t xml:space="preserve"> </w:t>
      </w:r>
      <w:r w:rsidRPr="00987BC9">
        <w:rPr>
          <w:sz w:val="24"/>
          <w:szCs w:val="24"/>
        </w:rPr>
        <w:t>201</w:t>
      </w:r>
      <w:r w:rsidR="00287170">
        <w:rPr>
          <w:sz w:val="24"/>
          <w:szCs w:val="24"/>
        </w:rPr>
        <w:t>8</w:t>
      </w:r>
      <w:r w:rsidRPr="00987BC9">
        <w:rPr>
          <w:sz w:val="24"/>
          <w:szCs w:val="24"/>
        </w:rPr>
        <w:t xml:space="preserve"> m. Taryba svarstė </w:t>
      </w:r>
      <w:r w:rsidR="00BD0704">
        <w:rPr>
          <w:sz w:val="24"/>
          <w:szCs w:val="24"/>
        </w:rPr>
        <w:t>2</w:t>
      </w:r>
      <w:r w:rsidR="004D0255">
        <w:rPr>
          <w:sz w:val="24"/>
          <w:szCs w:val="24"/>
        </w:rPr>
        <w:t>1</w:t>
      </w:r>
      <w:r w:rsidR="00BD0704">
        <w:rPr>
          <w:sz w:val="24"/>
          <w:szCs w:val="24"/>
        </w:rPr>
        <w:t>4</w:t>
      </w:r>
      <w:r w:rsidRPr="00987BC9">
        <w:rPr>
          <w:sz w:val="24"/>
          <w:szCs w:val="24"/>
        </w:rPr>
        <w:t xml:space="preserve"> </w:t>
      </w:r>
      <w:r w:rsidR="005F53B4" w:rsidRPr="00987BC9">
        <w:rPr>
          <w:sz w:val="24"/>
          <w:szCs w:val="24"/>
        </w:rPr>
        <w:t xml:space="preserve"> (</w:t>
      </w:r>
      <w:r w:rsidR="00BD0704">
        <w:rPr>
          <w:sz w:val="24"/>
          <w:szCs w:val="24"/>
        </w:rPr>
        <w:t xml:space="preserve">2017 m. – 231, </w:t>
      </w:r>
      <w:r w:rsidR="00987BC9">
        <w:rPr>
          <w:sz w:val="24"/>
          <w:szCs w:val="24"/>
        </w:rPr>
        <w:t>2016 m. – 196</w:t>
      </w:r>
      <w:r w:rsidR="005F53B4" w:rsidRPr="00987BC9">
        <w:rPr>
          <w:sz w:val="24"/>
          <w:szCs w:val="24"/>
        </w:rPr>
        <w:t xml:space="preserve">) </w:t>
      </w:r>
      <w:r w:rsidRPr="00987BC9">
        <w:rPr>
          <w:sz w:val="24"/>
          <w:szCs w:val="24"/>
        </w:rPr>
        <w:t>sprendimų projekt</w:t>
      </w:r>
      <w:r w:rsidR="004D0255">
        <w:rPr>
          <w:sz w:val="24"/>
          <w:szCs w:val="24"/>
        </w:rPr>
        <w:t>ų</w:t>
      </w:r>
      <w:r w:rsidRPr="00987BC9">
        <w:rPr>
          <w:sz w:val="24"/>
          <w:szCs w:val="24"/>
        </w:rPr>
        <w:t xml:space="preserve">, priėmė </w:t>
      </w:r>
      <w:r w:rsidR="00BD0704">
        <w:rPr>
          <w:sz w:val="24"/>
          <w:szCs w:val="24"/>
        </w:rPr>
        <w:t xml:space="preserve">213 </w:t>
      </w:r>
      <w:r w:rsidRPr="00987BC9">
        <w:rPr>
          <w:sz w:val="24"/>
          <w:szCs w:val="24"/>
        </w:rPr>
        <w:t>sprendim</w:t>
      </w:r>
      <w:r w:rsidR="00BD0704">
        <w:rPr>
          <w:sz w:val="24"/>
          <w:szCs w:val="24"/>
        </w:rPr>
        <w:t>ų</w:t>
      </w:r>
      <w:r w:rsidRPr="00987BC9">
        <w:rPr>
          <w:sz w:val="24"/>
          <w:szCs w:val="24"/>
        </w:rPr>
        <w:t xml:space="preserve"> (</w:t>
      </w:r>
      <w:r w:rsidR="00BD0704">
        <w:rPr>
          <w:sz w:val="24"/>
          <w:szCs w:val="24"/>
        </w:rPr>
        <w:t>2017 m. – 226,</w:t>
      </w:r>
      <w:r w:rsidR="00BD0704" w:rsidRPr="00987BC9">
        <w:rPr>
          <w:sz w:val="24"/>
          <w:szCs w:val="24"/>
        </w:rPr>
        <w:t xml:space="preserve">  </w:t>
      </w:r>
      <w:r w:rsidR="00E929F2">
        <w:rPr>
          <w:sz w:val="24"/>
          <w:szCs w:val="24"/>
        </w:rPr>
        <w:t>2016 m. – 192)</w:t>
      </w:r>
      <w:r w:rsidRPr="00987BC9">
        <w:rPr>
          <w:sz w:val="24"/>
          <w:szCs w:val="24"/>
        </w:rPr>
        <w:t>.</w:t>
      </w:r>
      <w:r w:rsidR="00DE0D69" w:rsidRPr="00987BC9">
        <w:rPr>
          <w:sz w:val="24"/>
          <w:szCs w:val="24"/>
        </w:rPr>
        <w:t xml:space="preserve"> </w:t>
      </w:r>
      <w:r w:rsidR="004D0255">
        <w:rPr>
          <w:sz w:val="24"/>
          <w:szCs w:val="24"/>
        </w:rPr>
        <w:t>1</w:t>
      </w:r>
      <w:r w:rsidR="00DE0D69" w:rsidRPr="00987BC9">
        <w:rPr>
          <w:sz w:val="24"/>
          <w:szCs w:val="24"/>
        </w:rPr>
        <w:t xml:space="preserve"> sprendim</w:t>
      </w:r>
      <w:r w:rsidR="004D0255">
        <w:rPr>
          <w:sz w:val="24"/>
          <w:szCs w:val="24"/>
        </w:rPr>
        <w:t>o</w:t>
      </w:r>
      <w:r w:rsidR="00DE0D69" w:rsidRPr="00987BC9">
        <w:rPr>
          <w:sz w:val="24"/>
          <w:szCs w:val="24"/>
        </w:rPr>
        <w:t xml:space="preserve"> projekta</w:t>
      </w:r>
      <w:r w:rsidR="004D0255">
        <w:rPr>
          <w:sz w:val="24"/>
          <w:szCs w:val="24"/>
        </w:rPr>
        <w:t>s</w:t>
      </w:r>
      <w:r w:rsidR="00DE0D69" w:rsidRPr="00987BC9">
        <w:rPr>
          <w:sz w:val="24"/>
          <w:szCs w:val="24"/>
        </w:rPr>
        <w:t xml:space="preserve"> apsvarstyt</w:t>
      </w:r>
      <w:r w:rsidR="004D0255">
        <w:rPr>
          <w:sz w:val="24"/>
          <w:szCs w:val="24"/>
        </w:rPr>
        <w:t>as komitet</w:t>
      </w:r>
      <w:r w:rsidR="00DE0D69" w:rsidRPr="00987BC9">
        <w:rPr>
          <w:sz w:val="24"/>
          <w:szCs w:val="24"/>
        </w:rPr>
        <w:t xml:space="preserve">e, bet </w:t>
      </w:r>
      <w:r w:rsidR="004D0255">
        <w:rPr>
          <w:sz w:val="24"/>
          <w:szCs w:val="24"/>
        </w:rPr>
        <w:t>neteiktas</w:t>
      </w:r>
      <w:r w:rsidR="00DE0D69" w:rsidRPr="00987BC9">
        <w:rPr>
          <w:sz w:val="24"/>
          <w:szCs w:val="24"/>
        </w:rPr>
        <w:t xml:space="preserve"> svarstyti Tarybai</w:t>
      </w:r>
      <w:r w:rsidR="00E27D2A" w:rsidRPr="00987BC9">
        <w:rPr>
          <w:sz w:val="24"/>
          <w:szCs w:val="24"/>
        </w:rPr>
        <w:t>.</w:t>
      </w:r>
      <w:r w:rsidR="00DE0D69" w:rsidRPr="00987BC9">
        <w:rPr>
          <w:sz w:val="24"/>
          <w:szCs w:val="24"/>
        </w:rPr>
        <w:t xml:space="preserve"> </w:t>
      </w:r>
    </w:p>
    <w:p w:rsidR="00010A2D" w:rsidRPr="00630125" w:rsidRDefault="00010A2D" w:rsidP="00010A2D">
      <w:pPr>
        <w:ind w:firstLine="600"/>
        <w:rPr>
          <w:b/>
          <w:i/>
        </w:rPr>
      </w:pPr>
    </w:p>
    <w:p w:rsidR="00010A2D" w:rsidRPr="0052582C" w:rsidRDefault="00010A2D" w:rsidP="00010A2D">
      <w:pPr>
        <w:ind w:firstLine="600"/>
        <w:jc w:val="center"/>
        <w:rPr>
          <w:b/>
        </w:rPr>
      </w:pPr>
      <w:r w:rsidRPr="0052582C">
        <w:rPr>
          <w:b/>
        </w:rPr>
        <w:t>Rietavo savivaldybės tarybos  201</w:t>
      </w:r>
      <w:r w:rsidR="004D0255">
        <w:rPr>
          <w:b/>
        </w:rPr>
        <w:t>8</w:t>
      </w:r>
      <w:r w:rsidRPr="0052582C">
        <w:rPr>
          <w:b/>
        </w:rPr>
        <w:t xml:space="preserve"> m. svarstytų sprendimų projektų ir</w:t>
      </w:r>
    </w:p>
    <w:p w:rsidR="00010A2D" w:rsidRPr="0052582C" w:rsidRDefault="00010A2D" w:rsidP="00010A2D">
      <w:pPr>
        <w:ind w:firstLine="600"/>
        <w:jc w:val="center"/>
        <w:rPr>
          <w:b/>
        </w:rPr>
      </w:pPr>
      <w:r w:rsidRPr="0052582C">
        <w:rPr>
          <w:b/>
        </w:rPr>
        <w:t>priimtų sprendimų skaičius</w:t>
      </w:r>
    </w:p>
    <w:p w:rsidR="00010A2D" w:rsidRPr="0052582C" w:rsidRDefault="00010A2D" w:rsidP="00010A2D">
      <w:pPr>
        <w:ind w:firstLine="600"/>
      </w:pPr>
    </w:p>
    <w:tbl>
      <w:tblPr>
        <w:tblpPr w:leftFromText="180" w:rightFromText="180" w:vertAnchor="text" w:horzAnchor="margin" w:tblpX="302" w:tblpY="179"/>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5"/>
        <w:gridCol w:w="1365"/>
        <w:gridCol w:w="1442"/>
        <w:gridCol w:w="2158"/>
        <w:gridCol w:w="2160"/>
      </w:tblGrid>
      <w:tr w:rsidR="00010A2D" w:rsidRPr="00DD75CF">
        <w:trPr>
          <w:trHeight w:val="889"/>
        </w:trPr>
        <w:tc>
          <w:tcPr>
            <w:tcW w:w="2055" w:type="dxa"/>
          </w:tcPr>
          <w:p w:rsidR="00010A2D" w:rsidRPr="00705D88" w:rsidRDefault="00010A2D" w:rsidP="00010A2D">
            <w:pPr>
              <w:ind w:firstLine="0"/>
              <w:jc w:val="center"/>
            </w:pPr>
            <w:r w:rsidRPr="00705D88">
              <w:t>Posėdžiai</w:t>
            </w:r>
          </w:p>
        </w:tc>
        <w:tc>
          <w:tcPr>
            <w:tcW w:w="1365" w:type="dxa"/>
          </w:tcPr>
          <w:p w:rsidR="00010A2D" w:rsidRPr="00705D88" w:rsidRDefault="00010A2D" w:rsidP="00010A2D">
            <w:pPr>
              <w:ind w:firstLine="0"/>
              <w:jc w:val="center"/>
            </w:pPr>
            <w:r w:rsidRPr="00705D88">
              <w:t>Data</w:t>
            </w:r>
          </w:p>
        </w:tc>
        <w:tc>
          <w:tcPr>
            <w:tcW w:w="1442" w:type="dxa"/>
          </w:tcPr>
          <w:p w:rsidR="00010A2D" w:rsidRPr="00705D88" w:rsidRDefault="00010A2D" w:rsidP="00010A2D">
            <w:pPr>
              <w:ind w:firstLine="0"/>
              <w:jc w:val="center"/>
            </w:pPr>
            <w:r w:rsidRPr="00705D88">
              <w:t>Svarstyta</w:t>
            </w:r>
          </w:p>
          <w:p w:rsidR="00010A2D" w:rsidRPr="00705D88" w:rsidRDefault="0081783A" w:rsidP="00010A2D">
            <w:pPr>
              <w:ind w:firstLine="0"/>
              <w:jc w:val="center"/>
            </w:pPr>
            <w:r w:rsidRPr="00705D88">
              <w:t>sprendimų projektų</w:t>
            </w:r>
          </w:p>
        </w:tc>
        <w:tc>
          <w:tcPr>
            <w:tcW w:w="2158" w:type="dxa"/>
          </w:tcPr>
          <w:p w:rsidR="00010A2D" w:rsidRPr="00705D88" w:rsidRDefault="00010A2D" w:rsidP="00010A2D">
            <w:pPr>
              <w:ind w:firstLine="0"/>
            </w:pPr>
            <w:r w:rsidRPr="00705D88">
              <w:t>Priimta sprendimų</w:t>
            </w:r>
          </w:p>
        </w:tc>
        <w:tc>
          <w:tcPr>
            <w:tcW w:w="2160" w:type="dxa"/>
          </w:tcPr>
          <w:p w:rsidR="00010A2D" w:rsidRPr="00705D88" w:rsidRDefault="00010A2D" w:rsidP="0081783A">
            <w:pPr>
              <w:ind w:firstLine="0"/>
            </w:pPr>
            <w:r w:rsidRPr="00705D88">
              <w:t>Priimta sprendimų nuo kadencijos pradžios</w:t>
            </w:r>
          </w:p>
          <w:p w:rsidR="00010A2D" w:rsidRPr="00705D88" w:rsidRDefault="00010A2D" w:rsidP="0081783A"/>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1 posėdis</w:t>
            </w:r>
          </w:p>
        </w:tc>
        <w:tc>
          <w:tcPr>
            <w:tcW w:w="1365" w:type="dxa"/>
          </w:tcPr>
          <w:p w:rsidR="00010A2D" w:rsidRPr="00705D88" w:rsidRDefault="009A2A69" w:rsidP="004D0255">
            <w:pPr>
              <w:ind w:firstLine="0"/>
              <w:jc w:val="center"/>
              <w:rPr>
                <w:b/>
              </w:rPr>
            </w:pPr>
            <w:r w:rsidRPr="00705D88">
              <w:rPr>
                <w:b/>
              </w:rPr>
              <w:t>0</w:t>
            </w:r>
            <w:r w:rsidR="00445E4B">
              <w:rPr>
                <w:b/>
              </w:rPr>
              <w:t>2-</w:t>
            </w:r>
            <w:r w:rsidR="004D0255">
              <w:rPr>
                <w:b/>
              </w:rPr>
              <w:t>08</w:t>
            </w:r>
          </w:p>
        </w:tc>
        <w:tc>
          <w:tcPr>
            <w:tcW w:w="1442" w:type="dxa"/>
          </w:tcPr>
          <w:p w:rsidR="00010A2D" w:rsidRPr="00705D88" w:rsidRDefault="004D0255" w:rsidP="00E77A1C">
            <w:pPr>
              <w:jc w:val="center"/>
              <w:rPr>
                <w:b/>
              </w:rPr>
            </w:pPr>
            <w:r>
              <w:rPr>
                <w:b/>
              </w:rPr>
              <w:t>32</w:t>
            </w:r>
          </w:p>
        </w:tc>
        <w:tc>
          <w:tcPr>
            <w:tcW w:w="2158" w:type="dxa"/>
            <w:shd w:val="clear" w:color="auto" w:fill="D9D9D9"/>
          </w:tcPr>
          <w:p w:rsidR="00010A2D" w:rsidRPr="00705D88" w:rsidRDefault="004D0255" w:rsidP="00E77A1C">
            <w:pPr>
              <w:jc w:val="center"/>
              <w:rPr>
                <w:b/>
              </w:rPr>
            </w:pPr>
            <w:r>
              <w:rPr>
                <w:b/>
              </w:rPr>
              <w:t>32</w:t>
            </w:r>
          </w:p>
        </w:tc>
        <w:tc>
          <w:tcPr>
            <w:tcW w:w="2160" w:type="dxa"/>
          </w:tcPr>
          <w:p w:rsidR="00010A2D" w:rsidRPr="00705D88" w:rsidRDefault="00C12120" w:rsidP="00292B82">
            <w:pPr>
              <w:jc w:val="center"/>
              <w:rPr>
                <w:b/>
              </w:rPr>
            </w:pPr>
            <w:r>
              <w:rPr>
                <w:b/>
              </w:rPr>
              <w:t>642</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2 posėdis</w:t>
            </w:r>
          </w:p>
        </w:tc>
        <w:tc>
          <w:tcPr>
            <w:tcW w:w="1365" w:type="dxa"/>
          </w:tcPr>
          <w:p w:rsidR="00010A2D" w:rsidRPr="009D5D44" w:rsidRDefault="004D0255" w:rsidP="00DE0D69">
            <w:pPr>
              <w:ind w:firstLine="0"/>
              <w:jc w:val="center"/>
              <w:rPr>
                <w:b/>
              </w:rPr>
            </w:pPr>
            <w:r>
              <w:rPr>
                <w:b/>
              </w:rPr>
              <w:t>03-29</w:t>
            </w:r>
          </w:p>
        </w:tc>
        <w:tc>
          <w:tcPr>
            <w:tcW w:w="1442" w:type="dxa"/>
          </w:tcPr>
          <w:p w:rsidR="00010A2D" w:rsidRPr="009D5D44" w:rsidRDefault="004D0255" w:rsidP="00292B82">
            <w:pPr>
              <w:jc w:val="center"/>
              <w:rPr>
                <w:b/>
              </w:rPr>
            </w:pPr>
            <w:r>
              <w:rPr>
                <w:b/>
              </w:rPr>
              <w:t>29</w:t>
            </w:r>
          </w:p>
        </w:tc>
        <w:tc>
          <w:tcPr>
            <w:tcW w:w="2158" w:type="dxa"/>
            <w:shd w:val="clear" w:color="auto" w:fill="D9D9D9"/>
          </w:tcPr>
          <w:p w:rsidR="00010A2D" w:rsidRPr="009D5D44" w:rsidRDefault="004D0255" w:rsidP="00292B82">
            <w:pPr>
              <w:jc w:val="center"/>
              <w:rPr>
                <w:b/>
              </w:rPr>
            </w:pPr>
            <w:r>
              <w:rPr>
                <w:b/>
              </w:rPr>
              <w:t>28</w:t>
            </w:r>
          </w:p>
        </w:tc>
        <w:tc>
          <w:tcPr>
            <w:tcW w:w="2160" w:type="dxa"/>
          </w:tcPr>
          <w:p w:rsidR="00010A2D" w:rsidRPr="00D95708" w:rsidRDefault="00C12120" w:rsidP="00292B82">
            <w:pPr>
              <w:jc w:val="center"/>
              <w:rPr>
                <w:b/>
              </w:rPr>
            </w:pPr>
            <w:r>
              <w:rPr>
                <w:b/>
              </w:rPr>
              <w:t>670</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3 posėdis</w:t>
            </w:r>
          </w:p>
        </w:tc>
        <w:tc>
          <w:tcPr>
            <w:tcW w:w="1365" w:type="dxa"/>
          </w:tcPr>
          <w:p w:rsidR="00010A2D" w:rsidRPr="009D5D44" w:rsidRDefault="004D0255" w:rsidP="00DE0D69">
            <w:pPr>
              <w:ind w:firstLine="0"/>
              <w:jc w:val="center"/>
              <w:rPr>
                <w:b/>
              </w:rPr>
            </w:pPr>
            <w:r>
              <w:rPr>
                <w:b/>
              </w:rPr>
              <w:t>04-25</w:t>
            </w:r>
          </w:p>
        </w:tc>
        <w:tc>
          <w:tcPr>
            <w:tcW w:w="1442" w:type="dxa"/>
          </w:tcPr>
          <w:p w:rsidR="00010A2D" w:rsidRPr="009D5D44" w:rsidRDefault="009C58E9" w:rsidP="00E77A1C">
            <w:pPr>
              <w:jc w:val="center"/>
              <w:rPr>
                <w:b/>
              </w:rPr>
            </w:pPr>
            <w:r>
              <w:rPr>
                <w:b/>
              </w:rPr>
              <w:t>15</w:t>
            </w:r>
          </w:p>
        </w:tc>
        <w:tc>
          <w:tcPr>
            <w:tcW w:w="2158" w:type="dxa"/>
            <w:shd w:val="clear" w:color="auto" w:fill="D9D9D9"/>
          </w:tcPr>
          <w:p w:rsidR="00010A2D" w:rsidRPr="009D5D44" w:rsidRDefault="009C58E9" w:rsidP="00E77A1C">
            <w:pPr>
              <w:jc w:val="center"/>
              <w:rPr>
                <w:b/>
              </w:rPr>
            </w:pPr>
            <w:r>
              <w:rPr>
                <w:b/>
              </w:rPr>
              <w:t>15</w:t>
            </w:r>
          </w:p>
        </w:tc>
        <w:tc>
          <w:tcPr>
            <w:tcW w:w="2160" w:type="dxa"/>
          </w:tcPr>
          <w:p w:rsidR="00010A2D" w:rsidRPr="00D95708" w:rsidRDefault="00C12120" w:rsidP="00E77A1C">
            <w:pPr>
              <w:jc w:val="center"/>
              <w:rPr>
                <w:b/>
              </w:rPr>
            </w:pPr>
            <w:r>
              <w:rPr>
                <w:b/>
              </w:rPr>
              <w:t>685</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4 posėdis</w:t>
            </w:r>
          </w:p>
        </w:tc>
        <w:tc>
          <w:tcPr>
            <w:tcW w:w="1365" w:type="dxa"/>
          </w:tcPr>
          <w:p w:rsidR="00010A2D" w:rsidRPr="00447C15" w:rsidRDefault="009C58E9" w:rsidP="00E27D2A">
            <w:pPr>
              <w:ind w:firstLine="0"/>
              <w:jc w:val="center"/>
              <w:rPr>
                <w:b/>
              </w:rPr>
            </w:pPr>
            <w:r>
              <w:rPr>
                <w:b/>
              </w:rPr>
              <w:t>05-24</w:t>
            </w:r>
          </w:p>
        </w:tc>
        <w:tc>
          <w:tcPr>
            <w:tcW w:w="1442" w:type="dxa"/>
          </w:tcPr>
          <w:p w:rsidR="00010A2D" w:rsidRPr="00447C15" w:rsidRDefault="009C58E9" w:rsidP="00E77A1C">
            <w:pPr>
              <w:jc w:val="center"/>
              <w:rPr>
                <w:b/>
              </w:rPr>
            </w:pPr>
            <w:r>
              <w:rPr>
                <w:b/>
              </w:rPr>
              <w:t>28</w:t>
            </w:r>
          </w:p>
        </w:tc>
        <w:tc>
          <w:tcPr>
            <w:tcW w:w="2158" w:type="dxa"/>
            <w:shd w:val="clear" w:color="auto" w:fill="D9D9D9"/>
          </w:tcPr>
          <w:p w:rsidR="00010A2D" w:rsidRPr="00447C15" w:rsidRDefault="009C58E9" w:rsidP="00E77A1C">
            <w:pPr>
              <w:jc w:val="center"/>
              <w:rPr>
                <w:b/>
              </w:rPr>
            </w:pPr>
            <w:r>
              <w:rPr>
                <w:b/>
              </w:rPr>
              <w:t>28</w:t>
            </w:r>
          </w:p>
        </w:tc>
        <w:tc>
          <w:tcPr>
            <w:tcW w:w="2160" w:type="dxa"/>
          </w:tcPr>
          <w:p w:rsidR="00010A2D" w:rsidRPr="00D95708" w:rsidRDefault="00C12120" w:rsidP="00E77A1C">
            <w:pPr>
              <w:jc w:val="center"/>
              <w:rPr>
                <w:b/>
              </w:rPr>
            </w:pPr>
            <w:r>
              <w:rPr>
                <w:b/>
              </w:rPr>
              <w:t>713</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5 posėdis</w:t>
            </w:r>
          </w:p>
        </w:tc>
        <w:tc>
          <w:tcPr>
            <w:tcW w:w="1365" w:type="dxa"/>
          </w:tcPr>
          <w:p w:rsidR="00010A2D" w:rsidRPr="00447C15" w:rsidRDefault="009C58E9" w:rsidP="00E27D2A">
            <w:pPr>
              <w:ind w:firstLine="0"/>
              <w:jc w:val="center"/>
              <w:rPr>
                <w:b/>
              </w:rPr>
            </w:pPr>
            <w:r>
              <w:rPr>
                <w:b/>
              </w:rPr>
              <w:t>06-21</w:t>
            </w:r>
          </w:p>
        </w:tc>
        <w:tc>
          <w:tcPr>
            <w:tcW w:w="1442" w:type="dxa"/>
          </w:tcPr>
          <w:p w:rsidR="00010A2D" w:rsidRPr="00447C15" w:rsidRDefault="009C58E9" w:rsidP="00E77A1C">
            <w:pPr>
              <w:jc w:val="center"/>
              <w:rPr>
                <w:b/>
              </w:rPr>
            </w:pPr>
            <w:r>
              <w:rPr>
                <w:b/>
              </w:rPr>
              <w:t>19</w:t>
            </w:r>
          </w:p>
        </w:tc>
        <w:tc>
          <w:tcPr>
            <w:tcW w:w="2158" w:type="dxa"/>
            <w:shd w:val="clear" w:color="auto" w:fill="D9D9D9"/>
          </w:tcPr>
          <w:p w:rsidR="00010A2D" w:rsidRPr="003E3ACD" w:rsidRDefault="009C58E9" w:rsidP="00E77A1C">
            <w:pPr>
              <w:jc w:val="center"/>
              <w:rPr>
                <w:b/>
              </w:rPr>
            </w:pPr>
            <w:r>
              <w:rPr>
                <w:b/>
              </w:rPr>
              <w:t>19</w:t>
            </w:r>
          </w:p>
        </w:tc>
        <w:tc>
          <w:tcPr>
            <w:tcW w:w="2160" w:type="dxa"/>
          </w:tcPr>
          <w:p w:rsidR="00010A2D" w:rsidRPr="00D95708" w:rsidRDefault="00C12120" w:rsidP="002E0DDE">
            <w:pPr>
              <w:jc w:val="center"/>
              <w:rPr>
                <w:b/>
              </w:rPr>
            </w:pPr>
            <w:r>
              <w:rPr>
                <w:b/>
              </w:rPr>
              <w:t>732</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6 posėdis</w:t>
            </w:r>
          </w:p>
        </w:tc>
        <w:tc>
          <w:tcPr>
            <w:tcW w:w="1365" w:type="dxa"/>
          </w:tcPr>
          <w:p w:rsidR="00010A2D" w:rsidRPr="003E3ACD" w:rsidRDefault="009C58E9" w:rsidP="00E27D2A">
            <w:pPr>
              <w:ind w:firstLine="0"/>
              <w:jc w:val="center"/>
              <w:rPr>
                <w:b/>
              </w:rPr>
            </w:pPr>
            <w:r>
              <w:rPr>
                <w:b/>
              </w:rPr>
              <w:t>07-12</w:t>
            </w:r>
          </w:p>
        </w:tc>
        <w:tc>
          <w:tcPr>
            <w:tcW w:w="1442" w:type="dxa"/>
          </w:tcPr>
          <w:p w:rsidR="00010A2D" w:rsidRPr="003E3ACD" w:rsidRDefault="009C58E9" w:rsidP="00E77A1C">
            <w:pPr>
              <w:jc w:val="center"/>
              <w:rPr>
                <w:b/>
              </w:rPr>
            </w:pPr>
            <w:r>
              <w:rPr>
                <w:b/>
              </w:rPr>
              <w:t>19</w:t>
            </w:r>
          </w:p>
        </w:tc>
        <w:tc>
          <w:tcPr>
            <w:tcW w:w="2158" w:type="dxa"/>
            <w:shd w:val="clear" w:color="auto" w:fill="D9D9D9"/>
          </w:tcPr>
          <w:p w:rsidR="00010A2D" w:rsidRPr="003E3ACD" w:rsidRDefault="009C58E9" w:rsidP="00E77A1C">
            <w:pPr>
              <w:jc w:val="center"/>
              <w:rPr>
                <w:b/>
              </w:rPr>
            </w:pPr>
            <w:r>
              <w:rPr>
                <w:b/>
              </w:rPr>
              <w:t>19</w:t>
            </w:r>
          </w:p>
        </w:tc>
        <w:tc>
          <w:tcPr>
            <w:tcW w:w="2160" w:type="dxa"/>
          </w:tcPr>
          <w:p w:rsidR="00010A2D" w:rsidRPr="00D95708" w:rsidRDefault="00C12120" w:rsidP="002E0DDE">
            <w:pPr>
              <w:jc w:val="center"/>
              <w:rPr>
                <w:b/>
              </w:rPr>
            </w:pPr>
            <w:r>
              <w:rPr>
                <w:b/>
              </w:rPr>
              <w:t>751</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7 posėdis</w:t>
            </w:r>
          </w:p>
        </w:tc>
        <w:tc>
          <w:tcPr>
            <w:tcW w:w="1365" w:type="dxa"/>
          </w:tcPr>
          <w:p w:rsidR="00010A2D" w:rsidRPr="00AC257A" w:rsidRDefault="009C58E9" w:rsidP="00E27D2A">
            <w:pPr>
              <w:ind w:firstLine="0"/>
              <w:jc w:val="center"/>
              <w:rPr>
                <w:b/>
              </w:rPr>
            </w:pPr>
            <w:r>
              <w:rPr>
                <w:b/>
              </w:rPr>
              <w:t>09-20</w:t>
            </w:r>
          </w:p>
        </w:tc>
        <w:tc>
          <w:tcPr>
            <w:tcW w:w="1442" w:type="dxa"/>
          </w:tcPr>
          <w:p w:rsidR="00010A2D" w:rsidRPr="00AC257A" w:rsidRDefault="009C58E9" w:rsidP="00E77A1C">
            <w:pPr>
              <w:jc w:val="center"/>
              <w:rPr>
                <w:b/>
              </w:rPr>
            </w:pPr>
            <w:r>
              <w:rPr>
                <w:b/>
              </w:rPr>
              <w:t>17</w:t>
            </w:r>
          </w:p>
        </w:tc>
        <w:tc>
          <w:tcPr>
            <w:tcW w:w="2158" w:type="dxa"/>
            <w:shd w:val="clear" w:color="auto" w:fill="D9D9D9"/>
          </w:tcPr>
          <w:p w:rsidR="00010A2D" w:rsidRPr="00AC257A" w:rsidRDefault="009C58E9" w:rsidP="00E77A1C">
            <w:pPr>
              <w:jc w:val="center"/>
              <w:rPr>
                <w:b/>
              </w:rPr>
            </w:pPr>
            <w:r>
              <w:rPr>
                <w:b/>
              </w:rPr>
              <w:t>17</w:t>
            </w:r>
          </w:p>
        </w:tc>
        <w:tc>
          <w:tcPr>
            <w:tcW w:w="2160" w:type="dxa"/>
          </w:tcPr>
          <w:p w:rsidR="00010A2D" w:rsidRPr="00D95708" w:rsidRDefault="00C12120" w:rsidP="00E77A1C">
            <w:pPr>
              <w:jc w:val="center"/>
              <w:rPr>
                <w:b/>
              </w:rPr>
            </w:pPr>
            <w:r>
              <w:rPr>
                <w:b/>
              </w:rPr>
              <w:t>768</w:t>
            </w:r>
          </w:p>
        </w:tc>
      </w:tr>
      <w:tr w:rsidR="00010A2D" w:rsidRPr="00DD75CF">
        <w:trPr>
          <w:trHeight w:val="340"/>
        </w:trPr>
        <w:tc>
          <w:tcPr>
            <w:tcW w:w="2055" w:type="dxa"/>
            <w:shd w:val="clear" w:color="auto" w:fill="E6E6E6"/>
          </w:tcPr>
          <w:p w:rsidR="00010A2D" w:rsidRPr="00705D88" w:rsidRDefault="00010A2D" w:rsidP="00E77A1C">
            <w:pPr>
              <w:ind w:firstLine="0"/>
              <w:jc w:val="center"/>
              <w:rPr>
                <w:b/>
              </w:rPr>
            </w:pPr>
            <w:r w:rsidRPr="00705D88">
              <w:rPr>
                <w:b/>
              </w:rPr>
              <w:t>8 posėdis</w:t>
            </w:r>
          </w:p>
        </w:tc>
        <w:tc>
          <w:tcPr>
            <w:tcW w:w="1365" w:type="dxa"/>
          </w:tcPr>
          <w:p w:rsidR="00010A2D" w:rsidRPr="00AC257A" w:rsidRDefault="009C58E9" w:rsidP="00E27D2A">
            <w:pPr>
              <w:ind w:firstLine="0"/>
              <w:jc w:val="center"/>
              <w:rPr>
                <w:b/>
              </w:rPr>
            </w:pPr>
            <w:r>
              <w:rPr>
                <w:b/>
              </w:rPr>
              <w:t>10-25</w:t>
            </w:r>
          </w:p>
        </w:tc>
        <w:tc>
          <w:tcPr>
            <w:tcW w:w="1442" w:type="dxa"/>
          </w:tcPr>
          <w:p w:rsidR="00010A2D" w:rsidRPr="00AC257A" w:rsidRDefault="009C58E9" w:rsidP="002E0DDE">
            <w:pPr>
              <w:jc w:val="center"/>
              <w:rPr>
                <w:b/>
              </w:rPr>
            </w:pPr>
            <w:r>
              <w:rPr>
                <w:b/>
              </w:rPr>
              <w:t>17</w:t>
            </w:r>
          </w:p>
        </w:tc>
        <w:tc>
          <w:tcPr>
            <w:tcW w:w="2158" w:type="dxa"/>
            <w:shd w:val="clear" w:color="auto" w:fill="D9D9D9"/>
          </w:tcPr>
          <w:p w:rsidR="00010A2D" w:rsidRPr="00AC257A" w:rsidRDefault="009C58E9" w:rsidP="002E0DDE">
            <w:pPr>
              <w:jc w:val="center"/>
              <w:rPr>
                <w:b/>
              </w:rPr>
            </w:pPr>
            <w:r>
              <w:rPr>
                <w:b/>
              </w:rPr>
              <w:t>17</w:t>
            </w:r>
          </w:p>
        </w:tc>
        <w:tc>
          <w:tcPr>
            <w:tcW w:w="2160" w:type="dxa"/>
          </w:tcPr>
          <w:p w:rsidR="00010A2D" w:rsidRPr="00D95708" w:rsidRDefault="00C12120" w:rsidP="00E77A1C">
            <w:pPr>
              <w:jc w:val="center"/>
              <w:rPr>
                <w:b/>
              </w:rPr>
            </w:pPr>
            <w:r>
              <w:rPr>
                <w:b/>
              </w:rPr>
              <w:t>785</w:t>
            </w:r>
          </w:p>
        </w:tc>
      </w:tr>
      <w:tr w:rsidR="00010A2D" w:rsidRPr="00DD75CF">
        <w:trPr>
          <w:trHeight w:val="360"/>
        </w:trPr>
        <w:tc>
          <w:tcPr>
            <w:tcW w:w="2055" w:type="dxa"/>
            <w:shd w:val="clear" w:color="auto" w:fill="E6E6E6"/>
          </w:tcPr>
          <w:p w:rsidR="00010A2D" w:rsidRPr="00705D88" w:rsidRDefault="00010A2D" w:rsidP="00E77A1C">
            <w:pPr>
              <w:ind w:firstLine="0"/>
              <w:jc w:val="center"/>
              <w:rPr>
                <w:b/>
              </w:rPr>
            </w:pPr>
            <w:r w:rsidRPr="00705D88">
              <w:rPr>
                <w:b/>
              </w:rPr>
              <w:t>9 posėdis</w:t>
            </w:r>
          </w:p>
        </w:tc>
        <w:tc>
          <w:tcPr>
            <w:tcW w:w="1365" w:type="dxa"/>
          </w:tcPr>
          <w:p w:rsidR="00010A2D" w:rsidRPr="00AC257A" w:rsidRDefault="009C58E9" w:rsidP="00E27D2A">
            <w:pPr>
              <w:ind w:firstLine="0"/>
              <w:jc w:val="center"/>
              <w:rPr>
                <w:b/>
              </w:rPr>
            </w:pPr>
            <w:r>
              <w:rPr>
                <w:b/>
              </w:rPr>
              <w:t>11-22</w:t>
            </w:r>
          </w:p>
        </w:tc>
        <w:tc>
          <w:tcPr>
            <w:tcW w:w="1442" w:type="dxa"/>
          </w:tcPr>
          <w:p w:rsidR="00010A2D" w:rsidRPr="00AC257A" w:rsidRDefault="009C58E9" w:rsidP="00E77A1C">
            <w:pPr>
              <w:jc w:val="center"/>
              <w:rPr>
                <w:b/>
              </w:rPr>
            </w:pPr>
            <w:r>
              <w:rPr>
                <w:b/>
              </w:rPr>
              <w:t>15</w:t>
            </w:r>
          </w:p>
        </w:tc>
        <w:tc>
          <w:tcPr>
            <w:tcW w:w="2158" w:type="dxa"/>
            <w:shd w:val="clear" w:color="auto" w:fill="D9D9D9"/>
          </w:tcPr>
          <w:p w:rsidR="00010A2D" w:rsidRPr="00AC257A" w:rsidRDefault="009C58E9" w:rsidP="00AC257A">
            <w:pPr>
              <w:jc w:val="center"/>
              <w:rPr>
                <w:b/>
              </w:rPr>
            </w:pPr>
            <w:r>
              <w:rPr>
                <w:b/>
              </w:rPr>
              <w:t>15</w:t>
            </w:r>
          </w:p>
        </w:tc>
        <w:tc>
          <w:tcPr>
            <w:tcW w:w="2160" w:type="dxa"/>
          </w:tcPr>
          <w:p w:rsidR="00010A2D" w:rsidRPr="00D95708" w:rsidRDefault="00C12120" w:rsidP="00E77A1C">
            <w:pPr>
              <w:jc w:val="center"/>
              <w:rPr>
                <w:b/>
              </w:rPr>
            </w:pPr>
            <w:r>
              <w:rPr>
                <w:b/>
              </w:rPr>
              <w:t>800</w:t>
            </w:r>
          </w:p>
        </w:tc>
      </w:tr>
      <w:tr w:rsidR="004B3272" w:rsidRPr="00DD75CF">
        <w:trPr>
          <w:trHeight w:val="360"/>
        </w:trPr>
        <w:tc>
          <w:tcPr>
            <w:tcW w:w="2055" w:type="dxa"/>
            <w:shd w:val="clear" w:color="auto" w:fill="E6E6E6"/>
          </w:tcPr>
          <w:p w:rsidR="004B3272" w:rsidRPr="00705D88" w:rsidRDefault="004B3272" w:rsidP="00E77A1C">
            <w:pPr>
              <w:ind w:firstLine="0"/>
              <w:jc w:val="center"/>
              <w:rPr>
                <w:b/>
              </w:rPr>
            </w:pPr>
            <w:r w:rsidRPr="00705D88">
              <w:rPr>
                <w:b/>
              </w:rPr>
              <w:t>10 posėdis</w:t>
            </w:r>
          </w:p>
        </w:tc>
        <w:tc>
          <w:tcPr>
            <w:tcW w:w="1365" w:type="dxa"/>
          </w:tcPr>
          <w:p w:rsidR="004B3272" w:rsidRPr="00AC257A" w:rsidRDefault="009C58E9" w:rsidP="00AC257A">
            <w:pPr>
              <w:ind w:firstLine="0"/>
              <w:jc w:val="center"/>
              <w:rPr>
                <w:b/>
              </w:rPr>
            </w:pPr>
            <w:r>
              <w:rPr>
                <w:b/>
              </w:rPr>
              <w:t>12-07</w:t>
            </w:r>
          </w:p>
        </w:tc>
        <w:tc>
          <w:tcPr>
            <w:tcW w:w="1442" w:type="dxa"/>
          </w:tcPr>
          <w:p w:rsidR="004B3272" w:rsidRPr="00AC257A" w:rsidRDefault="00C12120" w:rsidP="00AC257A">
            <w:pPr>
              <w:jc w:val="center"/>
              <w:rPr>
                <w:b/>
              </w:rPr>
            </w:pPr>
            <w:r>
              <w:rPr>
                <w:b/>
              </w:rPr>
              <w:t>22</w:t>
            </w:r>
          </w:p>
        </w:tc>
        <w:tc>
          <w:tcPr>
            <w:tcW w:w="2158" w:type="dxa"/>
            <w:shd w:val="clear" w:color="auto" w:fill="D9D9D9"/>
          </w:tcPr>
          <w:p w:rsidR="004B3272" w:rsidRPr="00AC257A" w:rsidRDefault="00C12120" w:rsidP="00AC257A">
            <w:pPr>
              <w:jc w:val="center"/>
              <w:rPr>
                <w:b/>
              </w:rPr>
            </w:pPr>
            <w:r>
              <w:rPr>
                <w:b/>
              </w:rPr>
              <w:t>22</w:t>
            </w:r>
          </w:p>
        </w:tc>
        <w:tc>
          <w:tcPr>
            <w:tcW w:w="2160" w:type="dxa"/>
          </w:tcPr>
          <w:p w:rsidR="004B3272" w:rsidRPr="00D95708" w:rsidRDefault="00C12120" w:rsidP="00E77A1C">
            <w:pPr>
              <w:jc w:val="center"/>
              <w:rPr>
                <w:b/>
              </w:rPr>
            </w:pPr>
            <w:r>
              <w:rPr>
                <w:b/>
              </w:rPr>
              <w:t>822</w:t>
            </w:r>
          </w:p>
        </w:tc>
      </w:tr>
    </w:tbl>
    <w:p w:rsidR="00010A2D" w:rsidRPr="00DD75CF" w:rsidRDefault="00010A2D" w:rsidP="00E77A1C">
      <w:pPr>
        <w:ind w:firstLine="600"/>
        <w:jc w:val="center"/>
        <w:rPr>
          <w:i/>
        </w:rPr>
      </w:pPr>
    </w:p>
    <w:p w:rsidR="006B3FC1" w:rsidRDefault="006B3FC1" w:rsidP="00A01088">
      <w:pPr>
        <w:ind w:firstLine="600"/>
      </w:pPr>
    </w:p>
    <w:p w:rsidR="00010A2D" w:rsidRPr="002442B0" w:rsidRDefault="00010A2D" w:rsidP="00A01088">
      <w:pPr>
        <w:ind w:firstLine="600"/>
      </w:pPr>
      <w:r w:rsidRPr="002442B0">
        <w:t>201</w:t>
      </w:r>
      <w:r w:rsidR="00287170">
        <w:t>8</w:t>
      </w:r>
      <w:r w:rsidRPr="002442B0">
        <w:t xml:space="preserve"> m. Savivaldybės administracija  Tarybos veiklos  reglamento nustatyt</w:t>
      </w:r>
      <w:r w:rsidR="00F449BF" w:rsidRPr="002442B0">
        <w:t>a</w:t>
      </w:r>
      <w:r w:rsidRPr="002442B0">
        <w:t xml:space="preserve"> tvark</w:t>
      </w:r>
      <w:r w:rsidR="00F449BF" w:rsidRPr="002442B0">
        <w:t>a</w:t>
      </w:r>
      <w:r w:rsidRPr="002442B0">
        <w:t xml:space="preserve"> Tarybai svarstyti pateikė </w:t>
      </w:r>
      <w:r w:rsidR="00AF05F0" w:rsidRPr="002442B0">
        <w:t xml:space="preserve"> </w:t>
      </w:r>
      <w:r w:rsidR="003D0FB7">
        <w:t xml:space="preserve">214 </w:t>
      </w:r>
      <w:r w:rsidR="00AF05F0" w:rsidRPr="002442B0">
        <w:t>(</w:t>
      </w:r>
      <w:r w:rsidR="003D0FB7">
        <w:rPr>
          <w:szCs w:val="24"/>
        </w:rPr>
        <w:t xml:space="preserve">2017 m. – </w:t>
      </w:r>
      <w:r w:rsidR="003D0FB7">
        <w:t xml:space="preserve">231, </w:t>
      </w:r>
      <w:r w:rsidR="002442B0">
        <w:t>2016 m. – 196</w:t>
      </w:r>
      <w:r w:rsidR="00AF05F0" w:rsidRPr="002442B0">
        <w:t>)</w:t>
      </w:r>
      <w:r w:rsidRPr="002442B0">
        <w:t xml:space="preserve"> sprendim</w:t>
      </w:r>
      <w:r w:rsidR="006C6A0B">
        <w:t>ų</w:t>
      </w:r>
      <w:r w:rsidRPr="002442B0">
        <w:t xml:space="preserve"> projekt</w:t>
      </w:r>
      <w:r w:rsidR="003D0FB7">
        <w:t>ų</w:t>
      </w:r>
      <w:r w:rsidR="008E5C7B" w:rsidRPr="002442B0">
        <w:t>:</w:t>
      </w:r>
      <w:r w:rsidRPr="002442B0">
        <w:t xml:space="preserve"> Teisės ir finansų skyrius </w:t>
      </w:r>
      <w:r w:rsidR="00870420" w:rsidRPr="002442B0">
        <w:t>–</w:t>
      </w:r>
      <w:r w:rsidR="003D0FB7">
        <w:t xml:space="preserve"> 105 </w:t>
      </w:r>
      <w:r w:rsidR="00870420" w:rsidRPr="002442B0">
        <w:t>(</w:t>
      </w:r>
      <w:r w:rsidR="003D0FB7">
        <w:rPr>
          <w:szCs w:val="24"/>
        </w:rPr>
        <w:t xml:space="preserve">2017 m. – </w:t>
      </w:r>
      <w:r w:rsidR="003D0FB7">
        <w:t xml:space="preserve">109, </w:t>
      </w:r>
      <w:r w:rsidR="002442B0">
        <w:t>2016 m. – 80</w:t>
      </w:r>
      <w:r w:rsidRPr="002442B0">
        <w:t>), Architekt</w:t>
      </w:r>
      <w:r w:rsidR="00AF05F0" w:rsidRPr="002442B0">
        <w:t>ūros skyrius</w:t>
      </w:r>
      <w:r w:rsidR="00870420" w:rsidRPr="002442B0">
        <w:t xml:space="preserve"> –</w:t>
      </w:r>
      <w:r w:rsidRPr="002442B0">
        <w:t xml:space="preserve"> </w:t>
      </w:r>
      <w:r w:rsidR="003D0FB7">
        <w:t>4</w:t>
      </w:r>
      <w:r w:rsidR="00870420" w:rsidRPr="002442B0">
        <w:t xml:space="preserve"> </w:t>
      </w:r>
      <w:r w:rsidR="00EA5DB2" w:rsidRPr="002442B0">
        <w:t xml:space="preserve"> </w:t>
      </w:r>
      <w:r w:rsidR="00870420" w:rsidRPr="002442B0">
        <w:t>(</w:t>
      </w:r>
      <w:r w:rsidR="003D0FB7">
        <w:rPr>
          <w:szCs w:val="24"/>
        </w:rPr>
        <w:t xml:space="preserve">2017 m. – 10, </w:t>
      </w:r>
      <w:r w:rsidR="002442B0">
        <w:t>2016 m. – 3</w:t>
      </w:r>
      <w:r w:rsidRPr="002442B0">
        <w:t xml:space="preserve">), Kanceliarija </w:t>
      </w:r>
      <w:r w:rsidR="00870420" w:rsidRPr="002442B0">
        <w:t xml:space="preserve">– </w:t>
      </w:r>
      <w:r w:rsidR="003D0FB7">
        <w:t>18</w:t>
      </w:r>
      <w:r w:rsidR="00F449BF" w:rsidRPr="002442B0">
        <w:t xml:space="preserve"> </w:t>
      </w:r>
      <w:r w:rsidR="00870420" w:rsidRPr="002442B0">
        <w:t>(</w:t>
      </w:r>
      <w:r w:rsidR="003D0FB7">
        <w:rPr>
          <w:szCs w:val="24"/>
        </w:rPr>
        <w:t xml:space="preserve">2017 m. – 23, </w:t>
      </w:r>
      <w:r w:rsidR="002442B0">
        <w:t>2016 m. – 15</w:t>
      </w:r>
      <w:r w:rsidRPr="002442B0">
        <w:t xml:space="preserve">), Sveikatos, socialinės paramos ir rūpybos skyrius </w:t>
      </w:r>
      <w:r w:rsidR="00870420" w:rsidRPr="002442B0">
        <w:t xml:space="preserve">– </w:t>
      </w:r>
      <w:r w:rsidR="004430CA" w:rsidRPr="002442B0">
        <w:t>1</w:t>
      </w:r>
      <w:r w:rsidR="003D0FB7">
        <w:t>9</w:t>
      </w:r>
      <w:r w:rsidR="00870420" w:rsidRPr="002442B0">
        <w:t xml:space="preserve"> (</w:t>
      </w:r>
      <w:r w:rsidR="003D0FB7">
        <w:rPr>
          <w:szCs w:val="24"/>
        </w:rPr>
        <w:t xml:space="preserve">2017 m. – 18, </w:t>
      </w:r>
      <w:r w:rsidR="002442B0">
        <w:t>2016 m. – 16</w:t>
      </w:r>
      <w:r w:rsidRPr="002442B0">
        <w:t xml:space="preserve">), Švietimo, kultūros ir sporto skyrius </w:t>
      </w:r>
      <w:r w:rsidR="00870420" w:rsidRPr="002442B0">
        <w:t xml:space="preserve"> – </w:t>
      </w:r>
      <w:r w:rsidR="002442B0">
        <w:t>22</w:t>
      </w:r>
      <w:r w:rsidR="00870420" w:rsidRPr="002442B0">
        <w:t xml:space="preserve"> (</w:t>
      </w:r>
      <w:r w:rsidR="003D0FB7">
        <w:rPr>
          <w:szCs w:val="24"/>
        </w:rPr>
        <w:t xml:space="preserve">2017 m. – </w:t>
      </w:r>
      <w:r w:rsidR="003D0FB7">
        <w:rPr>
          <w:szCs w:val="24"/>
        </w:rPr>
        <w:lastRenderedPageBreak/>
        <w:t xml:space="preserve">22, </w:t>
      </w:r>
      <w:r w:rsidR="002442B0">
        <w:t>2016 m. – 21</w:t>
      </w:r>
      <w:r w:rsidRPr="002442B0">
        <w:t xml:space="preserve">), Vietos ūkio skyrius </w:t>
      </w:r>
      <w:r w:rsidR="00870420" w:rsidRPr="002442B0">
        <w:t xml:space="preserve">– </w:t>
      </w:r>
      <w:r w:rsidR="003D0FB7">
        <w:t>2</w:t>
      </w:r>
      <w:r w:rsidR="004430CA" w:rsidRPr="002442B0">
        <w:t>5</w:t>
      </w:r>
      <w:r w:rsidR="00870420" w:rsidRPr="002442B0">
        <w:t xml:space="preserve"> (</w:t>
      </w:r>
      <w:r w:rsidR="003D0FB7">
        <w:rPr>
          <w:szCs w:val="24"/>
        </w:rPr>
        <w:t xml:space="preserve">2017 m. – 35, </w:t>
      </w:r>
      <w:r w:rsidR="002442B0">
        <w:t>2016 m. – 45</w:t>
      </w:r>
      <w:r w:rsidRPr="002442B0">
        <w:t xml:space="preserve">), Žemės ūkio skyrius </w:t>
      </w:r>
      <w:r w:rsidR="00870420" w:rsidRPr="002442B0">
        <w:t xml:space="preserve">– </w:t>
      </w:r>
      <w:r w:rsidR="004430CA" w:rsidRPr="002442B0">
        <w:t>2</w:t>
      </w:r>
      <w:r w:rsidR="00870420" w:rsidRPr="002442B0">
        <w:t xml:space="preserve"> (</w:t>
      </w:r>
      <w:r w:rsidR="003D0FB7">
        <w:rPr>
          <w:szCs w:val="24"/>
        </w:rPr>
        <w:t xml:space="preserve">2017 m. – 2, </w:t>
      </w:r>
      <w:r w:rsidR="002442B0">
        <w:t>2016 m. – 2</w:t>
      </w:r>
      <w:r w:rsidRPr="002442B0">
        <w:t xml:space="preserve">), specialistai, neįeinantys į Savivaldybės administracijos skyrius </w:t>
      </w:r>
      <w:r w:rsidR="00870420" w:rsidRPr="002442B0">
        <w:t xml:space="preserve">– </w:t>
      </w:r>
      <w:r w:rsidR="004430CA" w:rsidRPr="002442B0">
        <w:t>1</w:t>
      </w:r>
      <w:r w:rsidR="002442B0">
        <w:t>1</w:t>
      </w:r>
      <w:r w:rsidR="00870420" w:rsidRPr="002442B0">
        <w:t xml:space="preserve"> (</w:t>
      </w:r>
      <w:r w:rsidR="003D0FB7">
        <w:rPr>
          <w:szCs w:val="24"/>
        </w:rPr>
        <w:t xml:space="preserve">2017 m. – 11, </w:t>
      </w:r>
      <w:r w:rsidR="002442B0">
        <w:t>2016 m. – 10</w:t>
      </w:r>
      <w:r w:rsidRPr="002442B0">
        <w:t>)</w:t>
      </w:r>
      <w:r w:rsidR="003D0FB7">
        <w:t>, Buhalterija – 7 (2017 m. ir 2016 m. – 0)</w:t>
      </w:r>
      <w:r w:rsidRPr="002442B0">
        <w:t xml:space="preserve">. Sprendimų projektus teikė Savivaldybės kontrolierius </w:t>
      </w:r>
      <w:r w:rsidR="00870420" w:rsidRPr="002442B0">
        <w:t xml:space="preserve">– </w:t>
      </w:r>
      <w:r w:rsidR="008E5C7B" w:rsidRPr="002442B0">
        <w:t>1</w:t>
      </w:r>
      <w:r w:rsidR="00870420" w:rsidRPr="002442B0">
        <w:t xml:space="preserve"> (</w:t>
      </w:r>
      <w:r w:rsidR="003D0FB7">
        <w:rPr>
          <w:szCs w:val="24"/>
        </w:rPr>
        <w:t xml:space="preserve">2017 m. – 1, </w:t>
      </w:r>
      <w:r w:rsidR="002442B0">
        <w:t>2016 m. – 1</w:t>
      </w:r>
      <w:r w:rsidRPr="002442B0">
        <w:t>)</w:t>
      </w:r>
      <w:r w:rsidR="002442B0">
        <w:t>.</w:t>
      </w:r>
      <w:r w:rsidRPr="002442B0">
        <w:t xml:space="preserve"> </w:t>
      </w:r>
    </w:p>
    <w:p w:rsidR="00010A2D" w:rsidRPr="00BC2099" w:rsidRDefault="00010A2D" w:rsidP="00A01088">
      <w:pPr>
        <w:ind w:firstLine="600"/>
        <w:rPr>
          <w:i/>
        </w:rPr>
      </w:pPr>
    </w:p>
    <w:p w:rsidR="00010A2D" w:rsidRPr="009A2064" w:rsidRDefault="00010A2D" w:rsidP="00A01088">
      <w:pPr>
        <w:tabs>
          <w:tab w:val="left" w:pos="0"/>
        </w:tabs>
        <w:rPr>
          <w:b/>
        </w:rPr>
      </w:pPr>
      <w:r w:rsidRPr="009A2064">
        <w:rPr>
          <w:b/>
        </w:rPr>
        <w:t>201</w:t>
      </w:r>
      <w:r w:rsidR="003D0FB7">
        <w:rPr>
          <w:b/>
        </w:rPr>
        <w:t>8</w:t>
      </w:r>
      <w:r w:rsidRPr="009A2064">
        <w:rPr>
          <w:b/>
        </w:rPr>
        <w:t xml:space="preserve"> METAIS RIETAVO SAVIVALDYBĖS TARYBOS SPRENDIMAIS PATVIRTINTOS PROGRAMOS, PLANAI, NUOSTATAI, </w:t>
      </w:r>
      <w:r w:rsidR="00F32790" w:rsidRPr="009A2064">
        <w:rPr>
          <w:b/>
        </w:rPr>
        <w:t xml:space="preserve">DARBO REGLAMENTAS, </w:t>
      </w:r>
      <w:r w:rsidRPr="009A2064">
        <w:rPr>
          <w:b/>
        </w:rPr>
        <w:t>TVARKOS, TAISYKLĖS IR ATASKAITOS</w:t>
      </w:r>
    </w:p>
    <w:p w:rsidR="00010A2D" w:rsidRPr="00BC2099" w:rsidRDefault="00010A2D" w:rsidP="00A01088">
      <w:pPr>
        <w:rPr>
          <w:bCs/>
          <w:i/>
          <w:outline/>
          <w:color w:val="000000"/>
          <w14:textOutline w14:w="9525" w14:cap="flat" w14:cmpd="sng" w14:algn="ctr">
            <w14:solidFill>
              <w14:srgbClr w14:val="000000"/>
            </w14:solidFill>
            <w14:prstDash w14:val="solid"/>
            <w14:round/>
          </w14:textOutline>
          <w14:textFill>
            <w14:noFill/>
          </w14:textFill>
        </w:rPr>
      </w:pPr>
    </w:p>
    <w:p w:rsidR="00010A2D" w:rsidRPr="00B32BE3" w:rsidRDefault="00010A2D" w:rsidP="00A01088">
      <w:pPr>
        <w:rPr>
          <w:b/>
        </w:rPr>
      </w:pPr>
      <w:r w:rsidRPr="00B32BE3">
        <w:rPr>
          <w:b/>
        </w:rPr>
        <w:t>P</w:t>
      </w:r>
      <w:r w:rsidR="00372884" w:rsidRPr="00B32BE3">
        <w:rPr>
          <w:b/>
        </w:rPr>
        <w:t>atvirtintos</w:t>
      </w:r>
      <w:r w:rsidRPr="00B32BE3">
        <w:rPr>
          <w:b/>
        </w:rPr>
        <w:t xml:space="preserve"> programos:</w:t>
      </w:r>
    </w:p>
    <w:p w:rsidR="006C2400" w:rsidRDefault="006C2400" w:rsidP="00A01088">
      <w:pPr>
        <w:ind w:firstLine="680"/>
      </w:pPr>
    </w:p>
    <w:p w:rsidR="006C2400" w:rsidRDefault="006C2400" w:rsidP="00A01088">
      <w:pPr>
        <w:ind w:firstLine="680"/>
      </w:pPr>
      <w:r>
        <w:t>Rietavo savivaldybės energinio efektyvumo didinimo viešuosiuose pastatuose programa;</w:t>
      </w:r>
    </w:p>
    <w:p w:rsidR="00B32BE3" w:rsidRDefault="006C2400" w:rsidP="00A01088">
      <w:pPr>
        <w:ind w:firstLine="680"/>
      </w:pPr>
      <w:r>
        <w:t>Rietavo savivaldybės korupcijos prevencijos 2018-2020 metų p</w:t>
      </w:r>
      <w:r w:rsidR="00B32BE3">
        <w:t>rograma;</w:t>
      </w:r>
    </w:p>
    <w:p w:rsidR="006C2400" w:rsidRPr="00B32BE3" w:rsidRDefault="006C2400" w:rsidP="006C2400">
      <w:pPr>
        <w:ind w:firstLine="680"/>
      </w:pPr>
      <w:r w:rsidRPr="00B32BE3">
        <w:t xml:space="preserve">Rietavo savivaldybės mokyklų mokytojų ir pagalbos mokiniui specialistų </w:t>
      </w:r>
      <w:r>
        <w:t xml:space="preserve">(išskyrus psichologus) </w:t>
      </w:r>
      <w:r w:rsidRPr="00B32BE3">
        <w:t>201</w:t>
      </w:r>
      <w:r>
        <w:t>9</w:t>
      </w:r>
      <w:r w:rsidRPr="00B32BE3">
        <w:t>-20</w:t>
      </w:r>
      <w:r>
        <w:t>21</w:t>
      </w:r>
      <w:r w:rsidRPr="00B32BE3">
        <w:t xml:space="preserve"> metų atestacijos programa;</w:t>
      </w:r>
    </w:p>
    <w:p w:rsidR="006C2400" w:rsidRPr="00B32BE3" w:rsidRDefault="006C2400" w:rsidP="006C2400">
      <w:pPr>
        <w:ind w:firstLine="680"/>
      </w:pPr>
      <w:r w:rsidRPr="00B32BE3">
        <w:t>Savivaldybės tarybos Kontrolės komiteto 201</w:t>
      </w:r>
      <w:r>
        <w:t>8</w:t>
      </w:r>
      <w:r w:rsidRPr="00B32BE3">
        <w:t xml:space="preserve"> m. antrojo pusmečio veiklos programa;</w:t>
      </w:r>
    </w:p>
    <w:p w:rsidR="006C2400" w:rsidRPr="00B32BE3" w:rsidRDefault="006C2400" w:rsidP="006C2400">
      <w:pPr>
        <w:ind w:firstLine="680"/>
      </w:pPr>
      <w:r w:rsidRPr="00B32BE3">
        <w:t>Savivaldybės tarybos Kontrolės komiteto 201</w:t>
      </w:r>
      <w:r>
        <w:t>9</w:t>
      </w:r>
      <w:r w:rsidRPr="00B32BE3">
        <w:t xml:space="preserve"> m. pi</w:t>
      </w:r>
      <w:r>
        <w:t>rmojo pusmečio veiklos programa.</w:t>
      </w:r>
    </w:p>
    <w:p w:rsidR="00DA4E26" w:rsidRPr="00BC2099" w:rsidRDefault="00010A2D" w:rsidP="00A01088">
      <w:pPr>
        <w:rPr>
          <w:b/>
          <w:i/>
          <w:color w:val="3366FF"/>
        </w:rPr>
      </w:pPr>
      <w:r w:rsidRPr="00BC2099">
        <w:rPr>
          <w:b/>
          <w:i/>
          <w:color w:val="3366FF"/>
        </w:rPr>
        <w:t xml:space="preserve">          </w:t>
      </w:r>
    </w:p>
    <w:p w:rsidR="00010A2D" w:rsidRPr="00E8185D" w:rsidRDefault="00010A2D" w:rsidP="00A01088">
      <w:pPr>
        <w:rPr>
          <w:b/>
        </w:rPr>
      </w:pPr>
      <w:r w:rsidRPr="00E8185D">
        <w:rPr>
          <w:b/>
        </w:rPr>
        <w:t>Patvirtinti planai:</w:t>
      </w:r>
    </w:p>
    <w:p w:rsidR="00010A2D" w:rsidRPr="00E8185D" w:rsidRDefault="00010A2D" w:rsidP="00A01088">
      <w:pPr>
        <w:widowControl w:val="0"/>
        <w:suppressAutoHyphens/>
        <w:ind w:firstLine="680"/>
        <w:outlineLvl w:val="0"/>
        <w:rPr>
          <w:bCs/>
        </w:rPr>
      </w:pPr>
      <w:r w:rsidRPr="00E8185D">
        <w:rPr>
          <w:bCs/>
        </w:rPr>
        <w:t>Rietavo savivaldybės 201</w:t>
      </w:r>
      <w:r w:rsidR="006C2400">
        <w:rPr>
          <w:bCs/>
        </w:rPr>
        <w:t>8</w:t>
      </w:r>
      <w:r w:rsidRPr="00E8185D">
        <w:rPr>
          <w:bCs/>
        </w:rPr>
        <w:t>–20</w:t>
      </w:r>
      <w:r w:rsidR="006C2400">
        <w:rPr>
          <w:bCs/>
        </w:rPr>
        <w:t>20</w:t>
      </w:r>
      <w:r w:rsidRPr="00E8185D">
        <w:rPr>
          <w:bCs/>
        </w:rPr>
        <w:t xml:space="preserve"> metų strateginis veiklos planas;</w:t>
      </w:r>
    </w:p>
    <w:p w:rsidR="0022192D" w:rsidRPr="00E8185D" w:rsidRDefault="0022192D" w:rsidP="0022192D">
      <w:pPr>
        <w:widowControl w:val="0"/>
        <w:suppressAutoHyphens/>
        <w:ind w:firstLine="680"/>
        <w:outlineLvl w:val="0"/>
      </w:pPr>
      <w:r w:rsidRPr="00E8185D">
        <w:t>Rietavo savivaldybės 201</w:t>
      </w:r>
      <w:r w:rsidR="006C2400">
        <w:t>8</w:t>
      </w:r>
      <w:r w:rsidRPr="00E8185D">
        <w:t xml:space="preserve"> metų socialinių paslaugų planas;</w:t>
      </w:r>
    </w:p>
    <w:p w:rsidR="00E8185D" w:rsidRPr="00E8185D" w:rsidRDefault="00E8185D" w:rsidP="00E8185D">
      <w:pPr>
        <w:widowControl w:val="0"/>
        <w:suppressAutoHyphens/>
        <w:ind w:firstLine="680"/>
        <w:outlineLvl w:val="0"/>
      </w:pPr>
      <w:r w:rsidRPr="00E8185D">
        <w:t>Rietavo savivaldybės tarybos 201</w:t>
      </w:r>
      <w:r w:rsidR="006C2400">
        <w:t>8</w:t>
      </w:r>
      <w:r w:rsidRPr="00E8185D">
        <w:t xml:space="preserve"> metų antrojo pusmečio darbo planas;</w:t>
      </w:r>
    </w:p>
    <w:p w:rsidR="00E8185D" w:rsidRPr="00E8185D" w:rsidRDefault="00E8185D" w:rsidP="00E8185D">
      <w:pPr>
        <w:widowControl w:val="0"/>
        <w:suppressAutoHyphens/>
        <w:ind w:firstLine="680"/>
        <w:outlineLvl w:val="0"/>
      </w:pPr>
      <w:r w:rsidRPr="00E8185D">
        <w:rPr>
          <w:bCs/>
        </w:rPr>
        <w:t>Rietavo savivaldybės 201</w:t>
      </w:r>
      <w:r w:rsidR="006C2400">
        <w:rPr>
          <w:bCs/>
        </w:rPr>
        <w:t>8</w:t>
      </w:r>
      <w:r w:rsidRPr="00E8185D">
        <w:rPr>
          <w:bCs/>
        </w:rPr>
        <w:t>–20</w:t>
      </w:r>
      <w:r w:rsidR="006C2400">
        <w:rPr>
          <w:bCs/>
        </w:rPr>
        <w:t>20</w:t>
      </w:r>
      <w:r w:rsidRPr="00E8185D">
        <w:rPr>
          <w:bCs/>
        </w:rPr>
        <w:t xml:space="preserve"> metų strateginio veiklos plano patikslinimas;</w:t>
      </w:r>
    </w:p>
    <w:p w:rsidR="00E8185D" w:rsidRPr="00E8185D" w:rsidRDefault="00E8185D" w:rsidP="00E8185D">
      <w:pPr>
        <w:widowControl w:val="0"/>
        <w:suppressAutoHyphens/>
        <w:ind w:firstLine="680"/>
        <w:outlineLvl w:val="0"/>
      </w:pPr>
      <w:r w:rsidRPr="00E8185D">
        <w:t>Rietavo savivaldybės tarybos 201</w:t>
      </w:r>
      <w:r w:rsidR="006C2400">
        <w:t>9</w:t>
      </w:r>
      <w:r w:rsidRPr="00E8185D">
        <w:t xml:space="preserve"> metų pirmojo pusmečio darbo planas.</w:t>
      </w:r>
    </w:p>
    <w:p w:rsidR="00010A2D" w:rsidRPr="00BC2099" w:rsidRDefault="00010A2D" w:rsidP="00A01088">
      <w:pPr>
        <w:widowControl w:val="0"/>
        <w:suppressAutoHyphens/>
        <w:ind w:firstLine="680"/>
        <w:outlineLvl w:val="0"/>
        <w:rPr>
          <w:i/>
          <w:color w:val="3366FF"/>
        </w:rPr>
      </w:pPr>
    </w:p>
    <w:p w:rsidR="00010A2D" w:rsidRPr="00E8185D" w:rsidRDefault="00DB262B" w:rsidP="00A01088">
      <w:pPr>
        <w:widowControl w:val="0"/>
        <w:suppressAutoHyphens/>
        <w:ind w:firstLine="0"/>
        <w:outlineLvl w:val="0"/>
        <w:rPr>
          <w:b/>
        </w:rPr>
      </w:pPr>
      <w:r w:rsidRPr="00BC2099">
        <w:rPr>
          <w:b/>
          <w:i/>
          <w:color w:val="3366FF"/>
        </w:rPr>
        <w:t xml:space="preserve">           </w:t>
      </w:r>
      <w:r w:rsidR="00010A2D" w:rsidRPr="00BC2099">
        <w:rPr>
          <w:b/>
          <w:i/>
          <w:color w:val="3366FF"/>
        </w:rPr>
        <w:t xml:space="preserve"> </w:t>
      </w:r>
      <w:r w:rsidR="00010A2D" w:rsidRPr="00E8185D">
        <w:rPr>
          <w:b/>
        </w:rPr>
        <w:t>Patvirtinti nuostatai</w:t>
      </w:r>
      <w:r w:rsidR="00F32790" w:rsidRPr="00E8185D">
        <w:rPr>
          <w:b/>
        </w:rPr>
        <w:t>, darbo reglamentas</w:t>
      </w:r>
      <w:r w:rsidR="00010A2D" w:rsidRPr="00E8185D">
        <w:rPr>
          <w:b/>
        </w:rPr>
        <w:t>:</w:t>
      </w:r>
    </w:p>
    <w:p w:rsidR="006C2400" w:rsidRDefault="00010A2D" w:rsidP="00A01088">
      <w:pPr>
        <w:widowControl w:val="0"/>
        <w:suppressAutoHyphens/>
        <w:ind w:firstLine="0"/>
        <w:outlineLvl w:val="0"/>
      </w:pPr>
      <w:r w:rsidRPr="00BC2099">
        <w:rPr>
          <w:i/>
        </w:rPr>
        <w:t xml:space="preserve">           </w:t>
      </w:r>
      <w:r w:rsidR="006C2400">
        <w:t xml:space="preserve"> Rietavo Mykolo Kleopo Oginskio meno mokyklos</w:t>
      </w:r>
      <w:r w:rsidR="006C2400" w:rsidRPr="006C2400">
        <w:t xml:space="preserve"> </w:t>
      </w:r>
      <w:r w:rsidR="006C2400">
        <w:t>naujos redakcijos nuostatai;</w:t>
      </w:r>
    </w:p>
    <w:p w:rsidR="006C2400" w:rsidRDefault="006C2400" w:rsidP="00A01088">
      <w:pPr>
        <w:widowControl w:val="0"/>
        <w:suppressAutoHyphens/>
        <w:ind w:firstLine="0"/>
        <w:outlineLvl w:val="0"/>
      </w:pPr>
      <w:r>
        <w:t xml:space="preserve">            Rietavo savivaldybės socialinių paslaugų centro naujos redakcijos nuostatai;</w:t>
      </w:r>
    </w:p>
    <w:p w:rsidR="006C2400" w:rsidRDefault="006C2400" w:rsidP="00A01088">
      <w:pPr>
        <w:widowControl w:val="0"/>
        <w:suppressAutoHyphens/>
        <w:ind w:firstLine="0"/>
        <w:outlineLvl w:val="0"/>
      </w:pPr>
      <w:r>
        <w:t xml:space="preserve">            Rietavo savivaldybės bendruomenės sveikatos tarybos veiklos nuostatai;</w:t>
      </w:r>
    </w:p>
    <w:p w:rsidR="004816D8" w:rsidRDefault="00010A2D" w:rsidP="00A01088">
      <w:pPr>
        <w:widowControl w:val="0"/>
        <w:suppressAutoHyphens/>
        <w:ind w:firstLine="0"/>
        <w:outlineLvl w:val="0"/>
      </w:pPr>
      <w:r w:rsidRPr="00BC2099">
        <w:rPr>
          <w:i/>
        </w:rPr>
        <w:t xml:space="preserve"> </w:t>
      </w:r>
      <w:r w:rsidR="006C2400">
        <w:rPr>
          <w:i/>
        </w:rPr>
        <w:t xml:space="preserve">           </w:t>
      </w:r>
      <w:r w:rsidR="004816D8">
        <w:t xml:space="preserve">Rietavo savivaldybės </w:t>
      </w:r>
      <w:r w:rsidR="006C2400">
        <w:t>Kontrolės ir audito tarnybos nuostatai.</w:t>
      </w:r>
    </w:p>
    <w:p w:rsidR="00010A2D" w:rsidRPr="00BC2099" w:rsidRDefault="00010A2D" w:rsidP="00A01088">
      <w:pPr>
        <w:widowControl w:val="0"/>
        <w:suppressAutoHyphens/>
        <w:rPr>
          <w:b/>
          <w:i/>
        </w:rPr>
      </w:pPr>
    </w:p>
    <w:p w:rsidR="00010A2D" w:rsidRPr="004816D8" w:rsidRDefault="00010A2D" w:rsidP="00A01088">
      <w:pPr>
        <w:widowControl w:val="0"/>
        <w:suppressAutoHyphens/>
        <w:rPr>
          <w:b/>
        </w:rPr>
      </w:pPr>
      <w:r w:rsidRPr="004816D8">
        <w:rPr>
          <w:b/>
        </w:rPr>
        <w:t>P</w:t>
      </w:r>
      <w:r w:rsidR="00A93E2C" w:rsidRPr="004816D8">
        <w:rPr>
          <w:b/>
        </w:rPr>
        <w:t>atvirtin</w:t>
      </w:r>
      <w:r w:rsidRPr="004816D8">
        <w:rPr>
          <w:b/>
        </w:rPr>
        <w:t>tos tvarkos, tvark</w:t>
      </w:r>
      <w:r w:rsidR="00870420" w:rsidRPr="004816D8">
        <w:rPr>
          <w:b/>
        </w:rPr>
        <w:t>ų</w:t>
      </w:r>
      <w:r w:rsidRPr="004816D8">
        <w:rPr>
          <w:b/>
        </w:rPr>
        <w:t xml:space="preserve"> aprašai ir taisyklės:</w:t>
      </w:r>
    </w:p>
    <w:p w:rsidR="00F11E05" w:rsidRPr="004816D8" w:rsidRDefault="00F11E05" w:rsidP="00A01088">
      <w:pPr>
        <w:widowControl w:val="0"/>
        <w:suppressAutoHyphens/>
        <w:ind w:firstLine="680"/>
      </w:pPr>
      <w:r w:rsidRPr="004816D8">
        <w:t xml:space="preserve">Rietavo savivaldybės </w:t>
      </w:r>
      <w:r w:rsidR="005077C8" w:rsidRPr="004816D8">
        <w:t>neformaliojo vaikų švi</w:t>
      </w:r>
      <w:r w:rsidR="003F0067" w:rsidRPr="004816D8">
        <w:t>e</w:t>
      </w:r>
      <w:r w:rsidR="005077C8" w:rsidRPr="004816D8">
        <w:t>timo lėšų skyrimo ir panaudojimo tvarkos apraš</w:t>
      </w:r>
      <w:r w:rsidR="004816D8" w:rsidRPr="004816D8">
        <w:t>as;</w:t>
      </w:r>
      <w:r w:rsidR="005077C8" w:rsidRPr="004816D8">
        <w:t xml:space="preserve"> </w:t>
      </w:r>
    </w:p>
    <w:p w:rsidR="008D34FD" w:rsidRDefault="008D34FD" w:rsidP="00A01088">
      <w:pPr>
        <w:widowControl w:val="0"/>
        <w:suppressAutoHyphens/>
        <w:ind w:firstLine="680"/>
      </w:pPr>
      <w:r>
        <w:t>Kelių priežiūros ir plėtros programos lėšų skirstymo ir naudojimo tvarka;</w:t>
      </w:r>
    </w:p>
    <w:p w:rsidR="008D34FD" w:rsidRDefault="008D34FD" w:rsidP="00A01088">
      <w:pPr>
        <w:widowControl w:val="0"/>
        <w:suppressAutoHyphens/>
        <w:ind w:firstLine="680"/>
      </w:pPr>
      <w:r>
        <w:t>Asmenų apgyvendinimo Rietavo savivaldybės savarankiško gyvenimo namuose ir mokėjimo už suteiktas paslaugas tvarkos aprašas;</w:t>
      </w:r>
    </w:p>
    <w:p w:rsidR="008D34FD" w:rsidRDefault="008D34FD" w:rsidP="00A01088">
      <w:pPr>
        <w:widowControl w:val="0"/>
        <w:suppressAutoHyphens/>
        <w:ind w:firstLine="680"/>
      </w:pPr>
      <w:r>
        <w:t>Apmokėjimo už pagrindinės sesijos valstybinių ir mokyklinių brandos egzaminų vykdymą, mokyklinių brandos egzaminų kandidatų darbų vertinimą ir apeliacijų nagrinėjimą, pakartotinės sesijos valstybinių ir mokyklinių brandos egzaminų vykdymą, kandidatų darbų vertinimą ir apeliacijų nagrinėjimą tvarkos aprašas;</w:t>
      </w:r>
    </w:p>
    <w:p w:rsidR="008D34FD" w:rsidRDefault="008D34FD" w:rsidP="00A01088">
      <w:pPr>
        <w:widowControl w:val="0"/>
        <w:suppressAutoHyphens/>
        <w:ind w:firstLine="680"/>
      </w:pPr>
      <w:r>
        <w:t>Tarnybinių lengvųjų automobilių naudojimo Rietavo savivaldybės biudžetinėse įstaigose tvarkos aprašas;</w:t>
      </w:r>
    </w:p>
    <w:p w:rsidR="008D34FD" w:rsidRDefault="008D34FD" w:rsidP="00A01088">
      <w:pPr>
        <w:widowControl w:val="0"/>
        <w:suppressAutoHyphens/>
        <w:ind w:firstLine="680"/>
      </w:pPr>
      <w:r>
        <w:t>Rietavo savivaldybės smulkaus ir vidutinio verslo rėmimo programos tvarkos aprašas;</w:t>
      </w:r>
    </w:p>
    <w:p w:rsidR="008D34FD" w:rsidRDefault="008D34FD" w:rsidP="00A01088">
      <w:pPr>
        <w:widowControl w:val="0"/>
        <w:suppressAutoHyphens/>
        <w:ind w:firstLine="680"/>
      </w:pPr>
      <w:r>
        <w:t>Priėmimo į Rietavo savivaldybės bendrojo ugdymo mokyklas tvarkos aprašas;</w:t>
      </w:r>
    </w:p>
    <w:p w:rsidR="008D34FD" w:rsidRDefault="008D34FD" w:rsidP="00A01088">
      <w:pPr>
        <w:widowControl w:val="0"/>
        <w:suppressAutoHyphens/>
        <w:ind w:firstLine="680"/>
      </w:pPr>
      <w:r>
        <w:t>Rietavo savivaldybės priešmokyklinio ugdymo organizavimo tvarkos aprašas;</w:t>
      </w:r>
    </w:p>
    <w:p w:rsidR="008D34FD" w:rsidRDefault="008D34FD" w:rsidP="00A01088">
      <w:pPr>
        <w:widowControl w:val="0"/>
        <w:suppressAutoHyphens/>
        <w:ind w:firstLine="680"/>
      </w:pPr>
      <w:r>
        <w:t>Mokesčio už vaikų išlaikymą Rietavo savivaldybės ikimokyklinėse įstaigose tvarka;</w:t>
      </w:r>
    </w:p>
    <w:p w:rsidR="008D34FD" w:rsidRDefault="008D34FD" w:rsidP="00A01088">
      <w:pPr>
        <w:widowControl w:val="0"/>
        <w:suppressAutoHyphens/>
        <w:ind w:firstLine="680"/>
      </w:pPr>
      <w:r>
        <w:t>Nevyriausybinių organizacijų ir bendruomeninės veiklos stiprinimo 2017-2019 metų veiksmų plano įgyvendinimo 2.3. priemonės „Remti bendruomeninę veiklą savivaldybėse“ įgyvendinimo Rietavo savivaldybėje aprašas;</w:t>
      </w:r>
    </w:p>
    <w:p w:rsidR="008D34FD" w:rsidRDefault="008D34FD" w:rsidP="00A01088">
      <w:pPr>
        <w:widowControl w:val="0"/>
        <w:suppressAutoHyphens/>
        <w:ind w:firstLine="680"/>
      </w:pPr>
      <w:r>
        <w:t xml:space="preserve">Specialiosios tikslinės dotacijos mokymo lėšų, skirtų Rietavo savivaldybės ugdymo </w:t>
      </w:r>
      <w:r>
        <w:lastRenderedPageBreak/>
        <w:t>reikmėms tenkinti, paskirstymo, perskirstymo ir naudojimo tvarka;</w:t>
      </w:r>
    </w:p>
    <w:p w:rsidR="008D34FD" w:rsidRDefault="008D34FD" w:rsidP="00A01088">
      <w:pPr>
        <w:widowControl w:val="0"/>
        <w:suppressAutoHyphens/>
        <w:ind w:firstLine="680"/>
      </w:pPr>
      <w:r>
        <w:t>Rietavo savivaldybės biudžetinių įstaigų vadovų darbo apmokėjimo tvarkos aprašas;</w:t>
      </w:r>
    </w:p>
    <w:p w:rsidR="008D34FD" w:rsidRDefault="008D34FD" w:rsidP="00A01088">
      <w:pPr>
        <w:widowControl w:val="0"/>
        <w:suppressAutoHyphens/>
        <w:ind w:firstLine="680"/>
      </w:pPr>
      <w:r>
        <w:t>Rietavo savivaldybės atvirų centrų ir atvirųjų jaunimo erdvių veiklos kokybės užtikrinimo tvarkos aprašas;</w:t>
      </w:r>
    </w:p>
    <w:p w:rsidR="008D34FD" w:rsidRDefault="008D34FD" w:rsidP="00A01088">
      <w:pPr>
        <w:widowControl w:val="0"/>
        <w:suppressAutoHyphens/>
        <w:ind w:firstLine="680"/>
      </w:pPr>
      <w:r>
        <w:t>Rietavo savivaldybės vardu sudaromų sutarčių pasirašymo tvarkos aprašas;</w:t>
      </w:r>
    </w:p>
    <w:p w:rsidR="008D34FD" w:rsidRDefault="008D34FD" w:rsidP="00A01088">
      <w:pPr>
        <w:widowControl w:val="0"/>
        <w:suppressAutoHyphens/>
        <w:ind w:firstLine="680"/>
      </w:pPr>
      <w:r>
        <w:t>Rietavo savivaldybės kontroliuojamų uždarųjų akcinių bendrovių pasiektų veiklos tikslų vertinimo tvarkos aprašas;</w:t>
      </w:r>
    </w:p>
    <w:p w:rsidR="00CD0577" w:rsidRDefault="00A856AD" w:rsidP="00A856AD">
      <w:pPr>
        <w:widowControl w:val="0"/>
        <w:suppressAutoHyphens/>
        <w:ind w:firstLine="680"/>
      </w:pPr>
      <w:r>
        <w:t>Švietimo pagalbos teikimo Rietavo savivaldybės mokyklose tvarkos aprašas</w:t>
      </w:r>
      <w:r w:rsidR="00CD0577">
        <w:t>.</w:t>
      </w:r>
    </w:p>
    <w:p w:rsidR="00B75565" w:rsidRPr="00BC2099" w:rsidRDefault="00B75565" w:rsidP="00A01088">
      <w:pPr>
        <w:ind w:firstLine="0"/>
        <w:rPr>
          <w:bCs/>
          <w:i/>
        </w:rPr>
      </w:pPr>
    </w:p>
    <w:p w:rsidR="00010A2D" w:rsidRPr="00CD0577" w:rsidRDefault="00B75565" w:rsidP="00A01088">
      <w:pPr>
        <w:ind w:firstLine="0"/>
        <w:rPr>
          <w:b/>
        </w:rPr>
      </w:pPr>
      <w:r w:rsidRPr="00BC2099">
        <w:rPr>
          <w:bCs/>
          <w:i/>
        </w:rPr>
        <w:t xml:space="preserve">         </w:t>
      </w:r>
      <w:r w:rsidR="00010A2D" w:rsidRPr="00BC2099">
        <w:rPr>
          <w:b/>
          <w:i/>
        </w:rPr>
        <w:t xml:space="preserve">  </w:t>
      </w:r>
      <w:r w:rsidR="00010A2D" w:rsidRPr="00CD0577">
        <w:rPr>
          <w:b/>
        </w:rPr>
        <w:t>Pritarta ataskaitoms:</w:t>
      </w:r>
    </w:p>
    <w:p w:rsidR="00090E35" w:rsidRPr="00CD0577" w:rsidRDefault="00090E35" w:rsidP="00A01088">
      <w:pPr>
        <w:ind w:firstLine="680"/>
        <w:rPr>
          <w:bCs/>
        </w:rPr>
      </w:pPr>
      <w:r w:rsidRPr="00CD0577">
        <w:rPr>
          <w:bCs/>
        </w:rPr>
        <w:t xml:space="preserve">Rietavo savivaldybės visuomenės sveikatos </w:t>
      </w:r>
      <w:proofErr w:type="spellStart"/>
      <w:r w:rsidRPr="00CD0577">
        <w:rPr>
          <w:bCs/>
        </w:rPr>
        <w:t>stebėsenos</w:t>
      </w:r>
      <w:proofErr w:type="spellEnd"/>
      <w:r w:rsidRPr="00CD0577">
        <w:rPr>
          <w:bCs/>
        </w:rPr>
        <w:t xml:space="preserve"> 201</w:t>
      </w:r>
      <w:r w:rsidR="00A856AD">
        <w:rPr>
          <w:bCs/>
        </w:rPr>
        <w:t>7</w:t>
      </w:r>
      <w:r w:rsidRPr="00CD0577">
        <w:rPr>
          <w:bCs/>
        </w:rPr>
        <w:t xml:space="preserve"> m. ataskaitai;</w:t>
      </w:r>
    </w:p>
    <w:p w:rsidR="00A856AD" w:rsidRDefault="00A856AD" w:rsidP="00A01088">
      <w:pPr>
        <w:ind w:firstLine="680"/>
        <w:rPr>
          <w:bCs/>
        </w:rPr>
      </w:pPr>
      <w:r>
        <w:rPr>
          <w:bCs/>
        </w:rPr>
        <w:t>Rietavo savivaldybės tarybos Kontrolės komiteto 2017 metų veiklos ataskaitai;</w:t>
      </w:r>
    </w:p>
    <w:p w:rsidR="00CD0577" w:rsidRDefault="00CD0577" w:rsidP="00A01088">
      <w:pPr>
        <w:ind w:firstLine="680"/>
        <w:rPr>
          <w:bCs/>
        </w:rPr>
      </w:pPr>
      <w:r>
        <w:rPr>
          <w:bCs/>
        </w:rPr>
        <w:t>Rietavo savivaldybės korupcijos prevencijos 2015-2017 metų programos įgyvendinimo 201</w:t>
      </w:r>
      <w:r w:rsidR="00A856AD">
        <w:rPr>
          <w:bCs/>
        </w:rPr>
        <w:t>7</w:t>
      </w:r>
      <w:r>
        <w:rPr>
          <w:bCs/>
        </w:rPr>
        <w:t xml:space="preserve"> metų ataskaitai;</w:t>
      </w:r>
    </w:p>
    <w:p w:rsidR="00CD0577" w:rsidRDefault="00CD0577" w:rsidP="00A01088">
      <w:pPr>
        <w:ind w:firstLine="680"/>
        <w:rPr>
          <w:bCs/>
        </w:rPr>
      </w:pPr>
      <w:r>
        <w:rPr>
          <w:bCs/>
        </w:rPr>
        <w:t>Rietavo savivaldybės antikorupcijos komisijos 201</w:t>
      </w:r>
      <w:r w:rsidR="00A856AD">
        <w:rPr>
          <w:bCs/>
        </w:rPr>
        <w:t>7</w:t>
      </w:r>
      <w:r>
        <w:rPr>
          <w:bCs/>
        </w:rPr>
        <w:t xml:space="preserve"> metų veiklos ataskaitai;</w:t>
      </w:r>
    </w:p>
    <w:p w:rsidR="00A856AD" w:rsidRPr="00CD0577" w:rsidRDefault="00A856AD" w:rsidP="00A856AD">
      <w:pPr>
        <w:ind w:firstLine="680"/>
        <w:rPr>
          <w:bCs/>
        </w:rPr>
      </w:pPr>
      <w:r w:rsidRPr="00CD0577">
        <w:rPr>
          <w:bCs/>
        </w:rPr>
        <w:t>Rietavo savivaldybės tarybos ir mero 201</w:t>
      </w:r>
      <w:r>
        <w:rPr>
          <w:bCs/>
        </w:rPr>
        <w:t>7</w:t>
      </w:r>
      <w:r w:rsidRPr="00CD0577">
        <w:rPr>
          <w:bCs/>
        </w:rPr>
        <w:t xml:space="preserve"> metų veiklos ataskaitai;</w:t>
      </w:r>
    </w:p>
    <w:p w:rsidR="00A856AD" w:rsidRPr="00CD0577" w:rsidRDefault="00A856AD" w:rsidP="00A856AD">
      <w:pPr>
        <w:ind w:firstLine="680"/>
        <w:rPr>
          <w:bCs/>
        </w:rPr>
      </w:pPr>
      <w:r w:rsidRPr="00CD0577">
        <w:rPr>
          <w:bCs/>
        </w:rPr>
        <w:t>Rietavo savivaldybės administracijos direktoriaus 201</w:t>
      </w:r>
      <w:r>
        <w:rPr>
          <w:bCs/>
        </w:rPr>
        <w:t>7</w:t>
      </w:r>
      <w:r w:rsidRPr="00CD0577">
        <w:rPr>
          <w:bCs/>
        </w:rPr>
        <w:t xml:space="preserve"> metų veiklos ataskaitai;</w:t>
      </w:r>
    </w:p>
    <w:p w:rsidR="00A856AD" w:rsidRPr="00CD0577" w:rsidRDefault="00A856AD" w:rsidP="00A856AD">
      <w:pPr>
        <w:ind w:firstLine="680"/>
        <w:rPr>
          <w:bCs/>
        </w:rPr>
      </w:pPr>
      <w:proofErr w:type="spellStart"/>
      <w:r w:rsidRPr="00CD0577">
        <w:rPr>
          <w:bCs/>
        </w:rPr>
        <w:t>VšĮ</w:t>
      </w:r>
      <w:proofErr w:type="spellEnd"/>
      <w:r w:rsidRPr="00CD0577">
        <w:rPr>
          <w:bCs/>
        </w:rPr>
        <w:t xml:space="preserve"> Rietavo pirminės sveikatos priežiūros centro 201</w:t>
      </w:r>
      <w:r>
        <w:rPr>
          <w:bCs/>
        </w:rPr>
        <w:t>7</w:t>
      </w:r>
      <w:r w:rsidRPr="00CD0577">
        <w:rPr>
          <w:bCs/>
        </w:rPr>
        <w:t xml:space="preserve"> metų veiklos ataskaitai;</w:t>
      </w:r>
    </w:p>
    <w:p w:rsidR="00A856AD" w:rsidRPr="00CD0577" w:rsidRDefault="00A856AD" w:rsidP="00A856AD">
      <w:pPr>
        <w:ind w:firstLine="680"/>
        <w:rPr>
          <w:bCs/>
        </w:rPr>
      </w:pPr>
      <w:r w:rsidRPr="00CD0577">
        <w:rPr>
          <w:bCs/>
        </w:rPr>
        <w:t>Rietavo savivaldybės Kontrolės ir audito tarnybos 201</w:t>
      </w:r>
      <w:r>
        <w:rPr>
          <w:bCs/>
        </w:rPr>
        <w:t>7</w:t>
      </w:r>
      <w:r w:rsidRPr="00CD0577">
        <w:rPr>
          <w:bCs/>
        </w:rPr>
        <w:t xml:space="preserve"> metų veiklos ataskaitai;</w:t>
      </w:r>
    </w:p>
    <w:p w:rsidR="00CD0577" w:rsidRPr="00CD0577" w:rsidRDefault="00CD0577" w:rsidP="00CD0577">
      <w:pPr>
        <w:ind w:firstLine="680"/>
        <w:rPr>
          <w:bCs/>
        </w:rPr>
      </w:pPr>
      <w:r w:rsidRPr="00CD0577">
        <w:rPr>
          <w:bCs/>
        </w:rPr>
        <w:t>Rietavo savivaldybės vykdomų visuomenės sveikatos priežiūros funkcijų įgyvendinimo 201</w:t>
      </w:r>
      <w:r w:rsidR="00A856AD">
        <w:rPr>
          <w:bCs/>
        </w:rPr>
        <w:t>7</w:t>
      </w:r>
      <w:r w:rsidRPr="00CD0577">
        <w:rPr>
          <w:bCs/>
        </w:rPr>
        <w:t xml:space="preserve"> metų ataskaitai;</w:t>
      </w:r>
    </w:p>
    <w:p w:rsidR="00CD0577" w:rsidRPr="00CD0577" w:rsidRDefault="00CD0577" w:rsidP="00CD0577">
      <w:pPr>
        <w:ind w:firstLine="680"/>
        <w:rPr>
          <w:szCs w:val="24"/>
        </w:rPr>
      </w:pPr>
      <w:r w:rsidRPr="00CD0577">
        <w:rPr>
          <w:szCs w:val="24"/>
        </w:rPr>
        <w:t>Rietavo atviro jaunimo centro 201</w:t>
      </w:r>
      <w:r w:rsidR="00A856AD">
        <w:rPr>
          <w:szCs w:val="24"/>
        </w:rPr>
        <w:t>7</w:t>
      </w:r>
      <w:r w:rsidRPr="00CD0577">
        <w:rPr>
          <w:szCs w:val="24"/>
        </w:rPr>
        <w:t xml:space="preserve"> metų veiklos ataskaitai;</w:t>
      </w:r>
    </w:p>
    <w:p w:rsidR="00CD0577" w:rsidRPr="00CD0577" w:rsidRDefault="00CD0577" w:rsidP="00CD0577">
      <w:pPr>
        <w:ind w:firstLine="680"/>
        <w:rPr>
          <w:bCs/>
        </w:rPr>
      </w:pPr>
      <w:r w:rsidRPr="00CD0577">
        <w:rPr>
          <w:szCs w:val="24"/>
        </w:rPr>
        <w:t>Rietavo savivaldybės kultūros įstaigų 201</w:t>
      </w:r>
      <w:r w:rsidR="00A856AD">
        <w:rPr>
          <w:szCs w:val="24"/>
        </w:rPr>
        <w:t>7</w:t>
      </w:r>
      <w:r w:rsidRPr="00CD0577">
        <w:rPr>
          <w:szCs w:val="24"/>
        </w:rPr>
        <w:t xml:space="preserve"> metų veiklos ataskaitoms;</w:t>
      </w:r>
    </w:p>
    <w:p w:rsidR="00580F6E" w:rsidRPr="00580F6E" w:rsidRDefault="00580F6E" w:rsidP="00580F6E">
      <w:pPr>
        <w:ind w:firstLine="680"/>
        <w:rPr>
          <w:szCs w:val="24"/>
        </w:rPr>
      </w:pPr>
      <w:r w:rsidRPr="00580F6E">
        <w:rPr>
          <w:szCs w:val="24"/>
        </w:rPr>
        <w:t>Rietavo socialinių paslaugų centro 201</w:t>
      </w:r>
      <w:r w:rsidR="00A856AD">
        <w:rPr>
          <w:szCs w:val="24"/>
        </w:rPr>
        <w:t>7</w:t>
      </w:r>
      <w:r w:rsidRPr="00580F6E">
        <w:rPr>
          <w:szCs w:val="24"/>
        </w:rPr>
        <w:t xml:space="preserve"> metų veiklos ataskaitai;</w:t>
      </w:r>
    </w:p>
    <w:p w:rsidR="00580F6E" w:rsidRDefault="00580F6E" w:rsidP="00A01088">
      <w:pPr>
        <w:ind w:firstLine="680"/>
        <w:rPr>
          <w:bCs/>
        </w:rPr>
      </w:pPr>
      <w:r>
        <w:rPr>
          <w:bCs/>
        </w:rPr>
        <w:t>Rietavo savivaldybės priešgaisrinės tarnybos 201</w:t>
      </w:r>
      <w:r w:rsidR="00A856AD">
        <w:rPr>
          <w:bCs/>
        </w:rPr>
        <w:t>7</w:t>
      </w:r>
      <w:r>
        <w:rPr>
          <w:bCs/>
        </w:rPr>
        <w:t xml:space="preserve"> metų veiklos ataskaitai;</w:t>
      </w:r>
    </w:p>
    <w:p w:rsidR="00580F6E" w:rsidRPr="00580F6E" w:rsidRDefault="00580F6E" w:rsidP="00580F6E">
      <w:pPr>
        <w:ind w:firstLine="680"/>
        <w:rPr>
          <w:bCs/>
        </w:rPr>
      </w:pPr>
      <w:r w:rsidRPr="00580F6E">
        <w:rPr>
          <w:bCs/>
        </w:rPr>
        <w:t>Rietavo savivaldybės švietimo įstaigų 201</w:t>
      </w:r>
      <w:r w:rsidR="00A856AD">
        <w:rPr>
          <w:bCs/>
        </w:rPr>
        <w:t>7</w:t>
      </w:r>
      <w:r w:rsidRPr="00580F6E">
        <w:rPr>
          <w:bCs/>
        </w:rPr>
        <w:t xml:space="preserve"> metų veiklos ataskaitoms</w:t>
      </w:r>
      <w:r>
        <w:rPr>
          <w:bCs/>
        </w:rPr>
        <w:t>.</w:t>
      </w:r>
    </w:p>
    <w:p w:rsidR="003E16E1" w:rsidRPr="00BC2099" w:rsidRDefault="003E16E1" w:rsidP="003E16E1">
      <w:pPr>
        <w:ind w:firstLine="680"/>
        <w:rPr>
          <w:b/>
          <w:i/>
        </w:rPr>
      </w:pPr>
    </w:p>
    <w:p w:rsidR="00A93E2C" w:rsidRPr="008E23AA" w:rsidRDefault="00A93E2C" w:rsidP="00A01088">
      <w:pPr>
        <w:rPr>
          <w:b/>
        </w:rPr>
      </w:pPr>
      <w:r w:rsidRPr="008E23AA">
        <w:rPr>
          <w:b/>
        </w:rPr>
        <w:t>P</w:t>
      </w:r>
      <w:r w:rsidR="00F449BF" w:rsidRPr="008E23AA">
        <w:rPr>
          <w:b/>
        </w:rPr>
        <w:t>atvirtin</w:t>
      </w:r>
      <w:r w:rsidRPr="008E23AA">
        <w:rPr>
          <w:b/>
        </w:rPr>
        <w:t>tos ataskaitos ir finansinės atskaitomybės rinkiniai:</w:t>
      </w:r>
    </w:p>
    <w:p w:rsidR="008E23AA" w:rsidRPr="008E23AA" w:rsidRDefault="008E23AA" w:rsidP="00580F6E">
      <w:pPr>
        <w:ind w:firstLine="680"/>
        <w:rPr>
          <w:bCs/>
        </w:rPr>
      </w:pPr>
      <w:r w:rsidRPr="008E23AA">
        <w:rPr>
          <w:bCs/>
        </w:rPr>
        <w:t>Rietavo savivaldybės nevyriausybinių organizacijų rėmimo programos 201</w:t>
      </w:r>
      <w:r w:rsidR="00A856AD">
        <w:rPr>
          <w:bCs/>
        </w:rPr>
        <w:t>7</w:t>
      </w:r>
      <w:r w:rsidRPr="008E23AA">
        <w:rPr>
          <w:bCs/>
        </w:rPr>
        <w:t xml:space="preserve"> metų lėšų panaudojimo ataskaita;</w:t>
      </w:r>
    </w:p>
    <w:p w:rsidR="00A856AD" w:rsidRPr="008E23AA" w:rsidRDefault="00A856AD" w:rsidP="00A856AD">
      <w:pPr>
        <w:ind w:firstLine="680"/>
      </w:pPr>
      <w:r w:rsidRPr="008E23AA">
        <w:t>Rietavo savivaldybės smulkaus ir vidutinio verslo rėmimo programos 201</w:t>
      </w:r>
      <w:r>
        <w:t>7</w:t>
      </w:r>
      <w:r w:rsidRPr="008E23AA">
        <w:t xml:space="preserve"> metų lėšų panaudojimo ataskaita;</w:t>
      </w:r>
    </w:p>
    <w:p w:rsidR="00A856AD" w:rsidRPr="008E23AA" w:rsidRDefault="00A856AD" w:rsidP="00A856AD">
      <w:pPr>
        <w:ind w:firstLine="680"/>
      </w:pPr>
      <w:r w:rsidRPr="008E23AA">
        <w:t>Rietavo savivaldybės žemės ūkio rėmimo programos 201</w:t>
      </w:r>
      <w:r>
        <w:t>7</w:t>
      </w:r>
      <w:r w:rsidRPr="008E23AA">
        <w:t xml:space="preserve"> metų lėšų panaudojimo ataskaita;</w:t>
      </w:r>
    </w:p>
    <w:p w:rsidR="00A856AD" w:rsidRPr="008E23AA" w:rsidRDefault="00A856AD" w:rsidP="00A856AD">
      <w:pPr>
        <w:ind w:firstLine="680"/>
        <w:rPr>
          <w:bCs/>
        </w:rPr>
      </w:pPr>
      <w:r w:rsidRPr="008E23AA">
        <w:t>Rietavo savivaldybės 201</w:t>
      </w:r>
      <w:r>
        <w:t>7</w:t>
      </w:r>
      <w:r w:rsidRPr="008E23AA">
        <w:t xml:space="preserve"> metų komunalinių atliekų surinkimo ir tvarkymo programos lėšų panaudojimo ataskaita;</w:t>
      </w:r>
    </w:p>
    <w:p w:rsidR="008E23AA" w:rsidRPr="008E23AA" w:rsidRDefault="008E23AA" w:rsidP="008E23AA">
      <w:pPr>
        <w:ind w:firstLine="680"/>
      </w:pPr>
      <w:r w:rsidRPr="008E23AA">
        <w:t>Rietavo savivaldybės aplinkos apsaugos rėmimo specialiosios programos 201</w:t>
      </w:r>
      <w:r w:rsidR="00A856AD">
        <w:t>7</w:t>
      </w:r>
      <w:r w:rsidRPr="008E23AA">
        <w:t xml:space="preserve"> metų priemonių vykdymo ataskaita;</w:t>
      </w:r>
    </w:p>
    <w:p w:rsidR="008E23AA" w:rsidRPr="008E23AA" w:rsidRDefault="008E23AA" w:rsidP="008E23AA">
      <w:pPr>
        <w:ind w:firstLine="680"/>
      </w:pPr>
      <w:r w:rsidRPr="008E23AA">
        <w:t>Rietavo savivaldybės vietinės reikšmės kelių priežiūros ir plėtros programos 201</w:t>
      </w:r>
      <w:r w:rsidR="00A856AD">
        <w:t>7</w:t>
      </w:r>
      <w:r w:rsidRPr="008E23AA">
        <w:t xml:space="preserve"> metų lėšų panaudojimo ataskaita;</w:t>
      </w:r>
    </w:p>
    <w:p w:rsidR="008E23AA" w:rsidRPr="008E23AA" w:rsidRDefault="008E23AA" w:rsidP="008E23AA">
      <w:pPr>
        <w:ind w:firstLine="680"/>
      </w:pPr>
      <w:r w:rsidRPr="008E23AA">
        <w:t>Rietavo savivaldybės 201</w:t>
      </w:r>
      <w:r w:rsidR="00A856AD">
        <w:t>7</w:t>
      </w:r>
      <w:r w:rsidRPr="008E23AA">
        <w:t xml:space="preserve"> metų valstybės lėšomis finansuojamų melioracijos statinių priežiūros ir remonto darbų įvykdymo ataskaita;</w:t>
      </w:r>
    </w:p>
    <w:p w:rsidR="008E23AA" w:rsidRPr="008E23AA" w:rsidRDefault="008E23AA" w:rsidP="008E23AA">
      <w:pPr>
        <w:ind w:firstLine="680"/>
      </w:pPr>
      <w:r w:rsidRPr="008E23AA">
        <w:t>Rietavo savivaldybės bendruomenės rėmimo fondo 201</w:t>
      </w:r>
      <w:r w:rsidR="00A856AD">
        <w:t>7</w:t>
      </w:r>
      <w:r w:rsidRPr="008E23AA">
        <w:t xml:space="preserve"> metų lėšų panaudojimo ataskaita;</w:t>
      </w:r>
    </w:p>
    <w:p w:rsidR="008E23AA" w:rsidRPr="008E23AA" w:rsidRDefault="008E23AA" w:rsidP="008E23AA">
      <w:pPr>
        <w:ind w:firstLine="680"/>
        <w:rPr>
          <w:szCs w:val="24"/>
        </w:rPr>
      </w:pPr>
      <w:proofErr w:type="spellStart"/>
      <w:r w:rsidRPr="008E23AA">
        <w:rPr>
          <w:szCs w:val="24"/>
        </w:rPr>
        <w:t>VšĮ</w:t>
      </w:r>
      <w:proofErr w:type="spellEnd"/>
      <w:r w:rsidRPr="008E23AA">
        <w:rPr>
          <w:szCs w:val="24"/>
        </w:rPr>
        <w:t xml:space="preserve"> Rietavo pirminės sveikatos priežiūros centro 201</w:t>
      </w:r>
      <w:r w:rsidR="00A856AD">
        <w:rPr>
          <w:szCs w:val="24"/>
        </w:rPr>
        <w:t>7</w:t>
      </w:r>
      <w:r w:rsidRPr="008E23AA">
        <w:rPr>
          <w:szCs w:val="24"/>
        </w:rPr>
        <w:t xml:space="preserve"> metų finansinių ataskaitų rinkinys;</w:t>
      </w:r>
    </w:p>
    <w:p w:rsidR="00A856AD" w:rsidRPr="008E23AA" w:rsidRDefault="00A856AD" w:rsidP="00A856AD">
      <w:pPr>
        <w:ind w:firstLine="680"/>
        <w:rPr>
          <w:bCs/>
        </w:rPr>
      </w:pPr>
      <w:r w:rsidRPr="008E23AA">
        <w:rPr>
          <w:bCs/>
        </w:rPr>
        <w:t>Rietavo savivaldybės administracijos, Savivaldybei pavaldžių ir (arba) jos valdymo sričiai priskirtų viešųjų juridinių asmenų 201</w:t>
      </w:r>
      <w:r>
        <w:rPr>
          <w:bCs/>
        </w:rPr>
        <w:t>7</w:t>
      </w:r>
      <w:r w:rsidRPr="008E23AA">
        <w:rPr>
          <w:bCs/>
        </w:rPr>
        <w:t xml:space="preserve"> metų finansų kontrolės būklės ataskaita;</w:t>
      </w:r>
    </w:p>
    <w:p w:rsidR="008E23AA" w:rsidRPr="008E23AA" w:rsidRDefault="008E23AA" w:rsidP="008E23AA">
      <w:pPr>
        <w:ind w:firstLine="680"/>
        <w:rPr>
          <w:szCs w:val="24"/>
        </w:rPr>
      </w:pPr>
      <w:r w:rsidRPr="008E23AA">
        <w:rPr>
          <w:szCs w:val="24"/>
        </w:rPr>
        <w:t>UAB „Rietavo komunalinis ūkis“ 201</w:t>
      </w:r>
      <w:r w:rsidR="00A856AD">
        <w:rPr>
          <w:szCs w:val="24"/>
        </w:rPr>
        <w:t>7</w:t>
      </w:r>
      <w:r w:rsidRPr="008E23AA">
        <w:rPr>
          <w:szCs w:val="24"/>
        </w:rPr>
        <w:t xml:space="preserve"> metų metinis pranešimas, metinė finansinė atskaitomybė, pelnas (nuostolis);</w:t>
      </w:r>
    </w:p>
    <w:p w:rsidR="00A93E2C" w:rsidRDefault="00A94073" w:rsidP="008E49C5">
      <w:pPr>
        <w:ind w:firstLine="0"/>
        <w:rPr>
          <w:szCs w:val="24"/>
        </w:rPr>
      </w:pPr>
      <w:r w:rsidRPr="00BC2099">
        <w:rPr>
          <w:bCs/>
          <w:i/>
        </w:rPr>
        <w:t xml:space="preserve">          </w:t>
      </w:r>
      <w:r w:rsidR="00A93E2C" w:rsidRPr="00BC2099">
        <w:rPr>
          <w:bCs/>
          <w:i/>
        </w:rPr>
        <w:t xml:space="preserve"> </w:t>
      </w:r>
      <w:r w:rsidR="008E49C5" w:rsidRPr="008E49C5">
        <w:rPr>
          <w:szCs w:val="24"/>
        </w:rPr>
        <w:t>Rietavo savivaldybės 201</w:t>
      </w:r>
      <w:r w:rsidR="00A856AD">
        <w:rPr>
          <w:szCs w:val="24"/>
        </w:rPr>
        <w:t>7</w:t>
      </w:r>
      <w:r w:rsidR="008E49C5" w:rsidRPr="008E49C5">
        <w:rPr>
          <w:szCs w:val="24"/>
        </w:rPr>
        <w:t xml:space="preserve"> metų biudžeto vykdymo ataskaitų ir konsoliduotųjų finansinių ataskaitų rinkinys</w:t>
      </w:r>
      <w:r w:rsidR="008E49C5">
        <w:rPr>
          <w:szCs w:val="24"/>
        </w:rPr>
        <w:t>.</w:t>
      </w:r>
    </w:p>
    <w:p w:rsidR="008E49C5" w:rsidRPr="00BC2099" w:rsidRDefault="008E49C5" w:rsidP="008E49C5">
      <w:pPr>
        <w:ind w:firstLine="0"/>
        <w:rPr>
          <w:bCs/>
          <w:i/>
          <w:color w:val="3366FF"/>
          <w:szCs w:val="24"/>
        </w:rPr>
      </w:pPr>
    </w:p>
    <w:p w:rsidR="009E4B52" w:rsidRDefault="00010A2D" w:rsidP="00A01088">
      <w:pPr>
        <w:widowControl w:val="0"/>
        <w:suppressAutoHyphens/>
        <w:ind w:firstLine="0"/>
      </w:pPr>
      <w:r w:rsidRPr="00BC2099">
        <w:rPr>
          <w:i/>
        </w:rPr>
        <w:lastRenderedPageBreak/>
        <w:t xml:space="preserve">           </w:t>
      </w:r>
      <w:r w:rsidR="004A0E9D" w:rsidRPr="008D03AD">
        <w:t>201</w:t>
      </w:r>
      <w:r w:rsidR="009E4B52">
        <w:t>8</w:t>
      </w:r>
      <w:r w:rsidR="004A0E9D" w:rsidRPr="008D03AD">
        <w:t xml:space="preserve"> m. Savivaldybės taryba v</w:t>
      </w:r>
      <w:r w:rsidRPr="008D03AD">
        <w:t>ykd</w:t>
      </w:r>
      <w:r w:rsidR="004A0E9D" w:rsidRPr="008D03AD">
        <w:t>ė Lietuvos Respublikos</w:t>
      </w:r>
      <w:r w:rsidRPr="008D03AD">
        <w:t xml:space="preserve"> Vyriausybės atstovo Telšių apskrityje reikalavimus</w:t>
      </w:r>
      <w:r w:rsidR="009E4B52">
        <w:t xml:space="preserve"> ir teikimus</w:t>
      </w:r>
      <w:r w:rsidR="004A0E9D" w:rsidRPr="008D03AD">
        <w:t xml:space="preserve">. Gauti </w:t>
      </w:r>
      <w:r w:rsidR="009E4B52">
        <w:t>2</w:t>
      </w:r>
      <w:r w:rsidR="004A0E9D" w:rsidRPr="008D03AD">
        <w:t xml:space="preserve"> reikalavimai</w:t>
      </w:r>
      <w:r w:rsidR="009E4B52">
        <w:t xml:space="preserve"> ir 2 teikimai</w:t>
      </w:r>
      <w:r w:rsidR="004A0E9D" w:rsidRPr="008D03AD">
        <w:t>.</w:t>
      </w:r>
      <w:r w:rsidR="009E4B52">
        <w:t xml:space="preserve"> Reikalavimas „Dėl Nevyriausybinių organizacijų tarybos“ įvykdytas, reikalavimo „Dėl kompleksinių</w:t>
      </w:r>
      <w:r w:rsidR="004A0E9D" w:rsidRPr="00BC2099">
        <w:rPr>
          <w:i/>
        </w:rPr>
        <w:t xml:space="preserve"> </w:t>
      </w:r>
      <w:r w:rsidR="009E4B52">
        <w:t>teritorijų planavimo dokumentų sprendinių įgyvendinimo ataskaitos paskelbimo“ vykdymas pratęstas iki 2019 m. balandžio 1 d.</w:t>
      </w:r>
    </w:p>
    <w:p w:rsidR="00AE5481" w:rsidRPr="00BC2099" w:rsidRDefault="009E4B52" w:rsidP="00A01088">
      <w:pPr>
        <w:widowControl w:val="0"/>
        <w:suppressAutoHyphens/>
        <w:ind w:firstLine="0"/>
        <w:rPr>
          <w:bCs/>
          <w:i/>
        </w:rPr>
      </w:pPr>
      <w:r>
        <w:t xml:space="preserve">           Teikimai „Dėl Rietavo savivaldybės mero 2018 m. balandžio 26 d. potvarkio Nr. MP-13 panaikinimo“ ir „Dėl Rietavo savivaldybės išplėstinės </w:t>
      </w:r>
      <w:proofErr w:type="spellStart"/>
      <w:r>
        <w:t>seniūnaičių</w:t>
      </w:r>
      <w:proofErr w:type="spellEnd"/>
      <w:r>
        <w:t xml:space="preserve"> sueigos nuostatų, patvirtintų Rietavo savivaldybės administracijos direktoriaus 2017 m. liepos 17 d. įsakymu Nr. AV-444, panaikinimo“ įvykdyti. </w:t>
      </w:r>
    </w:p>
    <w:p w:rsidR="00010A2D" w:rsidRPr="00BC2099" w:rsidRDefault="00010A2D" w:rsidP="00100AB6">
      <w:pPr>
        <w:rPr>
          <w:i/>
        </w:rPr>
      </w:pPr>
      <w:r w:rsidRPr="00BC2099">
        <w:rPr>
          <w:i/>
        </w:rPr>
        <w:t xml:space="preserve">      </w:t>
      </w:r>
    </w:p>
    <w:p w:rsidR="00010A2D" w:rsidRPr="00100AB6" w:rsidRDefault="00010A2D" w:rsidP="00C91CCE">
      <w:pPr>
        <w:jc w:val="center"/>
        <w:rPr>
          <w:b/>
        </w:rPr>
      </w:pPr>
      <w:r w:rsidRPr="00100AB6">
        <w:rPr>
          <w:b/>
        </w:rPr>
        <w:t>KOMITETAI IR JŲ VEIKLA</w:t>
      </w:r>
    </w:p>
    <w:p w:rsidR="00010A2D" w:rsidRPr="00BC2099" w:rsidRDefault="00010A2D" w:rsidP="00A01088">
      <w:pPr>
        <w:ind w:firstLine="680"/>
        <w:rPr>
          <w:rFonts w:eastAsia="Lucida Sans Unicode"/>
          <w:b/>
          <w:i/>
          <w:kern w:val="2"/>
        </w:rPr>
      </w:pPr>
    </w:p>
    <w:p w:rsidR="00010A2D" w:rsidRPr="00100AB6" w:rsidRDefault="00010A2D" w:rsidP="00A01088">
      <w:pPr>
        <w:ind w:firstLine="680"/>
      </w:pPr>
      <w:r w:rsidRPr="00100AB6">
        <w:t xml:space="preserve">Savivaldybės Taryba teikiamiems klausimams preliminariai nagrinėti, išvadoms ir pasiūlymams teikti, kontroliuoti, kaip laikomasi įstatymų ir vykdomi Tarybos sprendimai ir mero potvarkiai, yra sudariusi 5 komitetus:  </w:t>
      </w:r>
    </w:p>
    <w:p w:rsidR="00010A2D" w:rsidRPr="00BC2099" w:rsidRDefault="00010A2D" w:rsidP="00A01088">
      <w:pPr>
        <w:ind w:firstLine="680"/>
        <w:rPr>
          <w:i/>
          <w:color w:val="3366FF"/>
        </w:rPr>
      </w:pPr>
    </w:p>
    <w:p w:rsidR="00010A2D" w:rsidRPr="00BC2099" w:rsidRDefault="00664489" w:rsidP="00010A2D">
      <w:pPr>
        <w:rPr>
          <w:i/>
          <w:color w:val="00FF00"/>
        </w:rPr>
      </w:pPr>
      <w:r w:rsidRPr="00BC2099">
        <w:rPr>
          <w:i/>
          <w:noProof/>
          <w:color w:val="00FF00"/>
          <w:lang w:eastAsia="lt-LT"/>
        </w:rPr>
        <w:drawing>
          <wp:inline distT="0" distB="0" distL="0" distR="0" wp14:anchorId="106ECBCC" wp14:editId="058D07A9">
            <wp:extent cx="5532120" cy="1600200"/>
            <wp:effectExtent l="0" t="0" r="11430" b="0"/>
            <wp:docPr id="42" name="Organizacijos schema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rsidR="00010A2D" w:rsidRPr="00BC2099">
        <w:rPr>
          <w:i/>
          <w:color w:val="00FF00"/>
        </w:rPr>
        <w:t xml:space="preserve">        </w:t>
      </w:r>
    </w:p>
    <w:p w:rsidR="00010A2D" w:rsidRPr="00BC2099" w:rsidRDefault="00010A2D" w:rsidP="00010A2D">
      <w:pPr>
        <w:ind w:firstLine="1134"/>
        <w:rPr>
          <w:i/>
        </w:rPr>
      </w:pPr>
    </w:p>
    <w:p w:rsidR="00010A2D" w:rsidRPr="00DB7EF1" w:rsidRDefault="00010A2D" w:rsidP="00A01088">
      <w:pPr>
        <w:ind w:firstLine="1134"/>
      </w:pPr>
      <w:r w:rsidRPr="00DB7EF1">
        <w:t xml:space="preserve">Iš viso įvyko </w:t>
      </w:r>
      <w:r w:rsidR="002E099F" w:rsidRPr="00DB7EF1">
        <w:t>4</w:t>
      </w:r>
      <w:r w:rsidR="004E3AED">
        <w:t>6</w:t>
      </w:r>
      <w:r w:rsidRPr="00DB7EF1">
        <w:t xml:space="preserve"> komitet</w:t>
      </w:r>
      <w:r w:rsidR="002E6149" w:rsidRPr="00DB7EF1">
        <w:t>ų</w:t>
      </w:r>
      <w:r w:rsidRPr="00DB7EF1">
        <w:t xml:space="preserve"> posėd</w:t>
      </w:r>
      <w:r w:rsidR="004E3AED">
        <w:t>žiai</w:t>
      </w:r>
      <w:r w:rsidRPr="00DB7EF1">
        <w:t xml:space="preserve">, kuriuose  apsvarstyti </w:t>
      </w:r>
      <w:r w:rsidR="004E3AED">
        <w:t>228</w:t>
      </w:r>
      <w:r w:rsidR="00C21CC4" w:rsidRPr="00DB7EF1">
        <w:t xml:space="preserve"> </w:t>
      </w:r>
      <w:r w:rsidRPr="00DB7EF1">
        <w:t>klausimai.</w:t>
      </w:r>
    </w:p>
    <w:p w:rsidR="00010A2D" w:rsidRPr="00BC2099" w:rsidRDefault="00010A2D" w:rsidP="00010A2D">
      <w:pPr>
        <w:ind w:firstLine="540"/>
        <w:rPr>
          <w:i/>
        </w:rPr>
      </w:pPr>
    </w:p>
    <w:tbl>
      <w:tblPr>
        <w:tblpPr w:leftFromText="180" w:rightFromText="180" w:vertAnchor="text" w:horzAnchor="margin"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974"/>
        <w:gridCol w:w="2554"/>
      </w:tblGrid>
      <w:tr w:rsidR="00010A2D" w:rsidRPr="00BC2099" w:rsidTr="0072360A">
        <w:trPr>
          <w:cantSplit/>
          <w:trHeight w:val="530"/>
        </w:trPr>
        <w:tc>
          <w:tcPr>
            <w:tcW w:w="3652"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pStyle w:val="Antrat2"/>
              <w:jc w:val="center"/>
              <w:rPr>
                <w:rFonts w:ascii="Times New Roman" w:hAnsi="Times New Roman" w:cs="Times New Roman"/>
                <w:i w:val="0"/>
                <w:sz w:val="24"/>
                <w:szCs w:val="24"/>
              </w:rPr>
            </w:pPr>
            <w:r w:rsidRPr="00DB7EF1">
              <w:rPr>
                <w:rFonts w:ascii="Times New Roman" w:hAnsi="Times New Roman" w:cs="Times New Roman"/>
                <w:i w:val="0"/>
                <w:sz w:val="24"/>
                <w:szCs w:val="24"/>
              </w:rPr>
              <w:t>Komitetai</w:t>
            </w:r>
          </w:p>
        </w:tc>
        <w:tc>
          <w:tcPr>
            <w:tcW w:w="2974"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rPr>
              <w:t xml:space="preserve">Surengė </w:t>
            </w:r>
            <w:r w:rsidR="00E75CF3" w:rsidRPr="00DB7EF1">
              <w:rPr>
                <w:b/>
              </w:rPr>
              <w:t>p</w:t>
            </w:r>
            <w:r w:rsidRPr="00DB7EF1">
              <w:rPr>
                <w:b/>
              </w:rPr>
              <w:t>osėdžių</w:t>
            </w:r>
          </w:p>
        </w:tc>
        <w:tc>
          <w:tcPr>
            <w:tcW w:w="2554" w:type="dxa"/>
            <w:tcBorders>
              <w:top w:val="single" w:sz="4" w:space="0" w:color="auto"/>
              <w:left w:val="single" w:sz="4" w:space="0" w:color="auto"/>
              <w:bottom w:val="single" w:sz="4" w:space="0" w:color="auto"/>
              <w:right w:val="single" w:sz="4" w:space="0" w:color="auto"/>
            </w:tcBorders>
            <w:shd w:val="clear" w:color="auto" w:fill="FFFF00"/>
          </w:tcPr>
          <w:p w:rsidR="00010A2D" w:rsidRPr="00DB7EF1" w:rsidRDefault="00010A2D" w:rsidP="000F5CA8">
            <w:pPr>
              <w:ind w:firstLine="0"/>
              <w:jc w:val="center"/>
              <w:rPr>
                <w:b/>
                <w:bCs/>
              </w:rPr>
            </w:pPr>
            <w:r w:rsidRPr="00DB7EF1">
              <w:rPr>
                <w:b/>
                <w:bCs/>
              </w:rPr>
              <w:t>Svarstė klausimų</w:t>
            </w:r>
          </w:p>
        </w:tc>
      </w:tr>
      <w:tr w:rsidR="00010A2D" w:rsidRPr="00BC2099" w:rsidTr="0072360A">
        <w:trPr>
          <w:cantSplit/>
          <w:trHeight w:val="591"/>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pStyle w:val="Pagrindiniotekstotrauka2"/>
              <w:spacing w:after="0" w:line="240" w:lineRule="auto"/>
              <w:ind w:left="0" w:firstLine="0"/>
              <w:jc w:val="center"/>
            </w:pPr>
            <w:r w:rsidRPr="00DB7EF1">
              <w:t>Ūkio plėtros ir ekologijos komitetas</w:t>
            </w:r>
          </w:p>
          <w:p w:rsidR="00010A2D" w:rsidRPr="00DB7EF1" w:rsidRDefault="00010A2D" w:rsidP="0072360A">
            <w:pPr>
              <w:ind w:firstLine="0"/>
              <w:jc w:val="center"/>
              <w:rPr>
                <w:bCs/>
              </w:rPr>
            </w:pPr>
          </w:p>
        </w:tc>
        <w:tc>
          <w:tcPr>
            <w:tcW w:w="2974" w:type="dxa"/>
            <w:tcBorders>
              <w:top w:val="single" w:sz="4" w:space="0" w:color="auto"/>
              <w:left w:val="single" w:sz="4" w:space="0" w:color="auto"/>
              <w:bottom w:val="single" w:sz="4" w:space="0" w:color="auto"/>
              <w:right w:val="single" w:sz="4" w:space="0" w:color="auto"/>
            </w:tcBorders>
          </w:tcPr>
          <w:p w:rsidR="0072360A" w:rsidRDefault="002E099F" w:rsidP="0072360A">
            <w:pPr>
              <w:ind w:firstLine="0"/>
              <w:jc w:val="center"/>
              <w:rPr>
                <w:bCs/>
              </w:rPr>
            </w:pPr>
            <w:r w:rsidRPr="00DB7EF1">
              <w:rPr>
                <w:bCs/>
              </w:rPr>
              <w:t>10</w:t>
            </w:r>
            <w:r w:rsidR="00E4023C" w:rsidRPr="00DB7EF1">
              <w:rPr>
                <w:bCs/>
              </w:rPr>
              <w:t xml:space="preserve"> (</w:t>
            </w:r>
            <w:r w:rsidR="009E4B52">
              <w:rPr>
                <w:bCs/>
              </w:rPr>
              <w:t xml:space="preserve">2017 m. – 10, </w:t>
            </w:r>
          </w:p>
          <w:p w:rsidR="00010A2D" w:rsidRPr="00DB7EF1" w:rsidRDefault="00DB7EF1" w:rsidP="0072360A">
            <w:pPr>
              <w:ind w:firstLine="0"/>
              <w:jc w:val="center"/>
              <w:rPr>
                <w:bCs/>
              </w:rPr>
            </w:pPr>
            <w:r>
              <w:rPr>
                <w:bCs/>
              </w:rPr>
              <w:t>2016 m. – 10</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FC62DB" w:rsidP="0072360A">
            <w:pPr>
              <w:ind w:firstLine="0"/>
              <w:jc w:val="center"/>
              <w:rPr>
                <w:bCs/>
              </w:rPr>
            </w:pPr>
            <w:r>
              <w:rPr>
                <w:bCs/>
              </w:rPr>
              <w:t>78</w:t>
            </w:r>
            <w:r w:rsidR="00E4023C" w:rsidRPr="00DB7EF1">
              <w:rPr>
                <w:bCs/>
              </w:rPr>
              <w:t xml:space="preserve"> (</w:t>
            </w:r>
            <w:r>
              <w:rPr>
                <w:bCs/>
              </w:rPr>
              <w:t xml:space="preserve">2017 m. –106, </w:t>
            </w:r>
          </w:p>
          <w:p w:rsidR="00010A2D" w:rsidRPr="00DB7EF1" w:rsidRDefault="00DB7EF1" w:rsidP="0072360A">
            <w:pPr>
              <w:ind w:firstLine="0"/>
              <w:jc w:val="center"/>
              <w:rPr>
                <w:bCs/>
              </w:rPr>
            </w:pPr>
            <w:r>
              <w:rPr>
                <w:bCs/>
              </w:rPr>
              <w:t>2016 m. – 85</w:t>
            </w:r>
            <w:r w:rsidR="00E4023C" w:rsidRPr="00DB7EF1">
              <w:rPr>
                <w:bCs/>
              </w:rPr>
              <w:t>)</w:t>
            </w:r>
          </w:p>
        </w:tc>
      </w:tr>
      <w:tr w:rsidR="00010A2D" w:rsidRPr="00BC2099" w:rsidTr="0072360A">
        <w:trPr>
          <w:cantSplit/>
          <w:trHeight w:val="691"/>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Švietimo, kultūros, sporto ir komitetas</w:t>
            </w:r>
          </w:p>
        </w:tc>
        <w:tc>
          <w:tcPr>
            <w:tcW w:w="2974" w:type="dxa"/>
            <w:tcBorders>
              <w:top w:val="single" w:sz="4" w:space="0" w:color="auto"/>
              <w:left w:val="single" w:sz="4" w:space="0" w:color="auto"/>
              <w:bottom w:val="single" w:sz="4" w:space="0" w:color="auto"/>
              <w:right w:val="single" w:sz="4" w:space="0" w:color="auto"/>
            </w:tcBorders>
          </w:tcPr>
          <w:p w:rsidR="00010A2D" w:rsidRPr="00DB7EF1" w:rsidRDefault="00DB7EF1" w:rsidP="0072360A">
            <w:pPr>
              <w:ind w:firstLine="0"/>
              <w:jc w:val="center"/>
              <w:rPr>
                <w:bCs/>
              </w:rPr>
            </w:pPr>
            <w:r>
              <w:rPr>
                <w:bCs/>
              </w:rPr>
              <w:t>9</w:t>
            </w:r>
            <w:r w:rsidR="00E4023C" w:rsidRPr="00DB7EF1">
              <w:rPr>
                <w:bCs/>
              </w:rPr>
              <w:t xml:space="preserve"> (</w:t>
            </w:r>
            <w:r w:rsidR="00FC62DB">
              <w:rPr>
                <w:bCs/>
              </w:rPr>
              <w:t xml:space="preserve">2017 m. – 9, </w:t>
            </w:r>
            <w:r>
              <w:rPr>
                <w:bCs/>
              </w:rPr>
              <w:t>2016 m. – 9</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FC62DB" w:rsidP="0072360A">
            <w:pPr>
              <w:ind w:firstLine="0"/>
              <w:jc w:val="center"/>
              <w:rPr>
                <w:bCs/>
              </w:rPr>
            </w:pPr>
            <w:r>
              <w:rPr>
                <w:bCs/>
              </w:rPr>
              <w:t>4</w:t>
            </w:r>
            <w:r w:rsidR="00DB7EF1">
              <w:rPr>
                <w:bCs/>
              </w:rPr>
              <w:t>7</w:t>
            </w:r>
            <w:r w:rsidR="00E4023C" w:rsidRPr="00DB7EF1">
              <w:rPr>
                <w:bCs/>
              </w:rPr>
              <w:t xml:space="preserve"> (</w:t>
            </w:r>
            <w:r>
              <w:rPr>
                <w:bCs/>
              </w:rPr>
              <w:t xml:space="preserve">2017 m. – 37, </w:t>
            </w:r>
          </w:p>
          <w:p w:rsidR="00010A2D" w:rsidRPr="00DB7EF1" w:rsidRDefault="00DB7EF1" w:rsidP="0072360A">
            <w:pPr>
              <w:ind w:firstLine="0"/>
              <w:jc w:val="center"/>
              <w:rPr>
                <w:bCs/>
              </w:rPr>
            </w:pPr>
            <w:r>
              <w:rPr>
                <w:bCs/>
              </w:rPr>
              <w:t>2016 m. – 30</w:t>
            </w:r>
            <w:r w:rsidR="00E4023C" w:rsidRPr="00DB7EF1">
              <w:rPr>
                <w:bCs/>
              </w:rPr>
              <w:t>)</w:t>
            </w:r>
          </w:p>
        </w:tc>
      </w:tr>
      <w:tr w:rsidR="00010A2D" w:rsidRPr="00BC2099" w:rsidTr="0072360A">
        <w:trPr>
          <w:cantSplit/>
          <w:trHeight w:val="573"/>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Sveikatos ir socialinės paramos komitetas</w:t>
            </w:r>
          </w:p>
        </w:tc>
        <w:tc>
          <w:tcPr>
            <w:tcW w:w="2974" w:type="dxa"/>
            <w:tcBorders>
              <w:top w:val="single" w:sz="4" w:space="0" w:color="auto"/>
              <w:left w:val="single" w:sz="4" w:space="0" w:color="auto"/>
              <w:bottom w:val="single" w:sz="4" w:space="0" w:color="auto"/>
              <w:right w:val="single" w:sz="4" w:space="0" w:color="auto"/>
            </w:tcBorders>
          </w:tcPr>
          <w:p w:rsidR="0072360A" w:rsidRDefault="0072360A" w:rsidP="0072360A">
            <w:pPr>
              <w:ind w:firstLine="0"/>
              <w:jc w:val="center"/>
              <w:rPr>
                <w:bCs/>
              </w:rPr>
            </w:pPr>
            <w:r>
              <w:rPr>
                <w:bCs/>
              </w:rPr>
              <w:t>10</w:t>
            </w:r>
            <w:r w:rsidR="00E4023C" w:rsidRPr="00DB7EF1">
              <w:rPr>
                <w:bCs/>
              </w:rPr>
              <w:t xml:space="preserve"> (</w:t>
            </w:r>
            <w:r>
              <w:rPr>
                <w:bCs/>
              </w:rPr>
              <w:t xml:space="preserve">2017 m. – 8, </w:t>
            </w:r>
          </w:p>
          <w:p w:rsidR="00010A2D" w:rsidRPr="00DB7EF1" w:rsidRDefault="00DB7EF1" w:rsidP="0072360A">
            <w:pPr>
              <w:ind w:firstLine="0"/>
              <w:jc w:val="center"/>
              <w:rPr>
                <w:bCs/>
              </w:rPr>
            </w:pPr>
            <w:r>
              <w:rPr>
                <w:bCs/>
              </w:rPr>
              <w:t>2016 m. – 7</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72360A" w:rsidRDefault="0072360A" w:rsidP="0072360A">
            <w:pPr>
              <w:ind w:firstLine="0"/>
              <w:jc w:val="center"/>
              <w:rPr>
                <w:bCs/>
              </w:rPr>
            </w:pPr>
            <w:r>
              <w:rPr>
                <w:bCs/>
              </w:rPr>
              <w:t>31</w:t>
            </w:r>
            <w:r w:rsidR="00E4023C" w:rsidRPr="00DB7EF1">
              <w:rPr>
                <w:bCs/>
              </w:rPr>
              <w:t xml:space="preserve"> (</w:t>
            </w:r>
            <w:r>
              <w:rPr>
                <w:bCs/>
              </w:rPr>
              <w:t xml:space="preserve">2017 m. – 26, </w:t>
            </w:r>
          </w:p>
          <w:p w:rsidR="00010A2D" w:rsidRPr="00DB7EF1" w:rsidRDefault="00DB7EF1" w:rsidP="0072360A">
            <w:pPr>
              <w:ind w:firstLine="0"/>
              <w:jc w:val="center"/>
              <w:rPr>
                <w:bCs/>
              </w:rPr>
            </w:pPr>
            <w:r>
              <w:rPr>
                <w:bCs/>
              </w:rPr>
              <w:t>2016 m. – 23</w:t>
            </w:r>
            <w:r w:rsidR="00E4023C" w:rsidRPr="00DB7EF1">
              <w:rPr>
                <w:bCs/>
              </w:rPr>
              <w:t>)</w:t>
            </w:r>
          </w:p>
        </w:tc>
      </w:tr>
      <w:tr w:rsidR="00010A2D" w:rsidRPr="00BC2099" w:rsidTr="0072360A">
        <w:trPr>
          <w:cantSplit/>
          <w:trHeight w:val="455"/>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Finansų ir ekonomikos komitetas</w:t>
            </w:r>
          </w:p>
        </w:tc>
        <w:tc>
          <w:tcPr>
            <w:tcW w:w="2974" w:type="dxa"/>
            <w:tcBorders>
              <w:top w:val="single" w:sz="4" w:space="0" w:color="auto"/>
              <w:left w:val="single" w:sz="4" w:space="0" w:color="auto"/>
              <w:bottom w:val="single" w:sz="4" w:space="0" w:color="auto"/>
              <w:right w:val="single" w:sz="4" w:space="0" w:color="auto"/>
            </w:tcBorders>
          </w:tcPr>
          <w:p w:rsidR="0072360A" w:rsidRDefault="002E099F" w:rsidP="0072360A">
            <w:pPr>
              <w:ind w:firstLine="0"/>
              <w:jc w:val="center"/>
              <w:rPr>
                <w:bCs/>
              </w:rPr>
            </w:pPr>
            <w:r w:rsidRPr="00DB7EF1">
              <w:rPr>
                <w:bCs/>
              </w:rPr>
              <w:t>10</w:t>
            </w:r>
            <w:r w:rsidR="00E4023C" w:rsidRPr="00DB7EF1">
              <w:rPr>
                <w:bCs/>
              </w:rPr>
              <w:t xml:space="preserve"> (</w:t>
            </w:r>
            <w:r w:rsidR="0072360A">
              <w:rPr>
                <w:bCs/>
              </w:rPr>
              <w:t xml:space="preserve">2017 m. – 10, </w:t>
            </w:r>
          </w:p>
          <w:p w:rsidR="00010A2D" w:rsidRPr="00DB7EF1" w:rsidRDefault="00DB7EF1" w:rsidP="0072360A">
            <w:pPr>
              <w:ind w:firstLine="0"/>
              <w:jc w:val="center"/>
              <w:rPr>
                <w:bCs/>
              </w:rPr>
            </w:pPr>
            <w:r>
              <w:rPr>
                <w:bCs/>
              </w:rPr>
              <w:t>2016 m. – 10</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72360A" w:rsidP="0072360A">
            <w:pPr>
              <w:ind w:firstLine="0"/>
              <w:jc w:val="center"/>
              <w:rPr>
                <w:bCs/>
              </w:rPr>
            </w:pPr>
            <w:r>
              <w:rPr>
                <w:bCs/>
              </w:rPr>
              <w:t>58</w:t>
            </w:r>
            <w:r w:rsidR="00E4023C" w:rsidRPr="00DB7EF1">
              <w:rPr>
                <w:bCs/>
              </w:rPr>
              <w:t xml:space="preserve"> (</w:t>
            </w:r>
            <w:r>
              <w:rPr>
                <w:bCs/>
              </w:rPr>
              <w:t xml:space="preserve">2017 m. – 203, </w:t>
            </w:r>
            <w:r w:rsidR="00DB7EF1">
              <w:rPr>
                <w:bCs/>
              </w:rPr>
              <w:t>2016 m. – 153</w:t>
            </w:r>
            <w:r w:rsidR="00E4023C" w:rsidRPr="00DB7EF1">
              <w:rPr>
                <w:bCs/>
              </w:rPr>
              <w:t>)</w:t>
            </w:r>
          </w:p>
        </w:tc>
      </w:tr>
      <w:tr w:rsidR="00010A2D" w:rsidRPr="00BC2099" w:rsidTr="0072360A">
        <w:trPr>
          <w:cantSplit/>
          <w:trHeight w:val="542"/>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pPr>
            <w:r w:rsidRPr="00DB7EF1">
              <w:t>Kontrolės komitetas</w:t>
            </w:r>
          </w:p>
        </w:tc>
        <w:tc>
          <w:tcPr>
            <w:tcW w:w="2974" w:type="dxa"/>
            <w:tcBorders>
              <w:top w:val="single" w:sz="4" w:space="0" w:color="auto"/>
              <w:left w:val="single" w:sz="4" w:space="0" w:color="auto"/>
              <w:bottom w:val="single" w:sz="4" w:space="0" w:color="auto"/>
              <w:right w:val="single" w:sz="4" w:space="0" w:color="auto"/>
            </w:tcBorders>
          </w:tcPr>
          <w:p w:rsidR="00010A2D" w:rsidRPr="00DB7EF1" w:rsidRDefault="0072360A" w:rsidP="0072360A">
            <w:pPr>
              <w:ind w:firstLine="0"/>
              <w:jc w:val="center"/>
              <w:rPr>
                <w:bCs/>
              </w:rPr>
            </w:pPr>
            <w:r>
              <w:rPr>
                <w:bCs/>
              </w:rPr>
              <w:t>7</w:t>
            </w:r>
            <w:r w:rsidR="00E4023C" w:rsidRPr="00DB7EF1">
              <w:rPr>
                <w:bCs/>
              </w:rPr>
              <w:t xml:space="preserve"> (</w:t>
            </w:r>
            <w:r>
              <w:rPr>
                <w:bCs/>
              </w:rPr>
              <w:t xml:space="preserve">2017 m. – 4, </w:t>
            </w:r>
            <w:r w:rsidR="00DB7EF1">
              <w:rPr>
                <w:bCs/>
              </w:rPr>
              <w:t>2016 m. – 5</w:t>
            </w:r>
            <w:r w:rsidR="00E4023C" w:rsidRPr="00DB7EF1">
              <w:rPr>
                <w:bCs/>
              </w:rPr>
              <w:t>)</w:t>
            </w:r>
          </w:p>
        </w:tc>
        <w:tc>
          <w:tcPr>
            <w:tcW w:w="2554" w:type="dxa"/>
            <w:tcBorders>
              <w:top w:val="single" w:sz="4" w:space="0" w:color="auto"/>
              <w:left w:val="single" w:sz="4" w:space="0" w:color="auto"/>
              <w:bottom w:val="single" w:sz="4" w:space="0" w:color="auto"/>
              <w:right w:val="single" w:sz="4" w:space="0" w:color="auto"/>
            </w:tcBorders>
          </w:tcPr>
          <w:p w:rsidR="00B82066" w:rsidRDefault="00B82066" w:rsidP="0072360A">
            <w:pPr>
              <w:ind w:firstLine="0"/>
              <w:jc w:val="center"/>
              <w:rPr>
                <w:bCs/>
              </w:rPr>
            </w:pPr>
            <w:r>
              <w:rPr>
                <w:bCs/>
              </w:rPr>
              <w:t>14</w:t>
            </w:r>
            <w:r w:rsidR="00E4023C" w:rsidRPr="00DB7EF1">
              <w:rPr>
                <w:bCs/>
              </w:rPr>
              <w:t xml:space="preserve"> (</w:t>
            </w:r>
            <w:r w:rsidR="0072360A">
              <w:rPr>
                <w:bCs/>
              </w:rPr>
              <w:t>2017 m. – 7,</w:t>
            </w:r>
            <w:r>
              <w:rPr>
                <w:bCs/>
              </w:rPr>
              <w:t xml:space="preserve"> </w:t>
            </w:r>
          </w:p>
          <w:p w:rsidR="00010A2D" w:rsidRPr="00DB7EF1" w:rsidRDefault="00DB7EF1" w:rsidP="0072360A">
            <w:pPr>
              <w:ind w:firstLine="0"/>
              <w:jc w:val="center"/>
              <w:rPr>
                <w:bCs/>
              </w:rPr>
            </w:pPr>
            <w:r>
              <w:rPr>
                <w:bCs/>
              </w:rPr>
              <w:t>2016 m. – 11</w:t>
            </w:r>
            <w:r w:rsidR="00E4023C" w:rsidRPr="00DB7EF1">
              <w:rPr>
                <w:bCs/>
              </w:rPr>
              <w:t>)</w:t>
            </w:r>
          </w:p>
        </w:tc>
      </w:tr>
      <w:tr w:rsidR="00010A2D" w:rsidRPr="00BC2099" w:rsidTr="0072360A">
        <w:trPr>
          <w:cantSplit/>
          <w:trHeight w:val="395"/>
        </w:trPr>
        <w:tc>
          <w:tcPr>
            <w:tcW w:w="3652" w:type="dxa"/>
            <w:tcBorders>
              <w:top w:val="single" w:sz="4" w:space="0" w:color="auto"/>
              <w:left w:val="single" w:sz="4" w:space="0" w:color="auto"/>
              <w:bottom w:val="single" w:sz="4" w:space="0" w:color="auto"/>
              <w:right w:val="single" w:sz="4" w:space="0" w:color="auto"/>
            </w:tcBorders>
          </w:tcPr>
          <w:p w:rsidR="00010A2D" w:rsidRPr="00DB7EF1" w:rsidRDefault="00010A2D" w:rsidP="0072360A">
            <w:pPr>
              <w:ind w:firstLine="0"/>
              <w:jc w:val="center"/>
              <w:rPr>
                <w:b/>
                <w:bCs/>
              </w:rPr>
            </w:pPr>
            <w:r w:rsidRPr="00DB7EF1">
              <w:rPr>
                <w:b/>
                <w:bCs/>
              </w:rPr>
              <w:t>Iš viso</w:t>
            </w:r>
          </w:p>
        </w:tc>
        <w:tc>
          <w:tcPr>
            <w:tcW w:w="2974" w:type="dxa"/>
            <w:tcBorders>
              <w:top w:val="single" w:sz="4" w:space="0" w:color="auto"/>
              <w:left w:val="single" w:sz="4" w:space="0" w:color="auto"/>
              <w:bottom w:val="single" w:sz="4" w:space="0" w:color="auto"/>
              <w:right w:val="single" w:sz="4" w:space="0" w:color="auto"/>
            </w:tcBorders>
          </w:tcPr>
          <w:p w:rsidR="00B82066" w:rsidRDefault="002E099F" w:rsidP="00B82066">
            <w:pPr>
              <w:ind w:firstLine="0"/>
              <w:jc w:val="center"/>
              <w:rPr>
                <w:b/>
                <w:bCs/>
              </w:rPr>
            </w:pPr>
            <w:r w:rsidRPr="00DB7EF1">
              <w:rPr>
                <w:b/>
                <w:bCs/>
              </w:rPr>
              <w:t>4</w:t>
            </w:r>
            <w:r w:rsidR="00B82066">
              <w:rPr>
                <w:b/>
                <w:bCs/>
              </w:rPr>
              <w:t>6</w:t>
            </w:r>
            <w:r w:rsidR="00E4023C" w:rsidRPr="00DB7EF1">
              <w:rPr>
                <w:b/>
                <w:bCs/>
              </w:rPr>
              <w:t xml:space="preserve"> (</w:t>
            </w:r>
            <w:r w:rsidR="00B82066">
              <w:rPr>
                <w:b/>
                <w:bCs/>
              </w:rPr>
              <w:t xml:space="preserve">2017 m. – 41, </w:t>
            </w:r>
          </w:p>
          <w:p w:rsidR="00010A2D" w:rsidRPr="00DB7EF1" w:rsidRDefault="00DB7EF1" w:rsidP="00B82066">
            <w:pPr>
              <w:ind w:firstLine="0"/>
              <w:jc w:val="center"/>
              <w:rPr>
                <w:b/>
                <w:bCs/>
              </w:rPr>
            </w:pPr>
            <w:r w:rsidRPr="00DB7EF1">
              <w:rPr>
                <w:b/>
                <w:bCs/>
              </w:rPr>
              <w:t>2016 m. – 41</w:t>
            </w:r>
            <w:r w:rsidR="00E4023C" w:rsidRPr="00DB7EF1">
              <w:rPr>
                <w:b/>
                <w:bCs/>
              </w:rPr>
              <w:t>)</w:t>
            </w:r>
          </w:p>
        </w:tc>
        <w:tc>
          <w:tcPr>
            <w:tcW w:w="2554" w:type="dxa"/>
            <w:tcBorders>
              <w:top w:val="single" w:sz="4" w:space="0" w:color="auto"/>
              <w:left w:val="single" w:sz="4" w:space="0" w:color="auto"/>
              <w:bottom w:val="single" w:sz="4" w:space="0" w:color="auto"/>
              <w:right w:val="single" w:sz="4" w:space="0" w:color="auto"/>
            </w:tcBorders>
          </w:tcPr>
          <w:p w:rsidR="00010A2D" w:rsidRPr="00DB7EF1" w:rsidRDefault="00B82066" w:rsidP="00B82066">
            <w:pPr>
              <w:ind w:firstLine="0"/>
              <w:jc w:val="center"/>
              <w:rPr>
                <w:b/>
                <w:bCs/>
              </w:rPr>
            </w:pPr>
            <w:r>
              <w:rPr>
                <w:b/>
                <w:bCs/>
              </w:rPr>
              <w:t>228</w:t>
            </w:r>
            <w:r w:rsidR="005A7843" w:rsidRPr="00DB7EF1">
              <w:rPr>
                <w:b/>
                <w:bCs/>
              </w:rPr>
              <w:t xml:space="preserve"> (</w:t>
            </w:r>
            <w:r>
              <w:rPr>
                <w:b/>
                <w:bCs/>
              </w:rPr>
              <w:t xml:space="preserve">2017 m. – 379, </w:t>
            </w:r>
            <w:r w:rsidR="00DB7EF1" w:rsidRPr="00DB7EF1">
              <w:rPr>
                <w:b/>
                <w:bCs/>
              </w:rPr>
              <w:t>2016 m. – 302</w:t>
            </w:r>
            <w:r w:rsidR="005A7843" w:rsidRPr="00DB7EF1">
              <w:rPr>
                <w:b/>
                <w:bCs/>
              </w:rPr>
              <w:t>)</w:t>
            </w:r>
          </w:p>
        </w:tc>
      </w:tr>
    </w:tbl>
    <w:p w:rsidR="00704B7E" w:rsidRPr="00BC2099" w:rsidRDefault="00010A2D" w:rsidP="00B82066">
      <w:pPr>
        <w:ind w:firstLine="0"/>
        <w:rPr>
          <w:b/>
          <w:i/>
        </w:rPr>
      </w:pPr>
      <w:r w:rsidRPr="00BC2099">
        <w:rPr>
          <w:i/>
        </w:rPr>
        <w:t xml:space="preserve">     </w:t>
      </w:r>
    </w:p>
    <w:p w:rsidR="00FE5B75" w:rsidRPr="00DC3A9D" w:rsidRDefault="00010A2D" w:rsidP="00B33510">
      <w:pPr>
        <w:tabs>
          <w:tab w:val="num" w:pos="1637"/>
          <w:tab w:val="left" w:pos="1701"/>
        </w:tabs>
        <w:jc w:val="both"/>
        <w:rPr>
          <w:szCs w:val="24"/>
          <w:lang w:eastAsia="lt-LT"/>
        </w:rPr>
      </w:pPr>
      <w:r w:rsidRPr="00DC3A9D">
        <w:rPr>
          <w:b/>
        </w:rPr>
        <w:t>Ūkio plėtros ir ekologijos komitetas (pirmininkas Albinas Maslauskas)</w:t>
      </w:r>
      <w:r w:rsidRPr="00FE5B75">
        <w:t xml:space="preserve"> svarstė klausimus dėl</w:t>
      </w:r>
      <w:r w:rsidR="00870420" w:rsidRPr="00FE5B75">
        <w:t>:</w:t>
      </w:r>
      <w:r w:rsidR="00DB7EF1" w:rsidRPr="00DC3A9D">
        <w:rPr>
          <w:i/>
        </w:rPr>
        <w:t xml:space="preserve"> </w:t>
      </w:r>
      <w:r w:rsidR="00FE5B75" w:rsidRPr="00DC3A9D">
        <w:rPr>
          <w:szCs w:val="24"/>
          <w:lang w:eastAsia="lt-LT"/>
        </w:rPr>
        <w:t xml:space="preserve">Rietavo miesto centrinės dalies kvartalo energinio efektyvumo didinimo programos patvirtinimo; Rietavo savivaldybės energinio efektyvumo didinimo viešuosiuose pastatuose programos patvirtinimo; Rietavo savivaldybės 2017 metų komunalinių atliekų surinkimo ir tvarkymo programos lėšų panaudojimo ataskaitos patvirtinimo; Rietavo savivaldybės aplinkos apsaugos rėmimo specialiosios programos 2017 metų priemonių vykdymo ataskaitos patvirtinimo; </w:t>
      </w:r>
      <w:r w:rsidR="00FE5B75" w:rsidRPr="00DC3A9D">
        <w:rPr>
          <w:szCs w:val="24"/>
          <w:lang w:eastAsia="lt-LT"/>
        </w:rPr>
        <w:lastRenderedPageBreak/>
        <w:t xml:space="preserve">Rietavo savivaldybės komunalinių atliekų surinkimo ir tvarkymo 2017 m. sąmatos likučių paskirstymo 2018 metams ir komunalinių atliekų surinkimo ir tvarkymo 2018 metų sąmatos patvirtinimo; Rietavo savivaldybės aplinkos apsaugos rėmimo specialiosios programos 2017 metų sąmatos likučių paskirstymo 2018 m. patvirtinimo; Rietavo savivaldybės aplinkos apsaugos rėmimo specialiosios programos 2018 metų sąmatos patvirtinimo; lėšų skyrimo ir įgaliojimo vykdyti veiklos audito atlikimo paslaugos viešąjį pirkimą; Kelių priežiūros ir plėtros programos lėšų skirstymo ir naudojimo tvarkos patvirtinimo; Rietavo savivaldybės vietinės reikšmės kelių priežiūros ir plėtros programos 2017 metų lėšų panaudojimo ataskaitos; Rietavo savivaldybės tarybos sprendimo Nr. T1-134 „Dėl projekto „Rietavo savivaldybės Rietavo seniūnijos Girėnų, </w:t>
      </w:r>
      <w:proofErr w:type="spellStart"/>
      <w:r w:rsidR="00FE5B75" w:rsidRPr="00DC3A9D">
        <w:rPr>
          <w:szCs w:val="24"/>
          <w:lang w:eastAsia="lt-LT"/>
        </w:rPr>
        <w:t>Labardžių</w:t>
      </w:r>
      <w:proofErr w:type="spellEnd"/>
      <w:r w:rsidR="00FE5B75" w:rsidRPr="00DC3A9D">
        <w:rPr>
          <w:szCs w:val="24"/>
          <w:lang w:eastAsia="lt-LT"/>
        </w:rPr>
        <w:t xml:space="preserve"> ir Žadvainų kaimų gatvių apšvietimo įrengimas“ parengimo ir įgyvendinimo“ 1 punkto pakeitimo; Rietavo savivaldybės žemės ūkio rėmimo programos 2017 metų lėšų panaudojimo ataskaitos patvirtinimo; Savivaldybės smulkaus ir vidutinio verslo rėmimo programos 2017 metų lėšų panaudojimo ataskaitos patvirtinimo; atleidimo nuo 2018 m. nekilnojamojo turto mokesčio; Rietavo savivaldybės 2017 metų valstybės lėšomis finansuojamų melioracijos statinių priežiūros ir remonto darbų įvykdymo ataskaitos patvirtinimo; Rietavo savivaldybės 2018 metų valstybės lėšomis finansuojamų melioracijos statinių priežiūros ir remonto darbų sąrašo patvirtinimo; Rietavo savivaldybės 2018 metų biudžeto projekto; nuostolių, patirtų administruojant Rietavo energetinio efektyvumo didinimo daugiabučiuose namuose programą, kompensavimo UAB „Rietavo komunalinis ūkis“; Rietavo savivaldybės tarybos 2017 m. spalio 26 d. sprendimo T1-182 „Dėl Rietavo savivaldybės tarybos 2017 m. vasario 23 d.  sprendimo Nr. T1-23 „Dėl pritarimo jungtinės veiklos (partnerystės) sutarčiai įgyvendinant projektą „Rietavo savivaldybės </w:t>
      </w:r>
      <w:proofErr w:type="spellStart"/>
      <w:r w:rsidR="00FE5B75" w:rsidRPr="00DC3A9D">
        <w:rPr>
          <w:szCs w:val="24"/>
          <w:lang w:eastAsia="lt-LT"/>
        </w:rPr>
        <w:t>Pelaičių</w:t>
      </w:r>
      <w:proofErr w:type="spellEnd"/>
      <w:r w:rsidR="00FE5B75" w:rsidRPr="00DC3A9D">
        <w:rPr>
          <w:szCs w:val="24"/>
          <w:lang w:eastAsia="lt-LT"/>
        </w:rPr>
        <w:t xml:space="preserve"> gyvenvietės vandentiekio ir nuotekų tinklų statyba“ 1 punkto pakeitimo“ 1 punkto pakeitimo ir Rietavo savivaldybės tarybos 2017 m. vasario 23 d. sprendimo Nr. T1-23 „Dėl pritarimo jungtinės veiklos (partnerystės) sutarčiai įgyvendinant projektą „Rietavo savivaldybės </w:t>
      </w:r>
      <w:proofErr w:type="spellStart"/>
      <w:r w:rsidR="00FE5B75" w:rsidRPr="00DC3A9D">
        <w:rPr>
          <w:szCs w:val="24"/>
          <w:lang w:eastAsia="lt-LT"/>
        </w:rPr>
        <w:t>Pelaičių</w:t>
      </w:r>
      <w:proofErr w:type="spellEnd"/>
      <w:r w:rsidR="00FE5B75" w:rsidRPr="00DC3A9D">
        <w:rPr>
          <w:szCs w:val="24"/>
          <w:lang w:eastAsia="lt-LT"/>
        </w:rPr>
        <w:t xml:space="preserve"> gyvenvietės vandentiekio ir nuotekų tinklų statyba“ 2 punkto pakeitimo; negyvenamųjų patalpų perdavimo </w:t>
      </w:r>
      <w:proofErr w:type="spellStart"/>
      <w:r w:rsidR="00FE5B75" w:rsidRPr="00DC3A9D">
        <w:rPr>
          <w:szCs w:val="24"/>
          <w:lang w:eastAsia="lt-LT"/>
        </w:rPr>
        <w:t>VšĮ</w:t>
      </w:r>
      <w:proofErr w:type="spellEnd"/>
      <w:r w:rsidR="00FE5B75" w:rsidRPr="00DC3A9D">
        <w:rPr>
          <w:szCs w:val="24"/>
          <w:lang w:eastAsia="lt-LT"/>
        </w:rPr>
        <w:t xml:space="preserve"> Rietavo pirminės sveikatos priežiūros centrui pagal panaudos sutartį; atstovo delegavimo į </w:t>
      </w:r>
      <w:proofErr w:type="spellStart"/>
      <w:r w:rsidR="00FE5B75" w:rsidRPr="00DC3A9D">
        <w:rPr>
          <w:szCs w:val="24"/>
          <w:lang w:eastAsia="lt-LT"/>
        </w:rPr>
        <w:t>VšĮ</w:t>
      </w:r>
      <w:proofErr w:type="spellEnd"/>
      <w:r w:rsidR="00FE5B75" w:rsidRPr="00DC3A9D">
        <w:rPr>
          <w:szCs w:val="24"/>
          <w:lang w:eastAsia="lt-LT"/>
        </w:rPr>
        <w:t xml:space="preserve"> „Rietavo žirgynas“ visuotinį dalininkų susirinkimą; negyvenamųjų patalpų perdavimo Valstybinės vaiko teisių apsaugos ir įvaikinimo tarnybos prie Socialinės apsaugos ir darbo ministerijos Telšių apskrities vaiko teisių apsaugos skyriui pagal panaudos sutartį; Savivaldybės turto panaudos sutarties nutraukimo ir naujos sutarties sudarymo; turto perdavimo Rietavo socialinių paslaugų centrui valdyti, naudoti ir disponuoti juo patikėjimo teise; tarnybinių gyvenamųjų patalpų perėmimo iš Rietavo Lauryno Ivinskio gimnazijos ir perdavimo Rietavo savivaldybės administracijai; Rietavo savivaldybės atstovo delegavim</w:t>
      </w:r>
      <w:r w:rsidR="00D85608">
        <w:rPr>
          <w:szCs w:val="24"/>
          <w:lang w:eastAsia="lt-LT"/>
        </w:rPr>
        <w:t>o</w:t>
      </w:r>
      <w:r w:rsidR="00FE5B75" w:rsidRPr="00DC3A9D">
        <w:rPr>
          <w:szCs w:val="24"/>
          <w:lang w:eastAsia="lt-LT"/>
        </w:rPr>
        <w:t xml:space="preserve"> į UAB „Telšių regiono atliekų tvarkymo centras“ visuotinį akcininkų susirinkimą; UAB „Rietavo komunalinis ūkis“ 2017 metų metinio pranešimo, metinės finansinės atskaitomybės, pelno (nuostolio) patvirtinimo; leidimo parduoti nekilnojamąjį turtą; Rietavo savivaldybės Kelių priežiūros ir plėtros programos finansavimo lėšų 2018 metų sąmatos patvirtinimo; projekto „</w:t>
      </w:r>
      <w:r w:rsidR="00D85608">
        <w:rPr>
          <w:szCs w:val="24"/>
          <w:lang w:eastAsia="lt-LT"/>
        </w:rPr>
        <w:t xml:space="preserve">Pastato </w:t>
      </w:r>
      <w:r w:rsidR="00FE5B75" w:rsidRPr="00DC3A9D">
        <w:rPr>
          <w:szCs w:val="24"/>
          <w:lang w:eastAsia="lt-LT"/>
        </w:rPr>
        <w:t xml:space="preserve">Budrikių kaime remontas ir pritaikymas bendruomenės reikmėms“ parengimo  ir įgyvendinimo; tarnybinių lengvųjų automobilių naudojimo Rietavo savivaldybės biudžetinėse įstaigose tvarkos aprašo patvirtinimo; Rietavo savivaldybės tarybos 2016 m. birželio 23 d. sprendimo Nr. T1-109 „Dėl projekto „Rietavo miesto gyvenamųjų namų kvartalų kompleksinis sutvarkymas didinant gyvenamosios aplinkos patrauklumą“ parengimo ir įgyvendinimo“ pakeitimo; Rietavo savivaldybės atstovo delegavimo į UAB „Telšių regiono atliekų tvarkymo centras“ neeilinį visuotinį akcininkų susirinkimą; delegavimo į </w:t>
      </w:r>
      <w:proofErr w:type="spellStart"/>
      <w:r w:rsidR="00FE5B75" w:rsidRPr="00DC3A9D">
        <w:rPr>
          <w:szCs w:val="24"/>
          <w:lang w:eastAsia="lt-LT"/>
        </w:rPr>
        <w:t>VšĮ</w:t>
      </w:r>
      <w:proofErr w:type="spellEnd"/>
      <w:r w:rsidR="00FE5B75" w:rsidRPr="00DC3A9D">
        <w:rPr>
          <w:szCs w:val="24"/>
          <w:lang w:eastAsia="lt-LT"/>
        </w:rPr>
        <w:t xml:space="preserve"> Rietavo turizmo ir verslo informacijos centro visuotinį dalininkų susirinkimą; Rietavo savivaldybėje esančių neprižiūrimų, apleistų ir nenaudojamų pastatų ir statinių, kuriems 2018 metais taikomas 3 procentų nekilnojamojo turto tarifas, sąrašo patvirtinimo; nekilnojamojo turto mokesčio tarifų nustatymo 2019 metams; Rietavo savivaldybės smulkaus ir vidutinio verslo rėmimo programos tvarkos aprašo patvirtinimo; fiksuotų pajamų mokesčio dydžių ir lengvatų, taikomų įsigyjant verslo liudijimus 2019 metais vykdomai veiklai, patvirtinimo; uždarosios akcinės bendrovės „Rietavo komunalinis ūkis“ geriamojo vandens tiekimo ir nuotekų tvarkymo bazinių kainų nustatymo; UAB „Rietavo komunalinis ūkis“ atsikaitomųjų karšto vandens </w:t>
      </w:r>
      <w:r w:rsidR="00FE5B75" w:rsidRPr="00DC3A9D">
        <w:rPr>
          <w:szCs w:val="24"/>
          <w:lang w:eastAsia="lt-LT"/>
        </w:rPr>
        <w:lastRenderedPageBreak/>
        <w:t xml:space="preserve">apskaitos prietaisų aptarnavimo mokesčio nustatymo; valstybinės žemės nuomos mokesčio tarifų ir neapmokestinamų dydžių nustatymo 2018 metų mokestiniam laikotarpiui; žemės mokesčio tarifų nustatymo 2019 metų mokestiniam laikotarpiui; sutikimo įregistruoti Rietavo savivaldybės jaunimo organizacijos „Progresas“ buveinę;  patalpų perdavimo pagal panaudos sutartį; negyvenamųjų patalpų nuomos sutarties atnaujinimo; Rietavo savivaldybės tarybos 2018 metų antrojo pusmečio darbo plano patvirtinimo; vietinės reikšmės kelių taisymo prioritetinės eilės patvirtinimo; gyvenamųjų patalpų perėmimo iš Rietavo Lauryno Ivinskio gimnazijos ir perdavimo Rietavo savivaldybės administracijai; Rietavo savivaldybės parduodamų būstų ir pagalbinio ūkio paskirties pastatų sąrašo patvirtinimo; viešame aukcione parduodamo Rietavo savivaldybės nekilnojamojo turto ir kitų nekilnojamųjų daiktų sąrašo patvirtinimo; leidimo sudaryti panaudos sutartį; siūlymo įtraukti žemės sklypą į neprivatizuojamų žemės sklypų sąrašą; pritarimo Rietavo savivaldybės priešgaisrinės tarnybos 2017 metų veiklos ataskaitai; Rietavo savivaldybės kontroliuojamų uždarųjų akcinių bendrovių pasiektų veiklos tikslų vertinimo tvarkos aprašo patvirtinimo; sodų bendrijos „Poilsis“ gatvių priskyrimo; Rietavo savivaldybės tarybos 2016 m. birželio 23 d. sprendimo Nr. T1-109 „Dėl projekto „Rietavo miesto gyvenamųjų namų kvartalų kompleksinis sutvarkymas didinant gyvenamosios aplinkos patrauklumą“ parengimo ir įgyvendinimo pakeitimo“ 3 punkto pakeitimo ir papildymo 5 punkto; Rietavo savivaldybės tarybos 2016 m. birželio 23 d. sprendimo Nr. T1-110 „Dėl projekto „Viešosios erdvės su prieigomis sutvarkymas Rietavo miesto Laisvės gatvėje, įrengiant žemės ūkio produktų turgelį“ parengimo ir įgyvendinimo“ 2 punkto pakeitimo ir papildymo 5 punktu; Rietavo savivaldybės tarybos 2017 m. rugsėjo 14 d. sprendimo Nr. T1-170 „Dėl projekto „Poilsio ir rekreacijos zonos įrengimas šalia Rietavo kunigaikščių Oginskių dvarvietės“ parengimo ir įgyvendinimo“ 2 punkto pakeitimo ir papildymo 4 punktu; Rietavo savivaldybės tarybos 2017 m. rugsėjo 14 d. sprendimo Nr. T1-169 „Dėl projekto „Rietavo kunigaikščių Oginskių dvarvietės sutvarkymas ir pritaikymas bendruomeniniams poreikiams, naujų paslaugų teikimui“ parengimo ir įgyvendinimo“ 2 punkto pakeitimo ir papildymo 4 punktu; Rietavo savivaldybės vardu sudaromų sutarčių pasirašymo tvarkos aprašo patvirtinimo; Savivaldybės būstų pardavimo; Savivaldybei nuosavybės teise priklausančio žemės sklypo pardavimo aukcione; negyvenamųjų patalpų Rietavo m., Žalioji g. 23-11, nuomos; </w:t>
      </w:r>
      <w:r w:rsidR="00DC3A9D" w:rsidRPr="00DC3A9D">
        <w:rPr>
          <w:szCs w:val="24"/>
          <w:lang w:eastAsia="lt-LT"/>
        </w:rPr>
        <w:t>projekto „Rietavo miesto pėsčiųjų ir dviračių tako Aušros alėjoje įrengimas“ parengimo ir įgyvendinimo; Rietavo savivaldybės tarybos 2018 m. spalio 25 d. sprendimo Nr. T1-171 „Dėl projekto „Rietavo kunigaikščių Oginskių dvarvietės sutvarkymas ir pritaikymas bendruomeniniams poreikiams, naujų paslaugų teikimui“ parengimo ir įgyvendinimo 2 punkto pakeitimo ir papildymo 4 punktu“ 4 punkto pakeitimo; Rietavo savivaldybės tarybos 2018 m. spalio 25 d. sprendimo Nr. T1-172 „Dėl projekto „Poilsio ir rekreacijos zonos įrengimas šalia Rietavo kunigaikščių Oginskių dvarvietės“ parengimo ir įgyvendinimo 2 punkto pakeitimo ir papildymo 4 punktu“ 4 punkto pakeitimo; žemės mokesčių lengvatų suteikimo 2018 metais; elektromobilių įkrovimo stotelės vietos parinkimo; UAB „Rietavo komunalinis ūkis“ šilumos kainų dedamųjų tretiesiems šilumos bazinės kainos dedamųjų galiojimo metams ir karšto vandens kainų dedamųjų nustatymo; gatvių geografinių charakteristikų pakeitimo ir gatvės priskyrimo; projekto „Rietavo miesto apleistos teritorijos L. Ivinskio g. 16atnaujinimas ir plėtra“ parengimo ir įgyvendinimo; negyvenamųjų patalpų nuomos ne konkurso būdu; Rietavo savivaldybės tarybos 2018 m. gegužės 24 d. sprendimo Nr. T1-101 „Dėl žemės mokesčio tarifų 2019 metų mokestiniam laikotarpiui nustatymo“ 1 punkto pakeitimo; pavadinimo gatvei suteikimo; Savivaldybės nekilnojamojo turto, pripažinto nereikalingu arba netinkamu (negalimu) naudoti, nurašymo;  Rietavo savivaldybės tarybos 2019 metų pirmojo pusmečio darbo plano patvirtinimo.</w:t>
      </w:r>
      <w:r w:rsidR="00FE5B75" w:rsidRPr="00DC3A9D">
        <w:rPr>
          <w:szCs w:val="24"/>
          <w:lang w:eastAsia="lt-LT"/>
        </w:rPr>
        <w:t xml:space="preserve">                                                                 </w:t>
      </w:r>
    </w:p>
    <w:p w:rsidR="00DB7EF1" w:rsidRPr="00F1701D" w:rsidRDefault="00DB7EF1" w:rsidP="008B5BFC">
      <w:pPr>
        <w:pStyle w:val="Pagrindiniotekstotrauka"/>
        <w:tabs>
          <w:tab w:val="num" w:pos="0"/>
          <w:tab w:val="left" w:pos="1247"/>
          <w:tab w:val="left" w:pos="1560"/>
        </w:tabs>
        <w:rPr>
          <w:i/>
        </w:rPr>
      </w:pPr>
    </w:p>
    <w:p w:rsidR="006D39A0" w:rsidRDefault="00010A2D" w:rsidP="006D39A0">
      <w:pPr>
        <w:tabs>
          <w:tab w:val="num" w:pos="0"/>
          <w:tab w:val="left" w:pos="709"/>
          <w:tab w:val="left" w:pos="1701"/>
        </w:tabs>
        <w:jc w:val="both"/>
        <w:rPr>
          <w:szCs w:val="24"/>
          <w:lang w:eastAsia="lt-LT"/>
        </w:rPr>
      </w:pPr>
      <w:r w:rsidRPr="006D39A0">
        <w:rPr>
          <w:b/>
        </w:rPr>
        <w:t xml:space="preserve">Švietimo, kultūros ir sporto komitete (pirmininkė Janina </w:t>
      </w:r>
      <w:proofErr w:type="spellStart"/>
      <w:r w:rsidRPr="006D39A0">
        <w:rPr>
          <w:b/>
        </w:rPr>
        <w:t>Drevinskienė</w:t>
      </w:r>
      <w:proofErr w:type="spellEnd"/>
      <w:r w:rsidRPr="006D39A0">
        <w:rPr>
          <w:b/>
        </w:rPr>
        <w:t>)</w:t>
      </w:r>
      <w:r w:rsidRPr="006D39A0">
        <w:t xml:space="preserve"> buvo svarstyti klausimai dėl</w:t>
      </w:r>
      <w:r w:rsidR="00870420" w:rsidRPr="006D39A0">
        <w:t>:</w:t>
      </w:r>
      <w:r w:rsidR="006D39A0">
        <w:t xml:space="preserve"> </w:t>
      </w:r>
      <w:r w:rsidR="006D39A0" w:rsidRPr="006D39A0">
        <w:rPr>
          <w:szCs w:val="24"/>
          <w:lang w:eastAsia="lt-LT"/>
        </w:rPr>
        <w:t xml:space="preserve">Rietavo Mykolo Kleopo Oginskio meno mokyklos  nuostatų, patvirtintų Rietavo savivaldybės tarybos 2017 m. spalio 26 d. sprendimu Nr. T1-179 „Dėl Rietavo Mykolo Kleopo Oginskio meno mokyklos adreso pakeitimo ir naujos redakcijos nuostatų patvirtinimo“24.2. ir 55 punktų pakeitimo ir naujos redakcijos nuostatų pakeitimo; Rietavo savivaldybės nevyriausybinių </w:t>
      </w:r>
      <w:r w:rsidR="006D39A0" w:rsidRPr="006D39A0">
        <w:rPr>
          <w:szCs w:val="24"/>
          <w:lang w:eastAsia="lt-LT"/>
        </w:rPr>
        <w:lastRenderedPageBreak/>
        <w:t>organizacijų tarybos sudarymo ir jos veiklos nuostatų patvirtinimo; Rietavo savivaldybės nevyriausybinių organizacijų rėmimo programos 2017 metų lėšų panaudojimo ataskaitos patvirtinimo; Rietavo savivaldybės neformaliojo vaikų švietimo lėšų skyrimo ir panaudojimo tvarkos aprašo patvirtinimo; Rietavo savivaldybės 2018 metų biudžeto projekto; Rietavo savivaldybės bendrojo lavinimo mokyklų darbuotojų pareigybių ir jų darbo užmokesčio fondo (kitoms Savivaldybės funkcijoms vykdyti) skaičiavimo tvarkos patvirtinimo; Rietavo savivaldybės švietimo įstaigų klasių komplektų ir priešmokyklinio ugdymo grupių skaičiaus 2018-2019 mokslo metais nustatymo; Rietavo savivaldybės tarybos 2016 m. rugsėjo 15 d. sprendimo Nr. T1-131 „Dėl Rietavo savivaldybės jaunimo reikalų tarybos sudėties patvirtinimo“ pakeitimo; Rietavo savivaldybės tarybos 2015 m. balandžio 30 d. sprendimo Nr. T1-29 „Dėl Lėšų sporto klubų ir trenerių projektams finansuoti paskirstymo komisijos sudarymo“ pakeitimo; sutikimo perimti Rietavo savivaldyb</w:t>
      </w:r>
      <w:r w:rsidR="00D85608">
        <w:rPr>
          <w:szCs w:val="24"/>
          <w:lang w:eastAsia="lt-LT"/>
        </w:rPr>
        <w:t>ei</w:t>
      </w:r>
      <w:r w:rsidR="006D39A0" w:rsidRPr="006D39A0">
        <w:rPr>
          <w:szCs w:val="24"/>
          <w:lang w:eastAsia="lt-LT"/>
        </w:rPr>
        <w:t xml:space="preserve"> nuosavybė</w:t>
      </w:r>
      <w:r w:rsidR="00D85608">
        <w:rPr>
          <w:szCs w:val="24"/>
          <w:lang w:eastAsia="lt-LT"/>
        </w:rPr>
        <w:t>s</w:t>
      </w:r>
      <w:r w:rsidR="006D39A0" w:rsidRPr="006D39A0">
        <w:rPr>
          <w:szCs w:val="24"/>
          <w:lang w:eastAsia="lt-LT"/>
        </w:rPr>
        <w:t xml:space="preserve"> valstybės nuosavybės teise priklausantį turtą ir jo perdavimo; Rietavo savivaldybės ugdymo įstaigų valomų plotų normų patvirtinimo; pritarimo Rietavo atviro jaunimo centro 2017 metų veiklos ataskaitai; pritarimo Rietavo savivaldybės kultūros įstaigų 2017 metų veiklos ataskaitoms; Rietavo lopšelio-darželio darbo vasaros metu; švietimo įstaigų vadovų darbo sutarčių pakeitimo; įgaliojimų Rietavo savivaldybės merui; apmokėjimo už pagrindinės sesijos valstybinių ir mokyklinių brandos egzaminų vykdymą, mokyklinių brandos egzaminų kandidatų darbų vertinimą ir apeliacijų nagrinėjimą, pakartotinės sesijos valstybinių ir mokyklinių brandos egzaminų vykdymą, kandidatų darbų vertinimą ir apeliacijų nagrinėjimą tvarkos aprašo patvirtinimo; mokslo metų pradžios ir trukmės Rietavo Mykolo Kleopo Oginskio meno mokykloje nustatymo; priėmimo į Rietavo savivaldybės bendrojo ugdymo mokyklas tvarkos aprašo patvirtinimo; leidimo vykdyti suaugusiųjų meninio ugdymo ir teatrinio ugdymo programas; Rietavo savivaldybės Rietavo Mykolo Kleopo Oginskio meno mokyklos suaugusiųjų meninio ugdymo mokesčio už mokslą patvirtinimo; Rietavo Lauryno Ivinskio gimnazijos mokinių apgyvendinimo bendrabutyje veiklos nevykdymo; lėšų knygai išleisti skyrimo; Rietavo savivaldybės priešmokyklinio ugdymo organizavimo tvarkos aprašo patvirtinimo; Savivaldybės administracijos Švietimo, kultūros ir sporto skyriaus vedėjo pavaduotojos (kultūrai) Jolantos </w:t>
      </w:r>
      <w:proofErr w:type="spellStart"/>
      <w:r w:rsidR="006D39A0" w:rsidRPr="006D39A0">
        <w:rPr>
          <w:szCs w:val="24"/>
          <w:lang w:eastAsia="lt-LT"/>
        </w:rPr>
        <w:t>Bertauskienės</w:t>
      </w:r>
      <w:proofErr w:type="spellEnd"/>
      <w:r w:rsidR="006D39A0" w:rsidRPr="006D39A0">
        <w:rPr>
          <w:szCs w:val="24"/>
          <w:lang w:eastAsia="lt-LT"/>
        </w:rPr>
        <w:t xml:space="preserve"> delegavimo į Kultūros ministerijos formuojamas regionines kultūros tarybas; mokyklinio autobuso perėmimo Rietavo savivaldybės nuosavybėn ir jo perdavimo valdyti, naudoti ir disponuoti patikėjimo teise; turto perėmimo ir jo perdavimo ugdymo įstaigoms; Rietavo savivaldybės tarybos 2018 metų antrojo pusmečio darbo plano patvirtinimo; mokesčio už vaikų išlaikymą Rietavo savivaldybės ikimokyklinėse įstaigose tvarkos patvirtinimo; lėšų švietimo įstaigų aprūpinimui kompiuterine technika skyrimo; Rietavo savivaldybės švietimo įstaigų klasių komplektų ir priešmokyklinio ugdymo grupių skaičiaus 2018-2019 mokslo metais patikslinimo; mokymo lėšų skyrimo; Rietavo atviro jaunimo centro darbo laiko suderinimo; Rietavo lopšelio-darželio salės nuomos kainos nustatymo; Rietavo savivaldybės biudžetinių įstaigų vadovų darbo apmokėjimo tvarkos aprašo patvirtinimo; specialiosios tikslinės dotacijos mokymo lėšų, skirtų Rietavo savivaldybei ugdymo reikmėms tenkinti, paskirstymo, perskirstymo ir naudojimo tvarkos patvirtinimo; Rietavo savivaldybės atvirųjų jaunimo centrų ir atvirųjų jaunimo erdvių veiklos kokybės užtikrinimo tvarkos aprašo patvirtinimo; pritarimo Rietavo savivaldybės švietimo įstaigų 2017 metų veiklos ataskaitoms; Rietavo savivaldybės mokytojų ir pagalbos mokiniui specialistų (išskyrus psichologus) 2019-2021 metų atestacijos programų patvirtinimo; Rietavo savivaldybės tarybos 2009 m. gegužės 28 d. sprendimo Nr. T1-170 „Dėl švietimo įstaigų darbuotojų darbo apmokėjimo tvarkos nustatymo“ pripažinimo netekusiu galios; Rietavo savivaldybės tarybos 2018 m. rugsėjo 20 d. sprendimo Nr. T1-159 „Dėl Rietavo savivaldybės švietimo ir biudžetinių įstaigų etatų skaičiaus patvirtinimo“ 1 priedo pakeitimo; švietimo pagalbos teikimo Rietavo savivaldybės mokyklose tvarkos aprašo patvirtinimo; Rietavo savivaldybės tarybos 2019 metų pirmojo pusmečio darbo plano patvirtinimo.</w:t>
      </w:r>
    </w:p>
    <w:p w:rsidR="000342E0" w:rsidRPr="006D39A0" w:rsidRDefault="000342E0" w:rsidP="006D39A0">
      <w:pPr>
        <w:tabs>
          <w:tab w:val="num" w:pos="0"/>
          <w:tab w:val="left" w:pos="709"/>
          <w:tab w:val="left" w:pos="1701"/>
        </w:tabs>
        <w:jc w:val="both"/>
        <w:rPr>
          <w:szCs w:val="24"/>
          <w:lang w:eastAsia="lt-LT"/>
        </w:rPr>
      </w:pPr>
    </w:p>
    <w:p w:rsidR="000342E0" w:rsidRDefault="00010A2D" w:rsidP="000342E0">
      <w:pPr>
        <w:tabs>
          <w:tab w:val="num" w:pos="0"/>
          <w:tab w:val="num" w:pos="644"/>
          <w:tab w:val="left" w:pos="709"/>
          <w:tab w:val="left" w:pos="1560"/>
        </w:tabs>
        <w:rPr>
          <w:szCs w:val="24"/>
          <w:lang w:eastAsia="lt-LT"/>
        </w:rPr>
      </w:pPr>
      <w:r w:rsidRPr="000342E0">
        <w:rPr>
          <w:b/>
        </w:rPr>
        <w:t xml:space="preserve">Sveikatos ir socialinės paramos komitetas (pirmininkas </w:t>
      </w:r>
      <w:r w:rsidR="00055417" w:rsidRPr="000342E0">
        <w:rPr>
          <w:b/>
        </w:rPr>
        <w:t>Saulius Jonušas</w:t>
      </w:r>
      <w:r w:rsidRPr="000342E0">
        <w:rPr>
          <w:b/>
        </w:rPr>
        <w:t>)</w:t>
      </w:r>
      <w:r w:rsidRPr="000342E0">
        <w:t xml:space="preserve"> 201</w:t>
      </w:r>
      <w:r w:rsidR="000342E0">
        <w:t>8</w:t>
      </w:r>
      <w:r w:rsidRPr="000342E0">
        <w:t xml:space="preserve"> m. svarstė klausim</w:t>
      </w:r>
      <w:r w:rsidR="00DA0C62" w:rsidRPr="000342E0">
        <w:t>us</w:t>
      </w:r>
      <w:r w:rsidRPr="000342E0">
        <w:t xml:space="preserve"> dėl</w:t>
      </w:r>
      <w:r w:rsidR="00870420" w:rsidRPr="000342E0">
        <w:t>:</w:t>
      </w:r>
      <w:r w:rsidR="00957245" w:rsidRPr="00F1701D">
        <w:rPr>
          <w:i/>
        </w:rPr>
        <w:t xml:space="preserve"> </w:t>
      </w:r>
      <w:r w:rsidR="000342E0" w:rsidRPr="000342E0">
        <w:rPr>
          <w:szCs w:val="24"/>
          <w:lang w:eastAsia="lt-LT"/>
        </w:rPr>
        <w:t>pritarimo Rietavo savivaldybės visuomenės sveikato</w:t>
      </w:r>
      <w:r w:rsidR="000342E0">
        <w:rPr>
          <w:szCs w:val="24"/>
          <w:lang w:eastAsia="lt-LT"/>
        </w:rPr>
        <w:t xml:space="preserve">s </w:t>
      </w:r>
      <w:proofErr w:type="spellStart"/>
      <w:r w:rsidR="000342E0">
        <w:rPr>
          <w:szCs w:val="24"/>
          <w:lang w:eastAsia="lt-LT"/>
        </w:rPr>
        <w:t>stebėsenos</w:t>
      </w:r>
      <w:proofErr w:type="spellEnd"/>
      <w:r w:rsidR="000342E0">
        <w:rPr>
          <w:szCs w:val="24"/>
          <w:lang w:eastAsia="lt-LT"/>
        </w:rPr>
        <w:t xml:space="preserve"> 2017 m. </w:t>
      </w:r>
      <w:r w:rsidR="000342E0">
        <w:rPr>
          <w:szCs w:val="24"/>
          <w:lang w:eastAsia="lt-LT"/>
        </w:rPr>
        <w:lastRenderedPageBreak/>
        <w:t xml:space="preserve">ataskaitai; </w:t>
      </w:r>
      <w:r w:rsidR="000342E0" w:rsidRPr="000342E0">
        <w:rPr>
          <w:szCs w:val="24"/>
          <w:lang w:eastAsia="lt-LT"/>
        </w:rPr>
        <w:t>Rietavo savivaldybės 2017 m. gruodžio 21 d. sprendimo Nr. T1-216 „Dėl Rietavo savivaldybės tiesiogiai stebimo trumpo gydymo kurso paslaugų kabineto (Savivaldybės DOTS kabinetas) įsteigimo ir laikinųjų DOTS pasla</w:t>
      </w:r>
      <w:r w:rsidR="000342E0">
        <w:rPr>
          <w:szCs w:val="24"/>
          <w:lang w:eastAsia="lt-LT"/>
        </w:rPr>
        <w:t xml:space="preserve">ugų teikimo“ papildymo 3 punktu; </w:t>
      </w:r>
      <w:r w:rsidR="000342E0" w:rsidRPr="000342E0">
        <w:rPr>
          <w:szCs w:val="24"/>
          <w:lang w:eastAsia="lt-LT"/>
        </w:rPr>
        <w:t>Rietavo savivaldy</w:t>
      </w:r>
      <w:r w:rsidR="000342E0">
        <w:rPr>
          <w:szCs w:val="24"/>
          <w:lang w:eastAsia="lt-LT"/>
        </w:rPr>
        <w:t xml:space="preserve">bės 2018 metų biudžeto projekto; </w:t>
      </w:r>
      <w:r w:rsidR="000342E0" w:rsidRPr="000342E0">
        <w:rPr>
          <w:szCs w:val="24"/>
          <w:lang w:eastAsia="lt-LT"/>
        </w:rPr>
        <w:t>Rietavo savivaldybės bendruomenės sveikatos tarybos sudary</w:t>
      </w:r>
      <w:r w:rsidR="000342E0">
        <w:rPr>
          <w:szCs w:val="24"/>
          <w:lang w:eastAsia="lt-LT"/>
        </w:rPr>
        <w:t xml:space="preserve">mo ir jos nuostatų patvirtinimo; </w:t>
      </w:r>
      <w:r w:rsidR="000342E0" w:rsidRPr="000342E0">
        <w:rPr>
          <w:szCs w:val="24"/>
          <w:lang w:eastAsia="lt-LT"/>
        </w:rPr>
        <w:t>Rietavo savivaldybės bendruomenės rėmimo fondo 2017 metų lėšų panaudojimo ataskaitos patvirtinimo</w:t>
      </w:r>
      <w:r w:rsidR="000342E0">
        <w:rPr>
          <w:szCs w:val="24"/>
          <w:lang w:eastAsia="lt-LT"/>
        </w:rPr>
        <w:t xml:space="preserve">; </w:t>
      </w:r>
      <w:r w:rsidR="000342E0" w:rsidRPr="000342E0">
        <w:rPr>
          <w:szCs w:val="24"/>
          <w:lang w:eastAsia="lt-LT"/>
        </w:rPr>
        <w:t>Asmenų apgyvendinimo Rietavo savivaldybės savarankiško gyvenimo namuose ir mokėjimo už suteiktas paslaugas tvarkos aprašo patvirtinimo</w:t>
      </w:r>
      <w:r w:rsidR="000342E0">
        <w:rPr>
          <w:szCs w:val="24"/>
          <w:lang w:eastAsia="lt-LT"/>
        </w:rPr>
        <w:t xml:space="preserve">; </w:t>
      </w:r>
      <w:r w:rsidR="000342E0" w:rsidRPr="000342E0">
        <w:rPr>
          <w:szCs w:val="24"/>
          <w:lang w:eastAsia="lt-LT"/>
        </w:rPr>
        <w:t>biudžetinės įstaigos Rietavo socialinių paslaugų centro nuostatų patvirtinimo</w:t>
      </w:r>
      <w:r w:rsidR="000342E0">
        <w:rPr>
          <w:szCs w:val="24"/>
          <w:lang w:eastAsia="lt-LT"/>
        </w:rPr>
        <w:t xml:space="preserve">; </w:t>
      </w:r>
      <w:r w:rsidR="000342E0" w:rsidRPr="000342E0">
        <w:rPr>
          <w:szCs w:val="24"/>
          <w:lang w:eastAsia="lt-LT"/>
        </w:rPr>
        <w:t>Rietavo savivaldybės būsto fondo ir socialinio būsto, kaip Savivaldybės būsto fondo dalies, sąrašo papildymo</w:t>
      </w:r>
      <w:r w:rsidR="000342E0">
        <w:rPr>
          <w:szCs w:val="24"/>
          <w:lang w:eastAsia="lt-LT"/>
        </w:rPr>
        <w:t xml:space="preserve">; </w:t>
      </w:r>
      <w:r w:rsidR="000342E0" w:rsidRPr="000342E0">
        <w:rPr>
          <w:szCs w:val="24"/>
          <w:lang w:eastAsia="lt-LT"/>
        </w:rPr>
        <w:t>pritarimo Rietavo savivaldybės vykdomų visuomenės sveikatos priežiūros funkcijų įgyvendinimo 2017 metais ataskaitai</w:t>
      </w:r>
      <w:r w:rsidR="000342E0">
        <w:rPr>
          <w:szCs w:val="24"/>
          <w:lang w:eastAsia="lt-LT"/>
        </w:rPr>
        <w:t xml:space="preserve">; </w:t>
      </w:r>
      <w:r w:rsidR="000342E0" w:rsidRPr="000342E0">
        <w:rPr>
          <w:szCs w:val="24"/>
          <w:lang w:eastAsia="lt-LT"/>
        </w:rPr>
        <w:t>pritarimo įgyvendinant projektus „Rietavo pirminės sveikatos priežiūros centro veiklos efektyvumo didinimais“ ir UAB „Rietavo šeimos daktaras“ pirminės asmens sveikatos priežiūros veiklos efektyvumo didinimas“</w:t>
      </w:r>
      <w:r w:rsidR="000342E0">
        <w:rPr>
          <w:szCs w:val="24"/>
          <w:lang w:eastAsia="lt-LT"/>
        </w:rPr>
        <w:t xml:space="preserve">; </w:t>
      </w:r>
      <w:r w:rsidR="000342E0" w:rsidRPr="000342E0">
        <w:rPr>
          <w:szCs w:val="24"/>
          <w:lang w:eastAsia="lt-LT"/>
        </w:rPr>
        <w:t xml:space="preserve">pritarimo </w:t>
      </w:r>
      <w:proofErr w:type="spellStart"/>
      <w:r w:rsidR="000342E0" w:rsidRPr="000342E0">
        <w:rPr>
          <w:szCs w:val="24"/>
          <w:lang w:eastAsia="lt-LT"/>
        </w:rPr>
        <w:t>VšĮ</w:t>
      </w:r>
      <w:proofErr w:type="spellEnd"/>
      <w:r w:rsidR="000342E0" w:rsidRPr="000342E0">
        <w:rPr>
          <w:szCs w:val="24"/>
          <w:lang w:eastAsia="lt-LT"/>
        </w:rPr>
        <w:t xml:space="preserve"> Rietavo pirminės sveikatos priežiūros centro 2017 metų veiklos ataskaitai ir 2018 m. užduočių patvirtinimo</w:t>
      </w:r>
      <w:r w:rsidR="000342E0">
        <w:rPr>
          <w:szCs w:val="24"/>
          <w:lang w:eastAsia="lt-LT"/>
        </w:rPr>
        <w:t xml:space="preserve">; </w:t>
      </w:r>
      <w:proofErr w:type="spellStart"/>
      <w:r w:rsidR="000342E0" w:rsidRPr="000342E0">
        <w:rPr>
          <w:szCs w:val="24"/>
          <w:lang w:eastAsia="lt-LT"/>
        </w:rPr>
        <w:t>VšĮ</w:t>
      </w:r>
      <w:proofErr w:type="spellEnd"/>
      <w:r w:rsidR="000342E0" w:rsidRPr="000342E0">
        <w:rPr>
          <w:szCs w:val="24"/>
          <w:lang w:eastAsia="lt-LT"/>
        </w:rPr>
        <w:t xml:space="preserve"> Rietavo pirminės sveikatos priežiūros centro 2017 metų finansinių ataskaitų rinkinio patvirtinimo</w:t>
      </w:r>
      <w:r w:rsidR="000342E0">
        <w:rPr>
          <w:szCs w:val="24"/>
          <w:lang w:eastAsia="lt-LT"/>
        </w:rPr>
        <w:t xml:space="preserve">; </w:t>
      </w:r>
      <w:r w:rsidR="000342E0" w:rsidRPr="000342E0">
        <w:rPr>
          <w:szCs w:val="24"/>
          <w:lang w:eastAsia="lt-LT"/>
        </w:rPr>
        <w:t>pritarimo Rietavo socialinių paslaugų centro 2017 metų veiklos ataskaitai</w:t>
      </w:r>
      <w:r w:rsidR="000342E0">
        <w:rPr>
          <w:szCs w:val="24"/>
          <w:lang w:eastAsia="lt-LT"/>
        </w:rPr>
        <w:t xml:space="preserve">; </w:t>
      </w:r>
      <w:r w:rsidR="000342E0" w:rsidRPr="000342E0">
        <w:rPr>
          <w:szCs w:val="24"/>
          <w:lang w:eastAsia="lt-LT"/>
        </w:rPr>
        <w:t>pavedimo vykdyti globos centro funkcijas</w:t>
      </w:r>
      <w:r w:rsidR="000342E0">
        <w:rPr>
          <w:szCs w:val="24"/>
          <w:lang w:eastAsia="lt-LT"/>
        </w:rPr>
        <w:t xml:space="preserve">; </w:t>
      </w:r>
      <w:r w:rsidR="000342E0" w:rsidRPr="000342E0">
        <w:rPr>
          <w:szCs w:val="24"/>
          <w:lang w:eastAsia="lt-LT"/>
        </w:rPr>
        <w:t>Rietavo savivaldybės 2018 metų socialinių paslaugų plano patvirtinimo</w:t>
      </w:r>
      <w:r w:rsidR="000342E0">
        <w:rPr>
          <w:szCs w:val="24"/>
          <w:lang w:eastAsia="lt-LT"/>
        </w:rPr>
        <w:t xml:space="preserve">; </w:t>
      </w:r>
      <w:r w:rsidR="000342E0" w:rsidRPr="000342E0">
        <w:rPr>
          <w:szCs w:val="24"/>
          <w:lang w:eastAsia="lt-LT"/>
        </w:rPr>
        <w:t>Socialinio būsto nuomos sutarties ir Savivaldybės būsto  nuomos sutarties formų patvirtinimo</w:t>
      </w:r>
      <w:r w:rsidR="000342E0">
        <w:rPr>
          <w:szCs w:val="24"/>
          <w:lang w:eastAsia="lt-LT"/>
        </w:rPr>
        <w:t xml:space="preserve">; </w:t>
      </w:r>
      <w:r w:rsidR="000342E0" w:rsidRPr="000342E0">
        <w:rPr>
          <w:szCs w:val="24"/>
          <w:lang w:eastAsia="lt-LT"/>
        </w:rPr>
        <w:t>įgaliojimų suteikimo Rietavo socialinių centrui</w:t>
      </w:r>
      <w:r w:rsidR="000342E0">
        <w:rPr>
          <w:szCs w:val="24"/>
          <w:lang w:eastAsia="lt-LT"/>
        </w:rPr>
        <w:t xml:space="preserve">; </w:t>
      </w:r>
      <w:r w:rsidR="000342E0" w:rsidRPr="000342E0">
        <w:rPr>
          <w:szCs w:val="24"/>
          <w:lang w:eastAsia="lt-LT"/>
        </w:rPr>
        <w:t>būsto nuomos sąlygų pakeitimo</w:t>
      </w:r>
      <w:r w:rsidR="000342E0">
        <w:rPr>
          <w:szCs w:val="24"/>
          <w:lang w:eastAsia="lt-LT"/>
        </w:rPr>
        <w:t xml:space="preserve">; </w:t>
      </w:r>
      <w:r w:rsidR="000342E0" w:rsidRPr="000342E0">
        <w:rPr>
          <w:szCs w:val="24"/>
          <w:lang w:eastAsia="lt-LT"/>
        </w:rPr>
        <w:t>Nevyriausybinių organizacijų ir bendruomeninės veiklos stiprinimo 2017-2019 metų veiksmų plano įgyvendinimo 2.3 priemonės „Remti bendruomeninę veiklą savivaldybėse“ įgyvendinimo Rietavo savivaldybėje aprašo patvirtinimo</w:t>
      </w:r>
      <w:r w:rsidR="000342E0">
        <w:rPr>
          <w:szCs w:val="24"/>
          <w:lang w:eastAsia="lt-LT"/>
        </w:rPr>
        <w:t xml:space="preserve">; </w:t>
      </w:r>
      <w:r w:rsidR="000342E0" w:rsidRPr="000342E0">
        <w:rPr>
          <w:szCs w:val="24"/>
          <w:lang w:eastAsia="lt-LT"/>
        </w:rPr>
        <w:t>Rietavo savivaldybės tarybos 2018 metų antrojo pusmečio darbo plano patvirtinimo</w:t>
      </w:r>
      <w:r w:rsidR="000342E0">
        <w:rPr>
          <w:szCs w:val="24"/>
          <w:lang w:eastAsia="lt-LT"/>
        </w:rPr>
        <w:t xml:space="preserve">; </w:t>
      </w:r>
      <w:r w:rsidR="000342E0" w:rsidRPr="000342E0">
        <w:rPr>
          <w:szCs w:val="24"/>
          <w:lang w:eastAsia="lt-LT"/>
        </w:rPr>
        <w:t>Rietavo savivaldybės tarybos 2018 m. kovo 29 d. sprendimo Nr. T1-55 „Dėl turto perdavimo Rietavo socialinių paslaugų centrui valdyti, naudoti ir disponuoti juo patikėjimo teise“ 1 punkto pakeitimo</w:t>
      </w:r>
      <w:r w:rsidR="000342E0">
        <w:rPr>
          <w:szCs w:val="24"/>
          <w:lang w:eastAsia="lt-LT"/>
        </w:rPr>
        <w:t xml:space="preserve">; </w:t>
      </w:r>
      <w:r w:rsidR="000342E0" w:rsidRPr="000342E0">
        <w:rPr>
          <w:szCs w:val="24"/>
          <w:lang w:eastAsia="lt-LT"/>
        </w:rPr>
        <w:t>Rietavo savivaldybės viešosios įstaigos Rietavo pirminės sveikatos priežiūros centro vyriausiojo gydytojo mėnesinės algos kintamosios dalies dydžio nustatymo</w:t>
      </w:r>
      <w:r w:rsidR="000342E0">
        <w:rPr>
          <w:szCs w:val="24"/>
          <w:lang w:eastAsia="lt-LT"/>
        </w:rPr>
        <w:t xml:space="preserve">; </w:t>
      </w:r>
      <w:r w:rsidR="000342E0" w:rsidRPr="000342E0">
        <w:rPr>
          <w:szCs w:val="24"/>
          <w:lang w:eastAsia="lt-LT"/>
        </w:rPr>
        <w:t>būsto nuomos sąlygų pakeitimo ir Rietavo savivaldybės būsto fondo ir socialinio būsto, kaip Savivaldybės būsto fondo dalies, sąrašo pakeitimo</w:t>
      </w:r>
      <w:r w:rsidR="000342E0">
        <w:rPr>
          <w:szCs w:val="24"/>
          <w:lang w:eastAsia="lt-LT"/>
        </w:rPr>
        <w:t xml:space="preserve">; </w:t>
      </w:r>
      <w:r w:rsidR="000342E0" w:rsidRPr="000342E0">
        <w:rPr>
          <w:szCs w:val="24"/>
          <w:lang w:eastAsia="lt-LT"/>
        </w:rPr>
        <w:t>projekto „Bendruomeninių vaikų globos namų ir vaikų dienos centrų tinklo plėtra Rietavo savivaldy</w:t>
      </w:r>
      <w:r w:rsidR="000342E0">
        <w:rPr>
          <w:szCs w:val="24"/>
          <w:lang w:eastAsia="lt-LT"/>
        </w:rPr>
        <w:t xml:space="preserve">bėje“ parengimo ir įgyvendinimo; </w:t>
      </w:r>
      <w:r w:rsidR="000342E0" w:rsidRPr="000342E0">
        <w:rPr>
          <w:szCs w:val="24"/>
          <w:lang w:eastAsia="lt-LT"/>
        </w:rPr>
        <w:t>maksimalių trumpalaikės ir ilgalaikės socialinės globos išlaidų finansavimo Rietavo savivaldybės gyventojams dydžių patvirtinimo</w:t>
      </w:r>
      <w:r w:rsidR="000342E0">
        <w:rPr>
          <w:szCs w:val="24"/>
          <w:lang w:eastAsia="lt-LT"/>
        </w:rPr>
        <w:t xml:space="preserve">; </w:t>
      </w:r>
      <w:r w:rsidR="000342E0" w:rsidRPr="000342E0">
        <w:rPr>
          <w:szCs w:val="24"/>
          <w:lang w:eastAsia="lt-LT"/>
        </w:rPr>
        <w:t>socialinės globos kainos patvirtinimo</w:t>
      </w:r>
      <w:r w:rsidR="000342E0">
        <w:rPr>
          <w:szCs w:val="24"/>
          <w:lang w:eastAsia="lt-LT"/>
        </w:rPr>
        <w:t xml:space="preserve">; </w:t>
      </w:r>
      <w:r w:rsidR="000342E0" w:rsidRPr="000342E0">
        <w:rPr>
          <w:szCs w:val="24"/>
          <w:lang w:eastAsia="lt-LT"/>
        </w:rPr>
        <w:t>Rietavo savivaldybės tarybos 2016 m. spalio 27 d. sprendimo Nr. T1-153 :Dėl Rietavo savivaldybės neveiksnių asmenų būklės peržiūrėjimo komisijos sudarymo ir jos veiklos nuostatų patvirtinimo“ 1 punkto pakeitimo</w:t>
      </w:r>
      <w:r w:rsidR="000342E0">
        <w:rPr>
          <w:szCs w:val="24"/>
          <w:lang w:eastAsia="lt-LT"/>
        </w:rPr>
        <w:t xml:space="preserve">; </w:t>
      </w:r>
      <w:r w:rsidR="000342E0" w:rsidRPr="000342E0">
        <w:rPr>
          <w:szCs w:val="24"/>
          <w:lang w:eastAsia="lt-LT"/>
        </w:rPr>
        <w:t>Rietavo savivaldybės tarybos 2019 metų pirmojo pusmečio darbo plano patvirtinimo.</w:t>
      </w:r>
    </w:p>
    <w:p w:rsidR="000342E0" w:rsidRPr="000342E0" w:rsidRDefault="000342E0" w:rsidP="000342E0">
      <w:pPr>
        <w:tabs>
          <w:tab w:val="num" w:pos="0"/>
          <w:tab w:val="num" w:pos="644"/>
          <w:tab w:val="left" w:pos="709"/>
          <w:tab w:val="left" w:pos="1560"/>
        </w:tabs>
        <w:rPr>
          <w:szCs w:val="24"/>
          <w:lang w:eastAsia="lt-LT"/>
        </w:rPr>
      </w:pPr>
    </w:p>
    <w:p w:rsidR="007536F6" w:rsidRPr="007536F6" w:rsidRDefault="00010A2D" w:rsidP="007536F6">
      <w:pPr>
        <w:tabs>
          <w:tab w:val="num" w:pos="567"/>
          <w:tab w:val="left" w:pos="1560"/>
          <w:tab w:val="num" w:pos="2487"/>
        </w:tabs>
      </w:pPr>
      <w:r w:rsidRPr="007536F6">
        <w:rPr>
          <w:b/>
        </w:rPr>
        <w:t>Finansų ir ekonomikos komitetas (pirminink</w:t>
      </w:r>
      <w:r w:rsidR="000342E0" w:rsidRPr="007536F6">
        <w:rPr>
          <w:b/>
        </w:rPr>
        <w:t>as</w:t>
      </w:r>
      <w:r w:rsidR="00957245" w:rsidRPr="007536F6">
        <w:rPr>
          <w:b/>
        </w:rPr>
        <w:t xml:space="preserve"> Jonas Eugenijus </w:t>
      </w:r>
      <w:proofErr w:type="spellStart"/>
      <w:r w:rsidR="00957245" w:rsidRPr="007536F6">
        <w:rPr>
          <w:b/>
        </w:rPr>
        <w:t>Bačinskas</w:t>
      </w:r>
      <w:proofErr w:type="spellEnd"/>
      <w:r w:rsidRPr="007536F6">
        <w:rPr>
          <w:b/>
        </w:rPr>
        <w:t>)</w:t>
      </w:r>
      <w:r w:rsidRPr="000342E0">
        <w:t xml:space="preserve"> nagrinėjo klausimus dėl</w:t>
      </w:r>
      <w:r w:rsidR="00870420" w:rsidRPr="000342E0">
        <w:t>:</w:t>
      </w:r>
      <w:r w:rsidRPr="007536F6">
        <w:rPr>
          <w:i/>
        </w:rPr>
        <w:t xml:space="preserve"> </w:t>
      </w:r>
      <w:r w:rsidR="000342E0" w:rsidRPr="007536F6">
        <w:rPr>
          <w:szCs w:val="24"/>
          <w:lang w:eastAsia="lt-LT"/>
        </w:rPr>
        <w:t xml:space="preserve">Rietavo savivaldybės biudžetinių įstaigų etatų skaičiaus patvirtinimo; </w:t>
      </w:r>
      <w:r w:rsidR="000342E0" w:rsidRPr="000342E0">
        <w:rPr>
          <w:szCs w:val="24"/>
          <w:lang w:eastAsia="lt-LT"/>
        </w:rPr>
        <w:t>Rietavo savivaldybės 2018 metų biudžeto projekto</w:t>
      </w:r>
      <w:r w:rsidR="000342E0" w:rsidRPr="007536F6">
        <w:rPr>
          <w:szCs w:val="24"/>
          <w:lang w:eastAsia="lt-LT"/>
        </w:rPr>
        <w:t xml:space="preserve">; </w:t>
      </w:r>
      <w:r w:rsidR="000342E0" w:rsidRPr="000342E0">
        <w:rPr>
          <w:szCs w:val="24"/>
          <w:lang w:eastAsia="lt-LT"/>
        </w:rPr>
        <w:t>siūlymo įtraukti projektą ,,Rietavo miesto Pamiškės gatvės techninių parametrų gerinimas“ į Telšių regiono integruotą teritorijų vystymo programą</w:t>
      </w:r>
      <w:r w:rsidR="000342E0" w:rsidRPr="007536F6">
        <w:rPr>
          <w:szCs w:val="24"/>
          <w:lang w:eastAsia="lt-LT"/>
        </w:rPr>
        <w:t xml:space="preserve">; ilgalaikės paskolos iki 260,0 tūkst. Eurų paėmimo ir panaudojimo; </w:t>
      </w:r>
      <w:r w:rsidR="000342E0" w:rsidRPr="000342E0">
        <w:rPr>
          <w:szCs w:val="24"/>
          <w:lang w:eastAsia="lt-LT"/>
        </w:rPr>
        <w:t>Rietavo savivaldybės administracijos direktoriaus darbo užmokesčio nustatymo</w:t>
      </w:r>
      <w:r w:rsidR="00B107FC" w:rsidRPr="007536F6">
        <w:rPr>
          <w:szCs w:val="24"/>
          <w:lang w:eastAsia="lt-LT"/>
        </w:rPr>
        <w:t xml:space="preserve">; </w:t>
      </w:r>
      <w:r w:rsidR="000342E0" w:rsidRPr="000342E0">
        <w:rPr>
          <w:szCs w:val="24"/>
          <w:lang w:eastAsia="lt-LT"/>
        </w:rPr>
        <w:t>Rietavo savivaldybės administracijos direktoriaus pavaduotojo darbo užmokesčio nustatymo</w:t>
      </w:r>
      <w:r w:rsidR="00B107FC" w:rsidRPr="007536F6">
        <w:rPr>
          <w:szCs w:val="24"/>
          <w:lang w:eastAsia="lt-LT"/>
        </w:rPr>
        <w:t xml:space="preserve">; </w:t>
      </w:r>
      <w:r w:rsidR="000342E0" w:rsidRPr="000342E0">
        <w:rPr>
          <w:szCs w:val="24"/>
          <w:lang w:eastAsia="lt-LT"/>
        </w:rPr>
        <w:t>atleidimo nuo Savivaldybės būsto nuomos mokesčio</w:t>
      </w:r>
      <w:r w:rsidR="00B107FC" w:rsidRPr="007536F6">
        <w:rPr>
          <w:szCs w:val="24"/>
          <w:lang w:eastAsia="lt-LT"/>
        </w:rPr>
        <w:t xml:space="preserve">; </w:t>
      </w:r>
      <w:r w:rsidR="000342E0" w:rsidRPr="000342E0">
        <w:rPr>
          <w:szCs w:val="24"/>
          <w:lang w:eastAsia="lt-LT"/>
        </w:rPr>
        <w:t>skolų pripažinimo beviltiškomis ir jų nurašymo</w:t>
      </w:r>
      <w:r w:rsidR="00B107FC" w:rsidRPr="007536F6">
        <w:rPr>
          <w:szCs w:val="24"/>
          <w:lang w:eastAsia="lt-LT"/>
        </w:rPr>
        <w:t xml:space="preserve">; </w:t>
      </w:r>
      <w:r w:rsidR="000342E0" w:rsidRPr="000342E0">
        <w:rPr>
          <w:szCs w:val="24"/>
          <w:lang w:eastAsia="lt-LT"/>
        </w:rPr>
        <w:t>Rietavo savivaldybės 2018 metų biudžeto padidinimo</w:t>
      </w:r>
      <w:r w:rsidR="00B107FC" w:rsidRPr="007536F6">
        <w:rPr>
          <w:szCs w:val="24"/>
          <w:lang w:eastAsia="lt-LT"/>
        </w:rPr>
        <w:t xml:space="preserve">; </w:t>
      </w:r>
      <w:r w:rsidR="000342E0" w:rsidRPr="000342E0">
        <w:rPr>
          <w:szCs w:val="24"/>
          <w:lang w:eastAsia="lt-LT"/>
        </w:rPr>
        <w:t>valstybinės žemės nuomos mokesčio lengvatos</w:t>
      </w:r>
      <w:r w:rsidR="00B107FC" w:rsidRPr="007536F6">
        <w:rPr>
          <w:szCs w:val="24"/>
          <w:lang w:eastAsia="lt-LT"/>
        </w:rPr>
        <w:t xml:space="preserve">; Janinos </w:t>
      </w:r>
      <w:proofErr w:type="spellStart"/>
      <w:r w:rsidR="00B107FC" w:rsidRPr="007536F6">
        <w:rPr>
          <w:szCs w:val="24"/>
          <w:lang w:eastAsia="lt-LT"/>
        </w:rPr>
        <w:t>Gedmintienės</w:t>
      </w:r>
      <w:proofErr w:type="spellEnd"/>
      <w:r w:rsidR="00B107FC" w:rsidRPr="007536F6">
        <w:rPr>
          <w:szCs w:val="24"/>
          <w:lang w:eastAsia="lt-LT"/>
        </w:rPr>
        <w:t xml:space="preserve"> tarnybos Lietuvos valstybei stažo nustatymo; </w:t>
      </w:r>
      <w:r w:rsidR="00B107FC" w:rsidRPr="00B107FC">
        <w:rPr>
          <w:szCs w:val="24"/>
          <w:lang w:eastAsia="lt-LT"/>
        </w:rPr>
        <w:t>pritarimo Rietavo savivaldybės administracijos, Savivaldybei pavaldžių ir (arba) jos   valdymo sričiai priskirtų viešųjų juridinių asmenų 2017 metų finansų kontrolės būklės ataskaitai</w:t>
      </w:r>
      <w:r w:rsidR="00B107FC" w:rsidRPr="007536F6">
        <w:rPr>
          <w:szCs w:val="24"/>
          <w:lang w:eastAsia="lt-LT"/>
        </w:rPr>
        <w:t xml:space="preserve">; </w:t>
      </w:r>
      <w:r w:rsidR="00B107FC" w:rsidRPr="00B107FC">
        <w:rPr>
          <w:szCs w:val="24"/>
          <w:lang w:eastAsia="lt-LT"/>
        </w:rPr>
        <w:t>UAB „Rietavo komunalinis ūkis“ 2017 metų metinio pranešimo, metinės finansinės atskaitomybės, pelno (nuostolio) patvirtinimo</w:t>
      </w:r>
      <w:r w:rsidR="00B107FC" w:rsidRPr="007536F6">
        <w:rPr>
          <w:szCs w:val="24"/>
          <w:lang w:eastAsia="lt-LT"/>
        </w:rPr>
        <w:t xml:space="preserve">; </w:t>
      </w:r>
      <w:r w:rsidR="00B107FC" w:rsidRPr="00B107FC">
        <w:rPr>
          <w:szCs w:val="24"/>
          <w:lang w:eastAsia="lt-LT"/>
        </w:rPr>
        <w:t>skolų pripažinimo beviltiškomis ir jų nurašymo</w:t>
      </w:r>
      <w:r w:rsidR="00B107FC" w:rsidRPr="007536F6">
        <w:rPr>
          <w:szCs w:val="24"/>
          <w:lang w:eastAsia="lt-LT"/>
        </w:rPr>
        <w:t xml:space="preserve">; </w:t>
      </w:r>
      <w:proofErr w:type="spellStart"/>
      <w:r w:rsidR="00B107FC" w:rsidRPr="00B107FC">
        <w:rPr>
          <w:szCs w:val="24"/>
          <w:lang w:eastAsia="lt-LT"/>
        </w:rPr>
        <w:t>VšĮ</w:t>
      </w:r>
      <w:proofErr w:type="spellEnd"/>
      <w:r w:rsidR="00B107FC" w:rsidRPr="00B107FC">
        <w:rPr>
          <w:szCs w:val="24"/>
          <w:lang w:eastAsia="lt-LT"/>
        </w:rPr>
        <w:t xml:space="preserve"> Rietavo pirminės sveikatos priežiūros centro 2017 metų finansinių ataskaitų rinkinio patvirtinimo</w:t>
      </w:r>
      <w:r w:rsidR="00B107FC" w:rsidRPr="007536F6">
        <w:rPr>
          <w:szCs w:val="24"/>
          <w:lang w:eastAsia="lt-LT"/>
        </w:rPr>
        <w:t xml:space="preserve">; projekto „Pastato Budrikių kaime remontas ir </w:t>
      </w:r>
      <w:r w:rsidR="00B107FC" w:rsidRPr="007536F6">
        <w:rPr>
          <w:szCs w:val="24"/>
          <w:lang w:eastAsia="lt-LT"/>
        </w:rPr>
        <w:lastRenderedPageBreak/>
        <w:t xml:space="preserve">pritaikymas bendruomenės reikmėms“ parengimo ir įgyvendinimo; delegavimo į </w:t>
      </w:r>
      <w:proofErr w:type="spellStart"/>
      <w:r w:rsidR="00B107FC" w:rsidRPr="007536F6">
        <w:rPr>
          <w:szCs w:val="24"/>
          <w:lang w:eastAsia="lt-LT"/>
        </w:rPr>
        <w:t>VšĮ</w:t>
      </w:r>
      <w:proofErr w:type="spellEnd"/>
      <w:r w:rsidR="00B107FC" w:rsidRPr="007536F6">
        <w:rPr>
          <w:szCs w:val="24"/>
          <w:lang w:eastAsia="lt-LT"/>
        </w:rPr>
        <w:t xml:space="preserve"> Rietavo turizmo ir verslo informacijos centro visuotinį dalininkų susirinkimą; nekilnojamojo turto mokesčio tarifų nustatymo 2019 metams; patikėjimo teise valdomo valstybės turto pripažinimo nereikalingu ir jo perdavimo Valstybės vaiko teisių apsaugos ir įvaikinimo tarnybai prie Socialinės apsaugos ir darbo ministerijos; fiksuotų pajamų mokesčio dydžių ir lengvatų, taikomų įsigyjant verslo liudijimus 2019 metais vykdomai veiklai, patvirtinimo; uždarosios akcinės bendrovės „Rietavo komunalinis ūkis“ geriamojo vandens tiekimo ir nuotekų tvarkymo bazinių kainų nustatymo; UAB „Rietavo komunalinis ūkis“ atsikaitomųjų karšto vandens apskaitos prietaisų aptarnavimo mokesčio nustatymo; Rietavo savivaldybės tarybos 2017 m. vasario 23 d. sprendimu Nr. T1-35 patvirtintų Rietavo savivaldybės biudžeto sudarymo, vykdymo, asignavimų administravimo ir atskaitomybės taisyklių papildymo ir 65 punkto patikslinimo; valstybinės žemės nuomos mokesčio tarifų ir neapmokestinamų dydžių nustatymo 2018 metų mokestiniam laikotarpiui; </w:t>
      </w:r>
      <w:r w:rsidR="00B107FC" w:rsidRPr="00B107FC">
        <w:rPr>
          <w:szCs w:val="24"/>
          <w:lang w:eastAsia="lt-LT"/>
        </w:rPr>
        <w:t>žemės mokesčio tarifų nustatymo 201</w:t>
      </w:r>
      <w:r w:rsidR="00B107FC" w:rsidRPr="007536F6">
        <w:rPr>
          <w:szCs w:val="24"/>
          <w:lang w:eastAsia="lt-LT"/>
        </w:rPr>
        <w:t xml:space="preserve">9 metų mokestiniam laikotarpiui; sutikimo perimti valstybės turtą; Rietavo savivaldybės administracijos didžiausio leistino tarnautojų pareigybių ir darbuotojų, dirbančių pagal darbo sutartis, skaičiaus patvirtinimo; </w:t>
      </w:r>
      <w:r w:rsidR="00B107FC" w:rsidRPr="00B107FC">
        <w:rPr>
          <w:szCs w:val="24"/>
          <w:lang w:eastAsia="lt-LT"/>
        </w:rPr>
        <w:t xml:space="preserve"> Rietavo savivaldybės administracijos struktūros patvirtinimo</w:t>
      </w:r>
      <w:r w:rsidR="00B107FC" w:rsidRPr="007536F6">
        <w:rPr>
          <w:szCs w:val="24"/>
          <w:lang w:eastAsia="lt-LT"/>
        </w:rPr>
        <w:t xml:space="preserve">; </w:t>
      </w:r>
      <w:r w:rsidR="00B107FC" w:rsidRPr="00B107FC">
        <w:rPr>
          <w:szCs w:val="24"/>
          <w:lang w:eastAsia="lt-LT"/>
        </w:rPr>
        <w:t>neapmokestinamų žemės sklypų dydžių Rietavo savivaldybėje nustatymo 2018 metams</w:t>
      </w:r>
      <w:r w:rsidR="00B107FC" w:rsidRPr="007536F6">
        <w:rPr>
          <w:szCs w:val="24"/>
          <w:lang w:eastAsia="lt-LT"/>
        </w:rPr>
        <w:t xml:space="preserve">; </w:t>
      </w:r>
      <w:r w:rsidR="00B107FC" w:rsidRPr="00B107FC">
        <w:rPr>
          <w:szCs w:val="24"/>
          <w:lang w:eastAsia="lt-LT"/>
        </w:rPr>
        <w:t>Rietavo savivaldybės biudžetinių įstai</w:t>
      </w:r>
      <w:r w:rsidR="00B107FC" w:rsidRPr="007536F6">
        <w:rPr>
          <w:szCs w:val="24"/>
          <w:lang w:eastAsia="lt-LT"/>
        </w:rPr>
        <w:t>gų etatų skaičiaus patvirtinimo; lėšų knygai išleisti skyrimo; turto perdavimo Valstybinei vaiko teisių apsaugos ir įvaikinimo tarnybai prie Socialinės apsaugos ir darbo ministerijos pagal panaudos sutartį; Rietavo savivaldybės tarybos 2018 metų antrojo pusmečio darbo plano patvirtinimo; Rietavo savivaldybės Kelių priežiūros ir plėtros programos finansavimo lėšų 2018 metų sąmatos patvirtinimo; Rietavo savivaldybės 2017 metų biudžeto vykdymo ataskaitų ir konsoliduotųjų finansinių ataskaitų rinkinių patvirtinimo; lėšų švietimo įstaigų aprūpinimui kompiuterine technika skyrimo; Rietavo savivaldybės biudžetinių įstaigų vadovų darbo apmokėjimo tvarkos aprašo patvirtinimo; Rietavo savivaldybės tarybos 2018 m. birželio 21 d. sprendimo Nr. T1-122 „Dėl Rietavo savivaldybės administracijos didžiausio leistino tarnautojų pareigybių ir darbuotojų, dirbančių pagal darbo sutartis, skaičiaus patvirtinimo“ 1.4. papunkči</w:t>
      </w:r>
      <w:r w:rsidR="00D85608">
        <w:rPr>
          <w:szCs w:val="24"/>
          <w:lang w:eastAsia="lt-LT"/>
        </w:rPr>
        <w:t>o pakeitimo; Rietavo savivaldybei</w:t>
      </w:r>
      <w:r w:rsidR="00B107FC" w:rsidRPr="007536F6">
        <w:rPr>
          <w:szCs w:val="24"/>
          <w:lang w:eastAsia="lt-LT"/>
        </w:rPr>
        <w:t xml:space="preserve"> nuosavybės teise priklausančių autobusų IVECO 50C 15 ir OPEL VIVARO COMBI nuomos įkainių patvirtinimo; žemės mokesčio lengvatų suteikimo 2018 metais; </w:t>
      </w:r>
      <w:r w:rsidR="00B107FC" w:rsidRPr="00B107FC">
        <w:rPr>
          <w:szCs w:val="24"/>
          <w:lang w:eastAsia="lt-LT"/>
        </w:rPr>
        <w:t>lėšų s</w:t>
      </w:r>
      <w:r w:rsidR="00B107FC" w:rsidRPr="007536F6">
        <w:rPr>
          <w:szCs w:val="24"/>
          <w:lang w:eastAsia="lt-LT"/>
        </w:rPr>
        <w:t xml:space="preserve">kyrimo „Lietos“ labdaros fondui; </w:t>
      </w:r>
      <w:r w:rsidR="00B107FC" w:rsidRPr="00B107FC">
        <w:rPr>
          <w:szCs w:val="24"/>
          <w:lang w:eastAsia="lt-LT"/>
        </w:rPr>
        <w:t>Rietavo savivaldybės tarybos 2009 m. gegužės 28 d. sprendimo Nr. T1-170 „Dėl švietimo įstaigų darbuotojų darbo apmokėjimo tvarkos nustatymo“ pripažinimo n</w:t>
      </w:r>
      <w:r w:rsidR="00B107FC" w:rsidRPr="007536F6">
        <w:rPr>
          <w:szCs w:val="24"/>
          <w:lang w:eastAsia="lt-LT"/>
        </w:rPr>
        <w:t xml:space="preserve">etekusiu galios; UAB „Rietavo komunalinis ūkis“ šilumos kainų dedamųjų tretiesiems šilumos bazinės kainos dedamųjų galiojimo metams ir karšto vandens kainų dedamųjų nustatymo; </w:t>
      </w:r>
      <w:r w:rsidR="00B107FC" w:rsidRPr="00B107FC">
        <w:t>Rietavo savivaldybės administ</w:t>
      </w:r>
      <w:r w:rsidR="00B107FC">
        <w:t xml:space="preserve">racijos struktūros patvirtinimo; </w:t>
      </w:r>
      <w:r w:rsidR="00B107FC" w:rsidRPr="00B107FC">
        <w:t>Rietavo savivaldybės administracijos didžiausio leistino tarnautojų pareigybių ir darbuotojų, dirbančių pagal darbo s</w:t>
      </w:r>
      <w:r w:rsidR="00B107FC">
        <w:t xml:space="preserve">utartis, skaičiaus patvirtinimo; </w:t>
      </w:r>
      <w:r w:rsidR="00B107FC" w:rsidRPr="00B107FC">
        <w:t>ilgalaikio materialiojo turto įtraukimo į apskaitą ir jo perdavimo Riet</w:t>
      </w:r>
      <w:r w:rsidR="00B107FC">
        <w:t xml:space="preserve">avo socialinių paslaugų centrui; </w:t>
      </w:r>
      <w:r w:rsidR="00B107FC" w:rsidRPr="00B107FC">
        <w:t>Rietavo savivaldybės tarybos 2018 m. gegužės 24 d. sprendimo Nr. T1-101 „Dėl žemės mokesčio tarifų 2019 metų mokestiniam laikotarpiu</w:t>
      </w:r>
      <w:r w:rsidR="00B107FC">
        <w:t xml:space="preserve">i nustatymo“ 1 punkto pakeitimo; </w:t>
      </w:r>
      <w:r w:rsidR="00B107FC" w:rsidRPr="00B107FC">
        <w:t>rinkliavos mokėtojų, atleidžiamų nuo vietinės rinkliavos už komunalinių atliekų surinkimą iš atliekų turėtojų ir atliekų tvarkymą kintamos</w:t>
      </w:r>
      <w:r w:rsidR="00B107FC">
        <w:t xml:space="preserve">ios dalies, sąrašo patvirtinimo; </w:t>
      </w:r>
      <w:r w:rsidR="00B107FC" w:rsidRPr="00B107FC">
        <w:t>pastato Parko g. 10, Rietave, rekonstrukcijos darbų perdavimo Rietavo Mykolo Kleopo Oginskio meno mokyklai</w:t>
      </w:r>
      <w:r w:rsidR="00B107FC">
        <w:t xml:space="preserve">; </w:t>
      </w:r>
      <w:r w:rsidR="00B107FC" w:rsidRPr="00B107FC">
        <w:t>Rietavo savivaldybės tarybos 2019 metų pirmojo pu</w:t>
      </w:r>
      <w:r w:rsidR="007536F6">
        <w:t>smečio darbo plano patvirtinimo</w:t>
      </w:r>
      <w:r w:rsidR="00B107FC" w:rsidRPr="00B107FC">
        <w:t>.</w:t>
      </w:r>
      <w:r w:rsidR="007536F6">
        <w:t xml:space="preserve"> </w:t>
      </w:r>
      <w:r w:rsidR="007536F6" w:rsidRPr="007536F6">
        <w:rPr>
          <w:szCs w:val="24"/>
          <w:lang w:eastAsia="lt-LT"/>
        </w:rPr>
        <w:t>N</w:t>
      </w:r>
      <w:r w:rsidR="007536F6" w:rsidRPr="007536F6">
        <w:t xml:space="preserve">agrinėti įstaigų prašymai. </w:t>
      </w:r>
    </w:p>
    <w:p w:rsidR="00412FB2" w:rsidRPr="00F1701D" w:rsidRDefault="00412FB2" w:rsidP="00412FB2">
      <w:pPr>
        <w:tabs>
          <w:tab w:val="num" w:pos="0"/>
          <w:tab w:val="left" w:pos="567"/>
          <w:tab w:val="left" w:pos="709"/>
          <w:tab w:val="num" w:pos="1701"/>
        </w:tabs>
        <w:rPr>
          <w:i/>
        </w:rPr>
      </w:pPr>
    </w:p>
    <w:p w:rsidR="007536F6" w:rsidRPr="007536F6" w:rsidRDefault="00010A2D" w:rsidP="007536F6">
      <w:pPr>
        <w:tabs>
          <w:tab w:val="left" w:pos="1701"/>
        </w:tabs>
        <w:jc w:val="both"/>
        <w:rPr>
          <w:i/>
          <w:szCs w:val="24"/>
          <w:lang w:eastAsia="lt-LT"/>
        </w:rPr>
      </w:pPr>
      <w:r w:rsidRPr="007536F6">
        <w:rPr>
          <w:b/>
        </w:rPr>
        <w:t>Kontrolės komitetas</w:t>
      </w:r>
      <w:r w:rsidRPr="007536F6">
        <w:t xml:space="preserve"> </w:t>
      </w:r>
      <w:r w:rsidRPr="007536F6">
        <w:rPr>
          <w:b/>
        </w:rPr>
        <w:t xml:space="preserve">(pirmininkas </w:t>
      </w:r>
      <w:r w:rsidR="00A11895" w:rsidRPr="007536F6">
        <w:rPr>
          <w:b/>
        </w:rPr>
        <w:t xml:space="preserve">Juozas </w:t>
      </w:r>
      <w:proofErr w:type="spellStart"/>
      <w:r w:rsidR="00A11895" w:rsidRPr="007536F6">
        <w:rPr>
          <w:b/>
        </w:rPr>
        <w:t>Barsteiga</w:t>
      </w:r>
      <w:proofErr w:type="spellEnd"/>
      <w:r w:rsidR="00A11895" w:rsidRPr="007536F6">
        <w:rPr>
          <w:b/>
        </w:rPr>
        <w:t>)</w:t>
      </w:r>
      <w:r w:rsidRPr="007536F6">
        <w:t xml:space="preserve"> 201</w:t>
      </w:r>
      <w:r w:rsidR="007536F6" w:rsidRPr="007536F6">
        <w:t>8</w:t>
      </w:r>
      <w:r w:rsidRPr="007536F6">
        <w:t xml:space="preserve"> m. </w:t>
      </w:r>
      <w:r w:rsidR="00A11895" w:rsidRPr="007536F6">
        <w:t>s</w:t>
      </w:r>
      <w:r w:rsidRPr="007536F6">
        <w:t>varstė klausimus dėl</w:t>
      </w:r>
      <w:r w:rsidR="00870420" w:rsidRPr="007536F6">
        <w:t>:</w:t>
      </w:r>
      <w:r w:rsidR="00041491" w:rsidRPr="007536F6">
        <w:rPr>
          <w:i/>
        </w:rPr>
        <w:t xml:space="preserve"> </w:t>
      </w:r>
      <w:r w:rsidR="007536F6" w:rsidRPr="007536F6">
        <w:t>pritarimo Rietavo savivaldybės tarybos Kontrolės komiteto 2017 metų veiklos ataskaitai</w:t>
      </w:r>
      <w:r w:rsidR="007536F6" w:rsidRPr="007536F6">
        <w:rPr>
          <w:i/>
        </w:rPr>
        <w:t xml:space="preserve">; </w:t>
      </w:r>
      <w:r w:rsidR="007536F6" w:rsidRPr="007536F6">
        <w:t>Rietavo savivaldybės tarybos 2017 m. vasario 23 d. sprendimo Nr. T1-34 „Dėl Savivaldybės kontrolės ir audito tarnybos Savivaldybės kontrolieriaus, Centralizuotos vidaus audito tarnybos vadovo, auditoriaus, Administracijos valstybės tarnautojų tarnybinės veiklos vertinimo komisijos narių tarnybinės veiklos vertinimo komisijos sudarymo“ pakeitimo</w:t>
      </w:r>
      <w:r w:rsidR="007536F6">
        <w:t xml:space="preserve">; </w:t>
      </w:r>
      <w:r w:rsidR="007536F6" w:rsidRPr="007536F6">
        <w:rPr>
          <w:szCs w:val="24"/>
          <w:lang w:eastAsia="lt-LT"/>
        </w:rPr>
        <w:t xml:space="preserve">Rietavo savivaldybės Kontrolės ir audito tarnybos Savivaldybės kontrolieriaus perkėlimo į aukštesnes pareigas ir pareigybės </w:t>
      </w:r>
      <w:r w:rsidR="007536F6" w:rsidRPr="007536F6">
        <w:rPr>
          <w:szCs w:val="24"/>
          <w:lang w:eastAsia="lt-LT"/>
        </w:rPr>
        <w:lastRenderedPageBreak/>
        <w:t xml:space="preserve">aprašymo patvirtinimo; Rietavo savivaldybės tarybos 2018 m. vasario 8 d. sprendimo Nr. T1-32 „Dėl Rietavo savivaldybės administracijos didžiausio leistino tarnautojų pareigybių ir darbuotojų, dirbančių pagal darbo sutartis, skaičiaus patvirtinimo“ 1.1. papunkčio pakeitimo; pritarimo Rietavo savivaldybės Kontrolės ir audito tarnybos 2017 metų veiklos ataskaitai; pritarimo Rietavo savivaldybės administracijos, Savivaldybei pavaldžių ir  (arba) jos valdymo sričiai priskirtų viešųjų juridinių asmenų 2017 metų finansų kontrolės būklės ataskaitai; Rietavo savivaldybės Kontrolės ir audito tarnybos nuostatų patvirtinimo; Rietavo savivaldybės Kontrolės ir audito tarnybos Savivaldybės kontrolieriaus pareigybės aprašymo patvirtinimo; Savivaldybės tarybos Kontrolės komiteto 2018 m. antrojo pusmečio veiklos programos patvirtinimo; Rietavo savivaldybės tarybos 2018 metų antrojo pusmečio darbo plano patvirtinimo; Rietavo savivaldybės 2017 metų biudžeto vykdymo ataskaitų ir konsoliduotųjų finansinių ataskaitų rinkinių patvirtinimo; </w:t>
      </w:r>
      <w:r w:rsidR="007536F6" w:rsidRPr="007536F6">
        <w:t>Savivaldybės Kontrolės ir audito tarnybos 2019 metų veiklos plano  suderinimo</w:t>
      </w:r>
      <w:r w:rsidR="007536F6">
        <w:t xml:space="preserve">; </w:t>
      </w:r>
      <w:r w:rsidR="007536F6" w:rsidRPr="007536F6">
        <w:rPr>
          <w:szCs w:val="24"/>
          <w:lang w:eastAsia="lt-LT"/>
        </w:rPr>
        <w:t>Rietavo savivaldybės tarybos Kontrolės komiteto 2019 metų pirmojo pusmečio veiklos programos patvirtinimo; Rietavo savivaldybės tarybos 2019 metų pirmojo pusmečio darbo plano patvirtinimo.</w:t>
      </w:r>
    </w:p>
    <w:p w:rsidR="00041491" w:rsidRPr="00F1701D" w:rsidRDefault="00041491" w:rsidP="007536F6">
      <w:pPr>
        <w:tabs>
          <w:tab w:val="left" w:pos="1701"/>
        </w:tabs>
        <w:ind w:firstLine="0"/>
        <w:rPr>
          <w:i/>
        </w:rPr>
      </w:pPr>
    </w:p>
    <w:p w:rsidR="00434210" w:rsidRPr="00F1701D" w:rsidRDefault="00434210" w:rsidP="005E1C21">
      <w:pPr>
        <w:tabs>
          <w:tab w:val="num" w:pos="0"/>
          <w:tab w:val="left" w:pos="1701"/>
        </w:tabs>
        <w:rPr>
          <w:i/>
        </w:rPr>
      </w:pPr>
    </w:p>
    <w:p w:rsidR="00010A2D" w:rsidRPr="007536F6" w:rsidRDefault="00434210" w:rsidP="005E1C21">
      <w:pPr>
        <w:jc w:val="center"/>
        <w:rPr>
          <w:b/>
        </w:rPr>
      </w:pPr>
      <w:r w:rsidRPr="007536F6">
        <w:rPr>
          <w:b/>
        </w:rPr>
        <w:t>K</w:t>
      </w:r>
      <w:r w:rsidR="00010A2D" w:rsidRPr="007536F6">
        <w:rPr>
          <w:b/>
        </w:rPr>
        <w:t>OMISIJOS IR JŲ VEIKLA</w:t>
      </w:r>
    </w:p>
    <w:p w:rsidR="00010A2D" w:rsidRPr="00F1701D" w:rsidRDefault="00010A2D" w:rsidP="00A01088">
      <w:pPr>
        <w:rPr>
          <w:i/>
        </w:rPr>
      </w:pPr>
    </w:p>
    <w:p w:rsidR="003D6941" w:rsidRPr="00F1701D" w:rsidRDefault="00010A2D" w:rsidP="00A01088">
      <w:pPr>
        <w:ind w:firstLine="547"/>
        <w:rPr>
          <w:i/>
        </w:rPr>
      </w:pPr>
      <w:r w:rsidRPr="00F1701D">
        <w:rPr>
          <w:i/>
        </w:rPr>
        <w:t xml:space="preserve">   </w:t>
      </w:r>
      <w:r w:rsidR="003D6941" w:rsidRPr="007536F6">
        <w:t xml:space="preserve">Savivaldybės taryba </w:t>
      </w:r>
      <w:r w:rsidR="007536F6" w:rsidRPr="007536F6">
        <w:t>yra patvirtinusi dvi</w:t>
      </w:r>
      <w:r w:rsidRPr="007536F6">
        <w:t xml:space="preserve"> nuolatin</w:t>
      </w:r>
      <w:r w:rsidR="003D6941" w:rsidRPr="007536F6">
        <w:t>es komisija</w:t>
      </w:r>
      <w:r w:rsidRPr="007536F6">
        <w:t xml:space="preserve">s: </w:t>
      </w:r>
      <w:r w:rsidR="00041491" w:rsidRPr="007536F6">
        <w:t>Etikos komisiją</w:t>
      </w:r>
      <w:r w:rsidR="00041491" w:rsidRPr="007536F6">
        <w:rPr>
          <w:b/>
        </w:rPr>
        <w:t xml:space="preserve"> (</w:t>
      </w:r>
      <w:r w:rsidR="00041491" w:rsidRPr="007536F6">
        <w:t xml:space="preserve">pirmininkė – Virginija </w:t>
      </w:r>
      <w:proofErr w:type="spellStart"/>
      <w:r w:rsidR="00041491" w:rsidRPr="007536F6">
        <w:t>Jakavičienė</w:t>
      </w:r>
      <w:proofErr w:type="spellEnd"/>
      <w:r w:rsidR="00041491" w:rsidRPr="007536F6">
        <w:t>)</w:t>
      </w:r>
      <w:r w:rsidR="007536F6" w:rsidRPr="007536F6">
        <w:t xml:space="preserve"> ir</w:t>
      </w:r>
      <w:r w:rsidR="00041491" w:rsidRPr="007536F6">
        <w:t xml:space="preserve"> Antikorupcijos komisiją (pirmininkas – Arturas </w:t>
      </w:r>
      <w:proofErr w:type="spellStart"/>
      <w:r w:rsidR="00041491" w:rsidRPr="007536F6">
        <w:t>Kungys</w:t>
      </w:r>
      <w:proofErr w:type="spellEnd"/>
      <w:r w:rsidR="00041491" w:rsidRPr="007536F6">
        <w:t>)</w:t>
      </w:r>
      <w:r w:rsidRPr="00F1701D">
        <w:rPr>
          <w:i/>
        </w:rPr>
        <w:t xml:space="preserve">. </w:t>
      </w:r>
    </w:p>
    <w:p w:rsidR="00AF085D" w:rsidRPr="007536F6" w:rsidRDefault="00301874" w:rsidP="00301874">
      <w:pPr>
        <w:ind w:firstLine="547"/>
      </w:pPr>
      <w:r w:rsidRPr="00F1701D">
        <w:rPr>
          <w:i/>
        </w:rPr>
        <w:t xml:space="preserve">   </w:t>
      </w:r>
      <w:r w:rsidRPr="007536F6">
        <w:t>201</w:t>
      </w:r>
      <w:r w:rsidR="007536F6" w:rsidRPr="007536F6">
        <w:t>8</w:t>
      </w:r>
      <w:r w:rsidRPr="007536F6">
        <w:t xml:space="preserve"> metais </w:t>
      </w:r>
      <w:r w:rsidR="00041491" w:rsidRPr="007536F6">
        <w:t>Etikos komisij</w:t>
      </w:r>
      <w:r w:rsidR="007536F6" w:rsidRPr="007536F6">
        <w:t>a neposėdžiavo.</w:t>
      </w:r>
    </w:p>
    <w:p w:rsidR="00301874" w:rsidRPr="00F1701D" w:rsidRDefault="00FF0442" w:rsidP="00AF085D">
      <w:pPr>
        <w:ind w:firstLine="547"/>
        <w:rPr>
          <w:i/>
        </w:rPr>
      </w:pPr>
      <w:r w:rsidRPr="00F1701D">
        <w:rPr>
          <w:i/>
        </w:rPr>
        <w:t xml:space="preserve"> </w:t>
      </w:r>
      <w:r w:rsidR="007536F6">
        <w:t xml:space="preserve"> </w:t>
      </w:r>
      <w:r w:rsidR="00041491" w:rsidRPr="00F1701D">
        <w:rPr>
          <w:i/>
        </w:rPr>
        <w:t xml:space="preserve"> </w:t>
      </w:r>
      <w:r w:rsidR="00301874" w:rsidRPr="007536F6">
        <w:t>Antikorupcijos komisij</w:t>
      </w:r>
      <w:r w:rsidR="00AF085D" w:rsidRPr="007536F6">
        <w:t xml:space="preserve">a posėdžiavo </w:t>
      </w:r>
      <w:r w:rsidR="007536F6" w:rsidRPr="007536F6">
        <w:t>tris kartus. S</w:t>
      </w:r>
      <w:r w:rsidR="007536F6" w:rsidRPr="007536F6">
        <w:rPr>
          <w:szCs w:val="24"/>
        </w:rPr>
        <w:t>varstyti klausimai dėl: asmenų aptarnavimo kokybės, gyventojų suvokimo apie korupciją ir galimas jos išplitimo priežastis Rietavo savivaldybėje 2017 m. apklausos rezultatų; Savivaldybės administracijos darbuotojų 2017 m. anoniminės apklausos tolerancijos korupcijai indekso nustatymo rezultatų; Rietavo savivaldybės korupcijos prevencijos 2015-2017 metų programos priemonių 2017 m. vykdymo; Rietavo savivaldybės Antikorupcijos komisijos 2017 metų veiklos ataskaitos; Rietavo savivaldybės korupcijos prevencijos 2018-2020 metų programos; asmenų aptarnavimo kokybės, gyventojų suvokimo apie korupciją ir galimas jos išplitimo priežastis Rietavo savivaldybėje anoniminės apklausos organizavimo.</w:t>
      </w:r>
      <w:r w:rsidR="007536F6" w:rsidRPr="007536F6">
        <w:rPr>
          <w:b/>
          <w:szCs w:val="24"/>
        </w:rPr>
        <w:t xml:space="preserve"> </w:t>
      </w:r>
    </w:p>
    <w:p w:rsidR="00366AE5" w:rsidRPr="00F1701D" w:rsidRDefault="00366AE5" w:rsidP="00301874">
      <w:pPr>
        <w:pStyle w:val="Betarp"/>
        <w:rPr>
          <w:i/>
        </w:rPr>
      </w:pPr>
    </w:p>
    <w:p w:rsidR="00FA237A" w:rsidRPr="00287170" w:rsidRDefault="00FA237A" w:rsidP="00FA237A">
      <w:pPr>
        <w:ind w:firstLine="0"/>
        <w:rPr>
          <w:rFonts w:eastAsia="Calibri"/>
          <w:color w:val="000000" w:themeColor="text1"/>
          <w:szCs w:val="24"/>
        </w:rPr>
      </w:pPr>
      <w:r w:rsidRPr="00F1701D">
        <w:rPr>
          <w:i/>
          <w:color w:val="000000" w:themeColor="text1"/>
          <w:szCs w:val="24"/>
        </w:rPr>
        <w:t xml:space="preserve">             </w:t>
      </w:r>
      <w:r w:rsidR="00010A2D" w:rsidRPr="007536F6">
        <w:rPr>
          <w:color w:val="000000" w:themeColor="text1"/>
          <w:szCs w:val="24"/>
        </w:rPr>
        <w:t xml:space="preserve">Vadovaudamasi Lietuvos Respublikos vietos savivaldos įstatymo 15 straipsnio </w:t>
      </w:r>
      <w:r w:rsidR="004C04D9" w:rsidRPr="007536F6">
        <w:rPr>
          <w:color w:val="000000" w:themeColor="text1"/>
          <w:szCs w:val="24"/>
        </w:rPr>
        <w:t>5</w:t>
      </w:r>
      <w:r w:rsidR="00010A2D" w:rsidRPr="007536F6">
        <w:rPr>
          <w:color w:val="000000" w:themeColor="text1"/>
          <w:szCs w:val="24"/>
        </w:rPr>
        <w:t xml:space="preserve"> </w:t>
      </w:r>
      <w:r w:rsidR="00366AE5" w:rsidRPr="007536F6">
        <w:rPr>
          <w:color w:val="000000" w:themeColor="text1"/>
          <w:szCs w:val="24"/>
        </w:rPr>
        <w:t>dalimi</w:t>
      </w:r>
      <w:r w:rsidR="00F87160" w:rsidRPr="007536F6">
        <w:rPr>
          <w:color w:val="000000" w:themeColor="text1"/>
          <w:szCs w:val="24"/>
        </w:rPr>
        <w:t xml:space="preserve"> ir Rietavo savivaldybės tarybos veiklos reglamentu, </w:t>
      </w:r>
      <w:r w:rsidR="00010A2D" w:rsidRPr="007536F6">
        <w:rPr>
          <w:color w:val="000000" w:themeColor="text1"/>
          <w:szCs w:val="24"/>
        </w:rPr>
        <w:t xml:space="preserve"> Savivaldybės taryba</w:t>
      </w:r>
      <w:r w:rsidR="004B62C8" w:rsidRPr="007536F6">
        <w:rPr>
          <w:color w:val="000000" w:themeColor="text1"/>
          <w:szCs w:val="24"/>
        </w:rPr>
        <w:t xml:space="preserve"> </w:t>
      </w:r>
      <w:r w:rsidR="003D6941" w:rsidRPr="007536F6">
        <w:rPr>
          <w:color w:val="000000" w:themeColor="text1"/>
          <w:szCs w:val="24"/>
        </w:rPr>
        <w:t xml:space="preserve">savo kadencijos laikotarpiui </w:t>
      </w:r>
      <w:r w:rsidR="00010A2D" w:rsidRPr="007536F6">
        <w:rPr>
          <w:color w:val="000000" w:themeColor="text1"/>
          <w:szCs w:val="24"/>
        </w:rPr>
        <w:t>sudarė</w:t>
      </w:r>
      <w:r w:rsidR="00010A2D" w:rsidRPr="00F1701D">
        <w:rPr>
          <w:i/>
          <w:color w:val="000000" w:themeColor="text1"/>
          <w:szCs w:val="24"/>
        </w:rPr>
        <w:t xml:space="preserve"> </w:t>
      </w:r>
      <w:r w:rsidR="00366AE5" w:rsidRPr="00F4513D">
        <w:rPr>
          <w:color w:val="000000" w:themeColor="text1"/>
          <w:szCs w:val="24"/>
        </w:rPr>
        <w:t>1</w:t>
      </w:r>
      <w:r w:rsidR="007B3C50">
        <w:rPr>
          <w:color w:val="000000" w:themeColor="text1"/>
          <w:szCs w:val="24"/>
        </w:rPr>
        <w:t>8</w:t>
      </w:r>
      <w:r w:rsidR="00010A2D" w:rsidRPr="00F4513D">
        <w:rPr>
          <w:color w:val="000000" w:themeColor="text1"/>
          <w:szCs w:val="24"/>
        </w:rPr>
        <w:t xml:space="preserve"> kitų komisijų ir tarybų</w:t>
      </w:r>
      <w:r w:rsidR="005E1C21" w:rsidRPr="00F4513D">
        <w:rPr>
          <w:color w:val="000000" w:themeColor="text1"/>
          <w:szCs w:val="24"/>
        </w:rPr>
        <w:t>:</w:t>
      </w:r>
      <w:r w:rsidR="00010A2D" w:rsidRPr="00F1701D">
        <w:rPr>
          <w:i/>
          <w:color w:val="000000" w:themeColor="text1"/>
          <w:szCs w:val="24"/>
        </w:rPr>
        <w:t xml:space="preserve"> </w:t>
      </w:r>
      <w:r w:rsidRPr="00287170">
        <w:rPr>
          <w:rFonts w:eastAsia="Calibri"/>
          <w:bCs/>
          <w:color w:val="000000" w:themeColor="text1"/>
          <w:szCs w:val="24"/>
          <w:shd w:val="clear" w:color="auto" w:fill="FFFFFF"/>
        </w:rPr>
        <w:t xml:space="preserve">Savivaldybės kontrolės ir audito tarnybos Savivaldybės kontrolieriaus, Centralizuotos vidaus audito tarnybos vadovo, auditoriaus, Savivaldybės administracijos valstybės tarnautojų tarnybinės veiklos vertinimo komisijos narių tarnybinės veiklos vertinimo, Vienkartinių pašalpų skyrimo, </w:t>
      </w:r>
      <w:r w:rsidR="007B3C50" w:rsidRPr="00F4513D">
        <w:rPr>
          <w:szCs w:val="24"/>
        </w:rPr>
        <w:t>Rietavo savivaldy</w:t>
      </w:r>
      <w:r w:rsidR="007B3C50">
        <w:rPr>
          <w:szCs w:val="24"/>
        </w:rPr>
        <w:t>bės socialinių paslaugų skyrimo,</w:t>
      </w:r>
      <w:r w:rsidR="007B3C50" w:rsidRPr="00F4513D">
        <w:rPr>
          <w:szCs w:val="24"/>
        </w:rPr>
        <w:t xml:space="preserve"> </w:t>
      </w:r>
      <w:r w:rsidRPr="00287170">
        <w:rPr>
          <w:rFonts w:eastAsia="Calibri"/>
          <w:bCs/>
          <w:color w:val="000000" w:themeColor="text1"/>
          <w:szCs w:val="24"/>
          <w:shd w:val="clear" w:color="auto" w:fill="FFFFFF"/>
        </w:rPr>
        <w:t xml:space="preserve">Lėšų sporto klubų ir trenerių projektams finansuoti paskirstymo, Nevyriausybinių organizacijų projektų, Rietavo savivaldybės  privatizavimo, Rietavo savivaldybės smulkaus ir vidutinio verslo ir žemės ūkio rėmimo programos projektų ir paraiškų vertinimo, Rietavo savivaldybės Garbės piliečio vardo suteikimo, Rietavo savivaldybės socialinių paslaugų teikimo, Specialiųjų poreikių nustatymo ir jų tenkinimo, Rietavo savivaldybės saugaus eismo, Rietavo savivaldybės neveiksnių asmenų būklės peržiūrėjimo komisijos, Rietavo savivaldybės psichologinių krizių valdymo grupė, Rietavo savivaldybės sporto taryba, Rietavo savivaldybės jaunimo reikalų taryba, </w:t>
      </w:r>
      <w:r w:rsidR="00287170" w:rsidRPr="00287170">
        <w:rPr>
          <w:rStyle w:val="Grietas"/>
          <w:b w:val="0"/>
          <w:szCs w:val="24"/>
          <w:shd w:val="clear" w:color="auto" w:fill="FFFFFF"/>
        </w:rPr>
        <w:t>Rietavo savivaldybės nevyriausybinių organizacijų taryba</w:t>
      </w:r>
      <w:r w:rsidR="00287170">
        <w:rPr>
          <w:rFonts w:eastAsia="Calibri"/>
          <w:bCs/>
          <w:color w:val="000000" w:themeColor="text1"/>
          <w:szCs w:val="24"/>
          <w:shd w:val="clear" w:color="auto" w:fill="FFFFFF"/>
        </w:rPr>
        <w:t xml:space="preserve">, </w:t>
      </w:r>
      <w:r w:rsidRPr="00287170">
        <w:rPr>
          <w:rFonts w:eastAsia="Calibri"/>
          <w:bCs/>
          <w:color w:val="000000" w:themeColor="text1"/>
          <w:szCs w:val="24"/>
          <w:shd w:val="clear" w:color="auto" w:fill="FFFFFF"/>
        </w:rPr>
        <w:t>Rietavo savivaldybės bendruomenės rėmimo fondo taryba, Rietavo savivaldybės bendruomenės  sveikatos taryba.</w:t>
      </w:r>
    </w:p>
    <w:p w:rsidR="00F4513D" w:rsidRDefault="00F4513D" w:rsidP="00F4513D">
      <w:pPr>
        <w:jc w:val="both"/>
        <w:rPr>
          <w:szCs w:val="24"/>
        </w:rPr>
      </w:pPr>
      <w:r w:rsidRPr="00F4513D">
        <w:rPr>
          <w:szCs w:val="24"/>
        </w:rPr>
        <w:t>Vienkartinių pašalpų skyrimo komisija 2018 metais surengė 6 posėdžius, kuriuose apsvarstyti 81 asmens prašymai. Vienkartinė piniginė parama skirta 69 asmenims (šeimoms). Iš</w:t>
      </w:r>
      <w:r>
        <w:rPr>
          <w:szCs w:val="24"/>
        </w:rPr>
        <w:t xml:space="preserve"> jų: nukentėjus nuo gaisro –</w:t>
      </w:r>
      <w:r w:rsidRPr="00F4513D">
        <w:rPr>
          <w:szCs w:val="24"/>
        </w:rPr>
        <w:t xml:space="preserve"> 3, nuo audros – 42, sunkios ligos atveju – 6, grįžus iš įkalinimo įstaigos – 1, esant sunkiai materialinei padėčiai – 17.</w:t>
      </w:r>
    </w:p>
    <w:p w:rsidR="00F4513D" w:rsidRPr="00F4513D" w:rsidRDefault="00F4513D" w:rsidP="00F4513D">
      <w:pPr>
        <w:jc w:val="both"/>
        <w:rPr>
          <w:szCs w:val="24"/>
        </w:rPr>
      </w:pPr>
      <w:r w:rsidRPr="00F4513D">
        <w:rPr>
          <w:szCs w:val="24"/>
        </w:rPr>
        <w:lastRenderedPageBreak/>
        <w:t xml:space="preserve">Rietavo savivaldybės socialinių paslaugų skyrimo komisija 2018 metais surengė 10 posėdžių, kuriuose apsvarstyti 44 asmenų prašymai. Socialinės paslaugos skirtos 44 asmenims (šeimoms). Iš jų: ilgalaikė socialinė globa </w:t>
      </w:r>
      <w:r>
        <w:rPr>
          <w:szCs w:val="24"/>
        </w:rPr>
        <w:t>–</w:t>
      </w:r>
      <w:r w:rsidRPr="00F4513D">
        <w:rPr>
          <w:szCs w:val="24"/>
        </w:rPr>
        <w:t xml:space="preserve"> 3, trumpalaikė socialinė globa – 32, integrali pagalba – 5, apgyvendinimo savarankiško gyvenimo namuose </w:t>
      </w:r>
      <w:r>
        <w:rPr>
          <w:szCs w:val="24"/>
        </w:rPr>
        <w:t>–</w:t>
      </w:r>
      <w:r w:rsidRPr="00F4513D">
        <w:rPr>
          <w:szCs w:val="24"/>
        </w:rPr>
        <w:t xml:space="preserve"> 4.</w:t>
      </w:r>
    </w:p>
    <w:p w:rsidR="00F4513D" w:rsidRPr="00F4513D" w:rsidRDefault="00F4513D" w:rsidP="00F4513D">
      <w:pPr>
        <w:ind w:firstLine="0"/>
        <w:rPr>
          <w:szCs w:val="24"/>
        </w:rPr>
      </w:pPr>
      <w:r>
        <w:rPr>
          <w:szCs w:val="24"/>
        </w:rPr>
        <w:t xml:space="preserve">            </w:t>
      </w:r>
      <w:r w:rsidRPr="00F4513D">
        <w:rPr>
          <w:szCs w:val="24"/>
        </w:rPr>
        <w:t xml:space="preserve">Specialiųjų poreikių nustatymo ir jų tenkinimo komisija 2018 metais surengė 7 posėdžius. Komisijos posėdžiuose apsvarstyti 26 asmenų, kuriems nustatytas specialusis nuolatinės priežiūros (pagalbos) ir/arba specialusis transporto išlaidų kompensacijos poreikis, prašymai. Specialiųjų poreikių lygis nustatytas 26 asmenims, iš jų: didelių specialiųjų poreikių lygis 26 asmenims, vidutinių specialiųjų poreikių lygis 1 asmeniui. 21 asmeniui, kuriam nustatytas specialusis nuolatinės slaugos poreikis, nustatytas didelių specialiųjų poreikių lygis, 9 asmenims sukakus senatvės pensijos amžių, darbingumo lygis prilygintas specialiųjų poreikių lygiui. </w:t>
      </w:r>
      <w:r w:rsidRPr="00F4513D">
        <w:rPr>
          <w:szCs w:val="24"/>
        </w:rPr>
        <w:tab/>
        <w:t>Iš viso specialiųjų poreikių lygis nustatytas 56 asmenims.</w:t>
      </w:r>
    </w:p>
    <w:p w:rsidR="00B33510" w:rsidRPr="00B33510" w:rsidRDefault="00B33510" w:rsidP="00B33510">
      <w:pPr>
        <w:tabs>
          <w:tab w:val="left" w:pos="1247"/>
        </w:tabs>
        <w:ind w:firstLine="0"/>
        <w:jc w:val="both"/>
      </w:pPr>
      <w:r>
        <w:t xml:space="preserve">             </w:t>
      </w:r>
      <w:r w:rsidRPr="00B33510">
        <w:t>Rietavo savivaldybės smulkaus ir vidutinio verslo ir žemės ūkio rėmimo programos projektų ir paraiškų vertinimo komisija 2018 m. sušaukė 3 posėdžius, kurių metu buvo apsvarstyta 14 smulkaus ir vidutinio verslo subjektų prašymų dėl finansinės paramos skyrimo iš Smulkaus ir vidutinio verslo rėmimo programos ir 12 ūkininkų  prašymų dėl finansinės paramos skyrimo iš Žemės ūkio rėmimo programos. Komisija rekomendavo Savivaldybės administracijos direktoriui skirti paramą visiems subjektams, pateikusiems prašymus dėl finansinės paramos skyrimo. Viename iš posėdžių komisija svarstė Rietavo savivaldybės smulkaus ir vidutinio verslo rėmimo programos tvarkos aprašo projektą, kurį pateikė tarybai.</w:t>
      </w:r>
    </w:p>
    <w:p w:rsidR="00EF6CB6" w:rsidRPr="00EF6CB6" w:rsidRDefault="00EF6CB6" w:rsidP="00EF6CB6">
      <w:pPr>
        <w:ind w:firstLine="0"/>
        <w:rPr>
          <w:rFonts w:ascii="Calibri" w:hAnsi="Calibri" w:cs="Calibri"/>
          <w:color w:val="000000"/>
          <w:szCs w:val="24"/>
          <w:lang w:eastAsia="lt-LT"/>
        </w:rPr>
      </w:pPr>
      <w:r>
        <w:rPr>
          <w:color w:val="000000"/>
          <w:szCs w:val="24"/>
          <w:lang w:eastAsia="lt-LT"/>
        </w:rPr>
        <w:t xml:space="preserve">               </w:t>
      </w:r>
      <w:r w:rsidRPr="00EF6CB6">
        <w:rPr>
          <w:color w:val="000000"/>
          <w:szCs w:val="24"/>
          <w:lang w:eastAsia="lt-LT"/>
        </w:rPr>
        <w:t>2018 metais įvyko 4 Rietavo savivaldybės saugaus eismo komisijos posėdžiai. Komisija svarstė visuomeninių organizacijų, juridinių ir fizinių asmenų pasiūlymus, prašymus ir skundus, susijusius su saugaus eismo organizavimu, kelių ženklinimu Rietavo savivaldybės teritorijoje.</w:t>
      </w:r>
    </w:p>
    <w:p w:rsidR="005B1920" w:rsidRPr="001A6D91" w:rsidRDefault="005B1920" w:rsidP="005B1920">
      <w:pPr>
        <w:jc w:val="both"/>
        <w:rPr>
          <w:szCs w:val="24"/>
        </w:rPr>
      </w:pPr>
      <w:r>
        <w:t xml:space="preserve">  </w:t>
      </w:r>
      <w:r w:rsidRPr="001A6D91">
        <w:t>Rietavo savivaldybės bendruomenės rėmimo fondo tikslas – iškilus ekstremaliai situacijai finansiškai remti Rietavo savivaldybės gyventojus, kuriems įstatymų nustatytais atvejais parama negalima arba jos nepakanka. Šeima (vienas gyvenantis asmuo), kuriai reikia paramos, rašo fondo tarybai prašymą, pateikia dokumentus, įrodančius paramos būtinumą. Taryba, atsižvelgdama į turimą lėšų kiekį ir prioritetus, skiria paramą.</w:t>
      </w:r>
      <w:r w:rsidRPr="00F1701D">
        <w:rPr>
          <w:i/>
        </w:rPr>
        <w:t xml:space="preserve"> </w:t>
      </w:r>
      <w:r w:rsidRPr="001A6D91">
        <w:rPr>
          <w:szCs w:val="24"/>
        </w:rPr>
        <w:t>Fondo taryba 2018 metais surengė 1 posėdį. Svarstyti 2 asmenų, kuriems reikalinga pagalba, prašymai. Parama skirta 2 šeimoms. Iš fondo lėšų išmokėta 2000 Eurų.</w:t>
      </w:r>
    </w:p>
    <w:p w:rsidR="005B1920" w:rsidRDefault="005B1920" w:rsidP="005B1920">
      <w:pPr>
        <w:ind w:firstLine="0"/>
        <w:jc w:val="both"/>
        <w:rPr>
          <w:szCs w:val="24"/>
        </w:rPr>
      </w:pPr>
      <w:r>
        <w:rPr>
          <w:szCs w:val="24"/>
        </w:rPr>
        <w:t xml:space="preserve">              </w:t>
      </w:r>
      <w:r w:rsidRPr="001A6D91">
        <w:rPr>
          <w:szCs w:val="24"/>
        </w:rPr>
        <w:t>Bendruomenės sveikatos taryba 2018 metais surengė 1 posėdį. Parengė visuomenės sveikatos rėmimo specialiosios programos paskirstymo projektą. Siūlyta finansuoti 10 sveikatos stiprinimą skatinančių projektų. Teikė jį tvirtinti Savivaldybės administracijos direktoriui.</w:t>
      </w:r>
    </w:p>
    <w:p w:rsidR="005B1920" w:rsidRPr="001A6D91" w:rsidRDefault="005B1920" w:rsidP="005B1920">
      <w:pPr>
        <w:ind w:firstLine="0"/>
        <w:jc w:val="both"/>
        <w:rPr>
          <w:szCs w:val="24"/>
        </w:rPr>
      </w:pPr>
      <w:r>
        <w:t xml:space="preserve">              Rietavo savivaldybės tarybos 2016 m. birželio 23 d. sprendimu Nr. T1-104 „Dėl Rietavo savivaldybės psichologinių krizių valdymo grupės sudėties ir veiklos reglamento patvirtinimo“ buvo patvirtinta Psichologinių krizių valdymo grupė. </w:t>
      </w:r>
      <w:r w:rsidRPr="001A6D91">
        <w:rPr>
          <w:szCs w:val="24"/>
        </w:rPr>
        <w:t xml:space="preserve">2018 m. pradėtas vykdyti bendruomenių gebėjimų stiprinimo savižudybių prevencijos srityje projektas. Krizių valdymo grupės nariai dalyvavo mokymuose, kurių tikslas prisidėti prie saugesnės nuo savižudybių bendruomenės kūrimo Savivaldybėje. Mokymai vyko balandžio, gegužės, rugsėjo, spalio, lapkričio mėnesiais. 2018 m. lapkričio mėn. vyko projekto baigiamasis susitikimas, pristatyti krizių valdymo grupės pranešimai, dalintasi patirtimi. </w:t>
      </w:r>
    </w:p>
    <w:p w:rsidR="00287170" w:rsidRPr="00287170" w:rsidRDefault="00287170" w:rsidP="00287170">
      <w:pPr>
        <w:tabs>
          <w:tab w:val="left" w:pos="6405"/>
        </w:tabs>
        <w:jc w:val="both"/>
        <w:rPr>
          <w:lang w:eastAsia="ar-SA"/>
        </w:rPr>
      </w:pPr>
      <w:r w:rsidRPr="00287170">
        <w:rPr>
          <w:lang w:eastAsia="ar-SA"/>
        </w:rPr>
        <w:t>2018 metais įvyko 3 Rietavo savivaldybės jaunimo reikalų tarybos posėdžiai.</w:t>
      </w:r>
    </w:p>
    <w:p w:rsidR="00287170" w:rsidRPr="00287170" w:rsidRDefault="00287170" w:rsidP="00287170">
      <w:pPr>
        <w:ind w:firstLine="567"/>
        <w:rPr>
          <w:bCs/>
          <w:szCs w:val="24"/>
          <w:lang w:val="en-US" w:eastAsia="lt-LT"/>
        </w:rPr>
      </w:pPr>
      <w:r>
        <w:rPr>
          <w:bCs/>
          <w:szCs w:val="24"/>
          <w:lang w:val="en-US" w:eastAsia="lt-LT"/>
        </w:rPr>
        <w:t xml:space="preserve">   </w:t>
      </w:r>
      <w:proofErr w:type="spellStart"/>
      <w:proofErr w:type="gramStart"/>
      <w:r w:rsidRPr="00287170">
        <w:rPr>
          <w:bCs/>
          <w:szCs w:val="24"/>
          <w:lang w:val="en-US" w:eastAsia="lt-LT"/>
        </w:rPr>
        <w:t>Lėšų</w:t>
      </w:r>
      <w:proofErr w:type="spellEnd"/>
      <w:r w:rsidRPr="00287170">
        <w:rPr>
          <w:bCs/>
          <w:szCs w:val="24"/>
          <w:lang w:val="en-US" w:eastAsia="lt-LT"/>
        </w:rPr>
        <w:t xml:space="preserve"> </w:t>
      </w:r>
      <w:proofErr w:type="spellStart"/>
      <w:r w:rsidRPr="00287170">
        <w:rPr>
          <w:bCs/>
          <w:szCs w:val="24"/>
          <w:lang w:val="en-US" w:eastAsia="lt-LT"/>
        </w:rPr>
        <w:t>paskirstymo</w:t>
      </w:r>
      <w:proofErr w:type="spellEnd"/>
      <w:r w:rsidRPr="00287170">
        <w:rPr>
          <w:bCs/>
          <w:szCs w:val="24"/>
          <w:lang w:val="en-US" w:eastAsia="lt-LT"/>
        </w:rPr>
        <w:t xml:space="preserve"> </w:t>
      </w:r>
      <w:proofErr w:type="spellStart"/>
      <w:r w:rsidRPr="00287170">
        <w:rPr>
          <w:bCs/>
          <w:szCs w:val="24"/>
          <w:lang w:val="en-US" w:eastAsia="lt-LT"/>
        </w:rPr>
        <w:t>sporto</w:t>
      </w:r>
      <w:proofErr w:type="spellEnd"/>
      <w:r w:rsidRPr="00287170">
        <w:rPr>
          <w:bCs/>
          <w:szCs w:val="24"/>
          <w:lang w:val="en-US" w:eastAsia="lt-LT"/>
        </w:rPr>
        <w:t xml:space="preserve"> </w:t>
      </w:r>
      <w:proofErr w:type="spellStart"/>
      <w:r w:rsidRPr="00287170">
        <w:rPr>
          <w:bCs/>
          <w:szCs w:val="24"/>
          <w:lang w:val="en-US" w:eastAsia="lt-LT"/>
        </w:rPr>
        <w:t>klubų</w:t>
      </w:r>
      <w:proofErr w:type="spellEnd"/>
      <w:r w:rsidRPr="00287170">
        <w:rPr>
          <w:bCs/>
          <w:szCs w:val="24"/>
          <w:lang w:val="en-US" w:eastAsia="lt-LT"/>
        </w:rPr>
        <w:t xml:space="preserve"> </w:t>
      </w:r>
      <w:proofErr w:type="spellStart"/>
      <w:r w:rsidRPr="00287170">
        <w:rPr>
          <w:bCs/>
          <w:szCs w:val="24"/>
          <w:lang w:val="en-US" w:eastAsia="lt-LT"/>
        </w:rPr>
        <w:t>ir</w:t>
      </w:r>
      <w:proofErr w:type="spellEnd"/>
      <w:r w:rsidRPr="00287170">
        <w:rPr>
          <w:bCs/>
          <w:szCs w:val="24"/>
          <w:lang w:val="en-US" w:eastAsia="lt-LT"/>
        </w:rPr>
        <w:t xml:space="preserve"> </w:t>
      </w:r>
      <w:proofErr w:type="spellStart"/>
      <w:r w:rsidRPr="00287170">
        <w:rPr>
          <w:bCs/>
          <w:szCs w:val="24"/>
          <w:lang w:val="en-US" w:eastAsia="lt-LT"/>
        </w:rPr>
        <w:t>trenerių</w:t>
      </w:r>
      <w:proofErr w:type="spellEnd"/>
      <w:r w:rsidRPr="00287170">
        <w:rPr>
          <w:bCs/>
          <w:szCs w:val="24"/>
          <w:lang w:val="en-US" w:eastAsia="lt-LT"/>
        </w:rPr>
        <w:t xml:space="preserve"> </w:t>
      </w:r>
      <w:proofErr w:type="spellStart"/>
      <w:r w:rsidRPr="00287170">
        <w:rPr>
          <w:bCs/>
          <w:szCs w:val="24"/>
          <w:lang w:val="en-US" w:eastAsia="lt-LT"/>
        </w:rPr>
        <w:t>projektams</w:t>
      </w:r>
      <w:proofErr w:type="spellEnd"/>
      <w:r w:rsidRPr="00287170">
        <w:rPr>
          <w:bCs/>
          <w:szCs w:val="24"/>
          <w:lang w:val="en-US" w:eastAsia="lt-LT"/>
        </w:rPr>
        <w:t xml:space="preserve"> </w:t>
      </w:r>
      <w:proofErr w:type="spellStart"/>
      <w:r w:rsidRPr="00287170">
        <w:rPr>
          <w:bCs/>
          <w:szCs w:val="24"/>
          <w:lang w:val="en-US" w:eastAsia="lt-LT"/>
        </w:rPr>
        <w:t>finansuoti</w:t>
      </w:r>
      <w:proofErr w:type="spellEnd"/>
      <w:r w:rsidRPr="00287170">
        <w:rPr>
          <w:bCs/>
          <w:szCs w:val="24"/>
          <w:lang w:val="en-US" w:eastAsia="lt-LT"/>
        </w:rPr>
        <w:t xml:space="preserve"> </w:t>
      </w:r>
      <w:proofErr w:type="spellStart"/>
      <w:r w:rsidRPr="00287170">
        <w:rPr>
          <w:bCs/>
          <w:szCs w:val="24"/>
          <w:lang w:val="en-US" w:eastAsia="lt-LT"/>
        </w:rPr>
        <w:t>komisija</w:t>
      </w:r>
      <w:proofErr w:type="spellEnd"/>
      <w:r w:rsidRPr="00287170">
        <w:rPr>
          <w:bCs/>
          <w:szCs w:val="24"/>
          <w:lang w:val="en-US" w:eastAsia="lt-LT"/>
        </w:rPr>
        <w:t xml:space="preserve"> </w:t>
      </w:r>
      <w:proofErr w:type="spellStart"/>
      <w:r w:rsidRPr="00287170">
        <w:rPr>
          <w:bCs/>
          <w:szCs w:val="24"/>
          <w:lang w:val="en-US" w:eastAsia="lt-LT"/>
        </w:rPr>
        <w:t>rinkosi</w:t>
      </w:r>
      <w:proofErr w:type="spellEnd"/>
      <w:r w:rsidRPr="00287170">
        <w:rPr>
          <w:bCs/>
          <w:szCs w:val="24"/>
          <w:lang w:val="en-US" w:eastAsia="lt-LT"/>
        </w:rPr>
        <w:t xml:space="preserve"> </w:t>
      </w:r>
      <w:proofErr w:type="spellStart"/>
      <w:r>
        <w:rPr>
          <w:bCs/>
          <w:szCs w:val="24"/>
          <w:lang w:val="en-US" w:eastAsia="lt-LT"/>
        </w:rPr>
        <w:t>vieną</w:t>
      </w:r>
      <w:proofErr w:type="spellEnd"/>
      <w:r>
        <w:rPr>
          <w:bCs/>
          <w:szCs w:val="24"/>
          <w:lang w:val="en-US" w:eastAsia="lt-LT"/>
        </w:rPr>
        <w:t xml:space="preserve"> </w:t>
      </w:r>
      <w:proofErr w:type="spellStart"/>
      <w:r>
        <w:rPr>
          <w:bCs/>
          <w:szCs w:val="24"/>
          <w:lang w:val="en-US" w:eastAsia="lt-LT"/>
        </w:rPr>
        <w:t>kartą</w:t>
      </w:r>
      <w:proofErr w:type="spellEnd"/>
      <w:r w:rsidRPr="00287170">
        <w:rPr>
          <w:bCs/>
          <w:szCs w:val="24"/>
          <w:lang w:val="en-US" w:eastAsia="lt-LT"/>
        </w:rPr>
        <w:t xml:space="preserve">, </w:t>
      </w:r>
      <w:proofErr w:type="spellStart"/>
      <w:r w:rsidRPr="00287170">
        <w:rPr>
          <w:bCs/>
          <w:szCs w:val="24"/>
          <w:lang w:val="en-US" w:eastAsia="lt-LT"/>
        </w:rPr>
        <w:t>buvo</w:t>
      </w:r>
      <w:proofErr w:type="spellEnd"/>
      <w:r w:rsidRPr="00287170">
        <w:rPr>
          <w:bCs/>
          <w:szCs w:val="24"/>
          <w:lang w:val="en-US" w:eastAsia="lt-LT"/>
        </w:rPr>
        <w:t xml:space="preserve"> </w:t>
      </w:r>
      <w:proofErr w:type="spellStart"/>
      <w:r w:rsidRPr="00287170">
        <w:rPr>
          <w:bCs/>
          <w:szCs w:val="24"/>
          <w:lang w:val="en-US" w:eastAsia="lt-LT"/>
        </w:rPr>
        <w:t>paskistytos</w:t>
      </w:r>
      <w:proofErr w:type="spellEnd"/>
      <w:r w:rsidRPr="00287170">
        <w:rPr>
          <w:bCs/>
          <w:szCs w:val="24"/>
          <w:lang w:val="en-US" w:eastAsia="lt-LT"/>
        </w:rPr>
        <w:t xml:space="preserve"> </w:t>
      </w:r>
      <w:proofErr w:type="spellStart"/>
      <w:r w:rsidRPr="00287170">
        <w:rPr>
          <w:bCs/>
          <w:szCs w:val="24"/>
          <w:lang w:val="en-US" w:eastAsia="lt-LT"/>
        </w:rPr>
        <w:t>lėšos</w:t>
      </w:r>
      <w:proofErr w:type="spellEnd"/>
      <w:r w:rsidRPr="00287170">
        <w:rPr>
          <w:bCs/>
          <w:szCs w:val="24"/>
          <w:lang w:val="en-US" w:eastAsia="lt-LT"/>
        </w:rPr>
        <w:t xml:space="preserve"> Rietavo </w:t>
      </w:r>
      <w:proofErr w:type="spellStart"/>
      <w:r w:rsidRPr="00287170">
        <w:rPr>
          <w:bCs/>
          <w:szCs w:val="24"/>
          <w:lang w:val="en-US" w:eastAsia="lt-LT"/>
        </w:rPr>
        <w:t>savivaldybės</w:t>
      </w:r>
      <w:proofErr w:type="spellEnd"/>
      <w:r w:rsidRPr="00287170">
        <w:rPr>
          <w:bCs/>
          <w:szCs w:val="24"/>
          <w:lang w:val="en-US" w:eastAsia="lt-LT"/>
        </w:rPr>
        <w:t xml:space="preserve"> </w:t>
      </w:r>
      <w:proofErr w:type="spellStart"/>
      <w:r w:rsidRPr="00287170">
        <w:rPr>
          <w:bCs/>
          <w:szCs w:val="24"/>
          <w:lang w:val="en-US" w:eastAsia="lt-LT"/>
        </w:rPr>
        <w:t>sporto</w:t>
      </w:r>
      <w:proofErr w:type="spellEnd"/>
      <w:r w:rsidRPr="00287170">
        <w:rPr>
          <w:bCs/>
          <w:szCs w:val="24"/>
          <w:lang w:val="en-US" w:eastAsia="lt-LT"/>
        </w:rPr>
        <w:t xml:space="preserve"> </w:t>
      </w:r>
      <w:proofErr w:type="spellStart"/>
      <w:r w:rsidRPr="00287170">
        <w:rPr>
          <w:bCs/>
          <w:szCs w:val="24"/>
          <w:lang w:val="en-US" w:eastAsia="lt-LT"/>
        </w:rPr>
        <w:t>klubams</w:t>
      </w:r>
      <w:proofErr w:type="spellEnd"/>
      <w:r w:rsidRPr="00287170">
        <w:rPr>
          <w:bCs/>
          <w:szCs w:val="24"/>
          <w:lang w:val="en-US" w:eastAsia="lt-LT"/>
        </w:rPr>
        <w:t xml:space="preserve"> </w:t>
      </w:r>
      <w:proofErr w:type="spellStart"/>
      <w:r w:rsidRPr="00287170">
        <w:rPr>
          <w:bCs/>
          <w:szCs w:val="24"/>
          <w:lang w:val="en-US" w:eastAsia="lt-LT"/>
        </w:rPr>
        <w:t>finansuoti</w:t>
      </w:r>
      <w:proofErr w:type="spellEnd"/>
      <w:r w:rsidRPr="00287170">
        <w:rPr>
          <w:bCs/>
          <w:szCs w:val="24"/>
          <w:lang w:val="en-US" w:eastAsia="lt-LT"/>
        </w:rPr>
        <w:t>.</w:t>
      </w:r>
      <w:proofErr w:type="gramEnd"/>
    </w:p>
    <w:p w:rsidR="00F34041" w:rsidRPr="005B1920" w:rsidRDefault="00287170" w:rsidP="0085770B">
      <w:pPr>
        <w:ind w:firstLine="0"/>
        <w:rPr>
          <w:szCs w:val="24"/>
        </w:rPr>
      </w:pPr>
      <w:r>
        <w:rPr>
          <w:szCs w:val="24"/>
        </w:rPr>
        <w:t xml:space="preserve">            C</w:t>
      </w:r>
      <w:r w:rsidR="00F34041" w:rsidRPr="005B1920">
        <w:rPr>
          <w:rFonts w:eastAsia="Calibri"/>
          <w:bCs/>
          <w:color w:val="000000" w:themeColor="text1"/>
          <w:szCs w:val="24"/>
          <w:shd w:val="clear" w:color="auto" w:fill="FFFFFF"/>
        </w:rPr>
        <w:t>entralizuotos vidaus audito tarnybos vadovo, auditoriaus, Savivaldybės administracijos valstybės tarnautojų tarnybinės veiklos vertinimo komisijos narių tarnybinės veiklos vertinimo komisija 201</w:t>
      </w:r>
      <w:r w:rsidR="005B1920" w:rsidRPr="005B1920">
        <w:rPr>
          <w:rFonts w:eastAsia="Calibri"/>
          <w:bCs/>
          <w:color w:val="000000" w:themeColor="text1"/>
          <w:szCs w:val="24"/>
          <w:shd w:val="clear" w:color="auto" w:fill="FFFFFF"/>
        </w:rPr>
        <w:t>8</w:t>
      </w:r>
      <w:r w:rsidR="00F34041" w:rsidRPr="005B1920">
        <w:rPr>
          <w:rFonts w:eastAsia="Calibri"/>
          <w:bCs/>
          <w:color w:val="000000" w:themeColor="text1"/>
          <w:szCs w:val="24"/>
          <w:shd w:val="clear" w:color="auto" w:fill="FFFFFF"/>
        </w:rPr>
        <w:t xml:space="preserve"> m. posėdžiavo vieną kartą. Buvo svarstom</w:t>
      </w:r>
      <w:r w:rsidR="005B1920" w:rsidRPr="005B1920">
        <w:rPr>
          <w:rFonts w:eastAsia="Calibri"/>
          <w:bCs/>
          <w:color w:val="000000" w:themeColor="text1"/>
          <w:szCs w:val="24"/>
          <w:shd w:val="clear" w:color="auto" w:fill="FFFFFF"/>
        </w:rPr>
        <w:t>i</w:t>
      </w:r>
      <w:r w:rsidR="00F34041" w:rsidRPr="005B1920">
        <w:rPr>
          <w:rFonts w:eastAsia="Calibri"/>
          <w:bCs/>
          <w:color w:val="000000" w:themeColor="text1"/>
          <w:szCs w:val="24"/>
          <w:shd w:val="clear" w:color="auto" w:fill="FFFFFF"/>
        </w:rPr>
        <w:t xml:space="preserve"> klausima</w:t>
      </w:r>
      <w:r w:rsidR="005B1920" w:rsidRPr="005B1920">
        <w:rPr>
          <w:rFonts w:eastAsia="Calibri"/>
          <w:bCs/>
          <w:color w:val="000000" w:themeColor="text1"/>
          <w:szCs w:val="24"/>
          <w:shd w:val="clear" w:color="auto" w:fill="FFFFFF"/>
        </w:rPr>
        <w:t>i</w:t>
      </w:r>
      <w:r w:rsidR="00F34041" w:rsidRPr="005B1920">
        <w:rPr>
          <w:rFonts w:eastAsia="Calibri"/>
          <w:bCs/>
          <w:color w:val="000000" w:themeColor="text1"/>
          <w:szCs w:val="24"/>
          <w:shd w:val="clear" w:color="auto" w:fill="FFFFFF"/>
        </w:rPr>
        <w:t xml:space="preserve"> dėl </w:t>
      </w:r>
      <w:r w:rsidR="005B1920" w:rsidRPr="005B1920">
        <w:rPr>
          <w:rFonts w:eastAsia="Calibri"/>
          <w:bCs/>
          <w:color w:val="000000" w:themeColor="text1"/>
          <w:szCs w:val="24"/>
          <w:shd w:val="clear" w:color="auto" w:fill="FFFFFF"/>
        </w:rPr>
        <w:t xml:space="preserve">Savivaldybės kontrolieriaus, Švietimo, kultūros ir sporto skyriaus pavaduotojo kultūrai perkėlimo į aukštesnes pareigas, dėl kvalifikacinės klasės suteikimo Centralizuotos vidaus audito tarnybos vedėjui ir Sveikatos, socialinės paramos ir rūpybos vyr. specialistui. </w:t>
      </w:r>
    </w:p>
    <w:p w:rsidR="00CA1A84" w:rsidRPr="00CA1A84" w:rsidRDefault="00CA1A84" w:rsidP="00CA1A84">
      <w:pPr>
        <w:tabs>
          <w:tab w:val="left" w:pos="6405"/>
        </w:tabs>
        <w:jc w:val="both"/>
        <w:rPr>
          <w:lang w:eastAsia="ar-SA"/>
        </w:rPr>
      </w:pPr>
      <w:r w:rsidRPr="00CA1A84">
        <w:rPr>
          <w:lang w:eastAsia="ar-SA"/>
        </w:rPr>
        <w:t>2018 metais įvyko 3 Rietavo savivaldybės jaunimo reikalų tarybos posėdžiai.</w:t>
      </w:r>
    </w:p>
    <w:p w:rsidR="00767A2F" w:rsidRPr="00287170" w:rsidRDefault="00287170" w:rsidP="00287170">
      <w:pPr>
        <w:ind w:firstLine="0"/>
        <w:rPr>
          <w:rFonts w:eastAsiaTheme="minorEastAsia"/>
          <w:szCs w:val="24"/>
          <w:lang w:eastAsia="lt-LT"/>
        </w:rPr>
      </w:pPr>
      <w:r>
        <w:rPr>
          <w:rFonts w:eastAsiaTheme="minorEastAsia"/>
          <w:szCs w:val="24"/>
          <w:lang w:eastAsia="lt-LT"/>
        </w:rPr>
        <w:lastRenderedPageBreak/>
        <w:t xml:space="preserve">            </w:t>
      </w:r>
      <w:r w:rsidRPr="00287170">
        <w:rPr>
          <w:rFonts w:eastAsiaTheme="minorEastAsia"/>
          <w:szCs w:val="24"/>
          <w:lang w:eastAsia="lt-LT"/>
        </w:rPr>
        <w:t xml:space="preserve">Nevyriausybinių organizacijų  projektų vertinimo komisija rinkosi  keturis kartus. Buvo išnagrinėta ir įvertinta 17 pateiktų prašymų: 14 paraiškų  skirti finansavimą  projektų įgyvendinimui, 2 prašymai </w:t>
      </w:r>
      <w:r w:rsidR="0088597B" w:rsidRPr="00287170">
        <w:rPr>
          <w:rFonts w:eastAsiaTheme="minorEastAsia"/>
          <w:szCs w:val="24"/>
          <w:lang w:eastAsia="lt-LT"/>
        </w:rPr>
        <w:t xml:space="preserve">nevyriausybinės organizacijos įstatų keitimo </w:t>
      </w:r>
      <w:r w:rsidRPr="00287170">
        <w:rPr>
          <w:rFonts w:eastAsiaTheme="minorEastAsia"/>
          <w:szCs w:val="24"/>
          <w:lang w:eastAsia="lt-LT"/>
        </w:rPr>
        <w:t>išlaid</w:t>
      </w:r>
      <w:r w:rsidR="0088597B">
        <w:rPr>
          <w:rFonts w:eastAsiaTheme="minorEastAsia"/>
          <w:szCs w:val="24"/>
          <w:lang w:eastAsia="lt-LT"/>
        </w:rPr>
        <w:t>oms</w:t>
      </w:r>
      <w:r w:rsidRPr="00287170">
        <w:rPr>
          <w:rFonts w:eastAsiaTheme="minorEastAsia"/>
          <w:szCs w:val="24"/>
          <w:lang w:eastAsia="lt-LT"/>
        </w:rPr>
        <w:t xml:space="preserve"> kompens</w:t>
      </w:r>
      <w:r w:rsidR="0088597B">
        <w:rPr>
          <w:rFonts w:eastAsiaTheme="minorEastAsia"/>
          <w:szCs w:val="24"/>
          <w:lang w:eastAsia="lt-LT"/>
        </w:rPr>
        <w:t>uoti,</w:t>
      </w:r>
      <w:r w:rsidRPr="00287170">
        <w:rPr>
          <w:rFonts w:eastAsiaTheme="minorEastAsia"/>
          <w:szCs w:val="24"/>
          <w:lang w:eastAsia="lt-LT"/>
        </w:rPr>
        <w:t xml:space="preserve"> 1 prašymas dėl prisidėjimo prie projekto įgyvendinimo.   Savivaldybės administracijos direktoriui pateiktas siūlymas skirti finansavimą. </w:t>
      </w:r>
    </w:p>
    <w:p w:rsidR="00FF0442" w:rsidRPr="00F4513D" w:rsidRDefault="00FF0442" w:rsidP="00FF0442">
      <w:pPr>
        <w:rPr>
          <w:rStyle w:val="Grietas"/>
          <w:b w:val="0"/>
          <w:color w:val="000000" w:themeColor="text1"/>
          <w:szCs w:val="24"/>
          <w:shd w:val="clear" w:color="auto" w:fill="FFFFFF"/>
        </w:rPr>
      </w:pPr>
      <w:r w:rsidRPr="00F4513D">
        <w:rPr>
          <w:szCs w:val="24"/>
        </w:rPr>
        <w:t>201</w:t>
      </w:r>
      <w:r w:rsidR="00F4513D" w:rsidRPr="00F4513D">
        <w:rPr>
          <w:szCs w:val="24"/>
        </w:rPr>
        <w:t>8</w:t>
      </w:r>
      <w:r w:rsidRPr="00F4513D">
        <w:rPr>
          <w:szCs w:val="24"/>
        </w:rPr>
        <w:t xml:space="preserve"> metais  </w:t>
      </w:r>
      <w:r w:rsidRPr="00F4513D">
        <w:rPr>
          <w:color w:val="000000" w:themeColor="text1"/>
          <w:szCs w:val="24"/>
        </w:rPr>
        <w:t>Rietavo savivaldybės neveiksnių asmenų būklės peržiūrėjimo komisija,</w:t>
      </w:r>
      <w:r w:rsidRPr="00F1701D">
        <w:rPr>
          <w:rFonts w:ascii="Tahoma" w:hAnsi="Tahoma" w:cs="Tahoma"/>
          <w:i/>
          <w:color w:val="000000" w:themeColor="text1"/>
          <w:sz w:val="17"/>
          <w:szCs w:val="17"/>
          <w:shd w:val="clear" w:color="auto" w:fill="FFFFFF"/>
        </w:rPr>
        <w:t xml:space="preserve"> </w:t>
      </w:r>
      <w:r w:rsidRPr="00287170">
        <w:rPr>
          <w:rStyle w:val="Grietas"/>
          <w:b w:val="0"/>
          <w:color w:val="000000" w:themeColor="text1"/>
          <w:szCs w:val="24"/>
          <w:shd w:val="clear" w:color="auto" w:fill="FFFFFF"/>
        </w:rPr>
        <w:t>Rietavo savivaldybės sporto taryba</w:t>
      </w:r>
      <w:r w:rsidRPr="00287170">
        <w:rPr>
          <w:rStyle w:val="Grietas"/>
          <w:b w:val="0"/>
          <w:szCs w:val="24"/>
          <w:shd w:val="clear" w:color="auto" w:fill="FFFFFF"/>
        </w:rPr>
        <w:t>,</w:t>
      </w:r>
      <w:r w:rsidRPr="00287170">
        <w:rPr>
          <w:rStyle w:val="Grietas"/>
          <w:b w:val="0"/>
          <w:i/>
          <w:szCs w:val="24"/>
          <w:shd w:val="clear" w:color="auto" w:fill="FFFFFF"/>
        </w:rPr>
        <w:t xml:space="preserve"> </w:t>
      </w:r>
      <w:r w:rsidR="00287170" w:rsidRPr="00287170">
        <w:rPr>
          <w:rStyle w:val="Grietas"/>
          <w:b w:val="0"/>
          <w:szCs w:val="24"/>
          <w:shd w:val="clear" w:color="auto" w:fill="FFFFFF"/>
        </w:rPr>
        <w:t xml:space="preserve">Rietavo savivaldybės nevyriausybinių organizacijų taryba, </w:t>
      </w:r>
      <w:r w:rsidRPr="00B33510">
        <w:rPr>
          <w:rFonts w:eastAsia="Calibri"/>
          <w:bCs/>
          <w:color w:val="000000" w:themeColor="text1"/>
          <w:szCs w:val="24"/>
          <w:shd w:val="clear" w:color="auto" w:fill="FFFFFF"/>
        </w:rPr>
        <w:t>Rietavo savivaldybės  privatizavimo</w:t>
      </w:r>
      <w:r w:rsidR="00767A2F" w:rsidRPr="00287170">
        <w:rPr>
          <w:rFonts w:eastAsia="Calibri"/>
          <w:bCs/>
          <w:color w:val="000000" w:themeColor="text1"/>
          <w:szCs w:val="24"/>
          <w:shd w:val="clear" w:color="auto" w:fill="FFFFFF"/>
        </w:rPr>
        <w:t xml:space="preserve"> ir Rietavo savivaldybės Garbės piliečio vardo suteikimo komisijos</w:t>
      </w:r>
      <w:r w:rsidRPr="00F1701D">
        <w:rPr>
          <w:i/>
          <w:color w:val="C00000"/>
          <w:szCs w:val="24"/>
        </w:rPr>
        <w:t xml:space="preserve"> </w:t>
      </w:r>
      <w:r w:rsidRPr="00F4513D">
        <w:rPr>
          <w:color w:val="000000" w:themeColor="text1"/>
          <w:szCs w:val="24"/>
        </w:rPr>
        <w:t>neposėdžiavo</w:t>
      </w:r>
      <w:r w:rsidRPr="00F4513D">
        <w:rPr>
          <w:rStyle w:val="Grietas"/>
          <w:b w:val="0"/>
          <w:color w:val="000000" w:themeColor="text1"/>
          <w:szCs w:val="24"/>
          <w:shd w:val="clear" w:color="auto" w:fill="FFFFFF"/>
        </w:rPr>
        <w:t>.</w:t>
      </w:r>
    </w:p>
    <w:p w:rsidR="00F24E32" w:rsidRPr="00F1701D" w:rsidRDefault="002A1A3A" w:rsidP="00A01088">
      <w:pPr>
        <w:ind w:firstLine="0"/>
        <w:rPr>
          <w:i/>
          <w:color w:val="000000"/>
          <w:szCs w:val="24"/>
          <w:lang w:eastAsia="lt-LT"/>
        </w:rPr>
      </w:pPr>
      <w:r w:rsidRPr="00F1701D">
        <w:rPr>
          <w:i/>
          <w:color w:val="000000"/>
          <w:szCs w:val="24"/>
          <w:lang w:eastAsia="lt-LT"/>
        </w:rPr>
        <w:t xml:space="preserve"> </w:t>
      </w:r>
      <w:r w:rsidR="00F24E32" w:rsidRPr="00F1701D">
        <w:rPr>
          <w:i/>
          <w:color w:val="000000"/>
          <w:szCs w:val="24"/>
          <w:lang w:eastAsia="lt-LT"/>
        </w:rPr>
        <w:t xml:space="preserve">             </w:t>
      </w:r>
    </w:p>
    <w:p w:rsidR="00E97ECA" w:rsidRPr="005E0A0E" w:rsidRDefault="00E97ECA" w:rsidP="00A01088">
      <w:pPr>
        <w:rPr>
          <w:b/>
          <w:szCs w:val="24"/>
        </w:rPr>
      </w:pPr>
      <w:r w:rsidRPr="005E0A0E">
        <w:rPr>
          <w:b/>
          <w:szCs w:val="24"/>
        </w:rPr>
        <w:t>RIETAVO SAVIVALDYBĖS MERO 201</w:t>
      </w:r>
      <w:r w:rsidR="005E0A0E">
        <w:rPr>
          <w:b/>
          <w:szCs w:val="24"/>
        </w:rPr>
        <w:t>8</w:t>
      </w:r>
      <w:r w:rsidRPr="005E0A0E">
        <w:rPr>
          <w:b/>
          <w:szCs w:val="24"/>
        </w:rPr>
        <w:t xml:space="preserve"> METŲ VEIKLOS ATASKAITA                                                                        </w:t>
      </w:r>
    </w:p>
    <w:p w:rsidR="00E97ECA" w:rsidRPr="005E0A0E" w:rsidRDefault="00E97ECA" w:rsidP="00A01088">
      <w:pPr>
        <w:pStyle w:val="Pagrindiniotekstotrauka"/>
        <w:tabs>
          <w:tab w:val="left" w:pos="1247"/>
          <w:tab w:val="left" w:pos="1843"/>
        </w:tabs>
        <w:ind w:firstLine="0"/>
      </w:pPr>
    </w:p>
    <w:p w:rsidR="00E97ECA" w:rsidRPr="005E0A0E" w:rsidRDefault="00174974" w:rsidP="00A01088">
      <w:pPr>
        <w:ind w:firstLine="0"/>
      </w:pPr>
      <w:r w:rsidRPr="005E0A0E">
        <w:t xml:space="preserve">             </w:t>
      </w:r>
      <w:r w:rsidR="00E97ECA" w:rsidRPr="005E0A0E">
        <w:t xml:space="preserve">Vadovaudamasis Lietuvos Respublikos vietos savivaldos įstatymo 16 straipsnio 19 punktu, Rietavo savivaldybės tarybos reglamento, patvirtinto Rietavo savivaldybės tarybos </w:t>
      </w:r>
      <w:r w:rsidR="002A1A3A" w:rsidRPr="005E0A0E">
        <w:rPr>
          <w:color w:val="262121"/>
        </w:rPr>
        <w:t>2015 m. lapkričio 19 d. sprendimu Nr. T1-146, 171 punktu</w:t>
      </w:r>
      <w:r w:rsidR="00E97ECA" w:rsidRPr="005E0A0E">
        <w:t>, teikiu Savivaldybės tarybai ataskaitą.</w:t>
      </w:r>
    </w:p>
    <w:p w:rsidR="00E97ECA" w:rsidRPr="00F1701D" w:rsidRDefault="00E97ECA" w:rsidP="00A01088">
      <w:pPr>
        <w:ind w:firstLine="1134"/>
        <w:rPr>
          <w:i/>
        </w:rPr>
      </w:pPr>
    </w:p>
    <w:p w:rsidR="008221F7" w:rsidRDefault="008221F7" w:rsidP="00ED0445">
      <w:pPr>
        <w:jc w:val="center"/>
        <w:rPr>
          <w:b/>
          <w:szCs w:val="24"/>
        </w:rPr>
      </w:pPr>
      <w:r>
        <w:rPr>
          <w:b/>
          <w:szCs w:val="24"/>
        </w:rPr>
        <w:t xml:space="preserve">SAVIVALDYBĖS </w:t>
      </w:r>
      <w:r w:rsidR="00624EAE">
        <w:rPr>
          <w:b/>
          <w:szCs w:val="24"/>
        </w:rPr>
        <w:t xml:space="preserve">DEMOGRAFINĖ, </w:t>
      </w:r>
      <w:r>
        <w:rPr>
          <w:b/>
          <w:szCs w:val="24"/>
        </w:rPr>
        <w:t>SOCIALINĖ IR EKONOMINĖ SITUACIJA</w:t>
      </w:r>
    </w:p>
    <w:p w:rsidR="008221F7" w:rsidRDefault="008221F7" w:rsidP="00ED0445">
      <w:pPr>
        <w:jc w:val="center"/>
        <w:rPr>
          <w:b/>
          <w:szCs w:val="24"/>
        </w:rPr>
      </w:pPr>
    </w:p>
    <w:p w:rsidR="00624EAE" w:rsidRDefault="008221F7" w:rsidP="008221F7">
      <w:pPr>
        <w:ind w:firstLine="0"/>
        <w:rPr>
          <w:szCs w:val="24"/>
        </w:rPr>
      </w:pPr>
      <w:r w:rsidRPr="00277363">
        <w:rPr>
          <w:szCs w:val="24"/>
        </w:rPr>
        <w:t xml:space="preserve">          </w:t>
      </w:r>
      <w:r w:rsidR="002A5BD6">
        <w:rPr>
          <w:noProof/>
          <w:sz w:val="20"/>
          <w:lang w:eastAsia="lt-LT"/>
        </w:rPr>
        <w:drawing>
          <wp:inline distT="0" distB="0" distL="0" distR="0">
            <wp:extent cx="4643755" cy="3291840"/>
            <wp:effectExtent l="0" t="0" r="0" b="0"/>
            <wp:docPr id="10" name="Diagrama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bookmarkStart w:id="0" w:name="_GoBack"/>
      <w:bookmarkEnd w:id="0"/>
    </w:p>
    <w:p w:rsidR="00624EAE" w:rsidRDefault="00624EAE" w:rsidP="008221F7">
      <w:pPr>
        <w:ind w:firstLine="0"/>
        <w:rPr>
          <w:szCs w:val="24"/>
        </w:rPr>
      </w:pPr>
    </w:p>
    <w:p w:rsidR="00624EAE" w:rsidRPr="00EB1477" w:rsidRDefault="00624EAE" w:rsidP="00624EAE">
      <w:pPr>
        <w:ind w:firstLine="0"/>
        <w:jc w:val="both"/>
        <w:rPr>
          <w:szCs w:val="24"/>
          <w:lang w:eastAsia="lt-LT"/>
        </w:rPr>
      </w:pPr>
      <w:r>
        <w:rPr>
          <w:szCs w:val="24"/>
          <w:lang w:eastAsia="lt-LT"/>
        </w:rPr>
        <w:t xml:space="preserve">               </w:t>
      </w:r>
      <w:r w:rsidRPr="00EB1477">
        <w:rPr>
          <w:szCs w:val="24"/>
          <w:lang w:eastAsia="lt-LT"/>
        </w:rPr>
        <w:t>Gimusių vaikų  2018 m.</w:t>
      </w:r>
      <w:r>
        <w:rPr>
          <w:szCs w:val="24"/>
          <w:lang w:eastAsia="lt-LT"/>
        </w:rPr>
        <w:t>,</w:t>
      </w:r>
      <w:r w:rsidRPr="00EB1477">
        <w:rPr>
          <w:szCs w:val="24"/>
          <w:lang w:eastAsia="lt-LT"/>
        </w:rPr>
        <w:t xml:space="preserve"> lyginant su 2017 m., sumažėjo. Gimė 6 vaikais mažiau</w:t>
      </w:r>
      <w:r>
        <w:rPr>
          <w:szCs w:val="24"/>
          <w:lang w:eastAsia="lt-LT"/>
        </w:rPr>
        <w:t>,</w:t>
      </w:r>
      <w:r w:rsidRPr="00EB1477">
        <w:rPr>
          <w:szCs w:val="24"/>
          <w:lang w:eastAsia="lt-LT"/>
        </w:rPr>
        <w:t xml:space="preserve"> negu 2017 m.,  bet tiek pat</w:t>
      </w:r>
      <w:r>
        <w:rPr>
          <w:szCs w:val="24"/>
          <w:lang w:eastAsia="lt-LT"/>
        </w:rPr>
        <w:t>,</w:t>
      </w:r>
      <w:r w:rsidRPr="00EB1477">
        <w:rPr>
          <w:szCs w:val="24"/>
          <w:lang w:eastAsia="lt-LT"/>
        </w:rPr>
        <w:t xml:space="preserve"> kiek ir 2016 m. Mažiausiai vaikų, kaip ir visada,  gimė </w:t>
      </w:r>
      <w:proofErr w:type="spellStart"/>
      <w:r w:rsidRPr="00EB1477">
        <w:rPr>
          <w:szCs w:val="24"/>
          <w:lang w:eastAsia="lt-LT"/>
        </w:rPr>
        <w:t>Daugėdų</w:t>
      </w:r>
      <w:proofErr w:type="spellEnd"/>
      <w:r w:rsidRPr="00EB1477">
        <w:rPr>
          <w:szCs w:val="24"/>
          <w:lang w:eastAsia="lt-LT"/>
        </w:rPr>
        <w:t xml:space="preserve"> seniūnijoje – 4 vaikai, </w:t>
      </w:r>
      <w:proofErr w:type="spellStart"/>
      <w:r w:rsidRPr="00EB1477">
        <w:rPr>
          <w:szCs w:val="24"/>
          <w:lang w:eastAsia="lt-LT"/>
        </w:rPr>
        <w:t>Medingėnų</w:t>
      </w:r>
      <w:proofErr w:type="spellEnd"/>
      <w:r w:rsidRPr="00EB1477">
        <w:rPr>
          <w:szCs w:val="24"/>
          <w:lang w:eastAsia="lt-LT"/>
        </w:rPr>
        <w:t xml:space="preserve"> seniūnijoje – 4 vaikai, daugiausiai  –  27 vaikai gimė Rietavo miesto seniūnijoje, Rietavo kaimiškoje seniūnijoje – 22, </w:t>
      </w:r>
      <w:proofErr w:type="spellStart"/>
      <w:r w:rsidRPr="00EB1477">
        <w:rPr>
          <w:szCs w:val="24"/>
          <w:lang w:eastAsia="lt-LT"/>
        </w:rPr>
        <w:t>Tverų</w:t>
      </w:r>
      <w:proofErr w:type="spellEnd"/>
      <w:r w:rsidRPr="00EB1477">
        <w:rPr>
          <w:szCs w:val="24"/>
          <w:lang w:eastAsia="lt-LT"/>
        </w:rPr>
        <w:t xml:space="preserve"> seniūnijoje gimė 12 vaikų. Vaikų, gimusių užsienio valstybėse, skaičius: 2016 m. įtraukta į apskaitą18 užsienio valstybėse gimusių kūdikių gimimas,  2017 m. – 16 vaikų gimimas, 2018 m. – 12 vaikų gimimas. Tai sudaro 9,7 proc. visų gimusių vaikų.  2018 m. daugiausiai į apskaitą įtraukta vaikų, gimusių Jungtinėje  Karalystėje </w:t>
      </w:r>
      <w:r>
        <w:rPr>
          <w:szCs w:val="24"/>
          <w:lang w:eastAsia="lt-LT"/>
        </w:rPr>
        <w:t xml:space="preserve">– </w:t>
      </w:r>
      <w:r w:rsidRPr="00EB1477">
        <w:rPr>
          <w:szCs w:val="24"/>
          <w:lang w:eastAsia="lt-LT"/>
        </w:rPr>
        <w:t>10 vaik</w:t>
      </w:r>
      <w:r>
        <w:rPr>
          <w:szCs w:val="24"/>
          <w:lang w:eastAsia="lt-LT"/>
        </w:rPr>
        <w:t>ų</w:t>
      </w:r>
      <w:r w:rsidRPr="00EB1477">
        <w:rPr>
          <w:szCs w:val="24"/>
          <w:lang w:eastAsia="lt-LT"/>
        </w:rPr>
        <w:t>, Švedijoje – 1 vaikas, Nyderlanduose – 1 vaikas.</w:t>
      </w:r>
    </w:p>
    <w:p w:rsidR="00624EAE" w:rsidRDefault="00624EAE" w:rsidP="00624EAE">
      <w:pPr>
        <w:ind w:firstLine="0"/>
        <w:jc w:val="center"/>
        <w:rPr>
          <w:szCs w:val="24"/>
        </w:rPr>
      </w:pPr>
      <w:r>
        <w:rPr>
          <w:noProof/>
          <w:szCs w:val="24"/>
          <w:lang w:eastAsia="lt-LT"/>
        </w:rPr>
        <w:lastRenderedPageBreak/>
        <w:drawing>
          <wp:inline distT="0" distB="0" distL="0" distR="0" wp14:anchorId="745E5AD7" wp14:editId="62CFE549">
            <wp:extent cx="3846830" cy="1908175"/>
            <wp:effectExtent l="0" t="0" r="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6830" cy="1908175"/>
                    </a:xfrm>
                    <a:prstGeom prst="rect">
                      <a:avLst/>
                    </a:prstGeom>
                    <a:noFill/>
                  </pic:spPr>
                </pic:pic>
              </a:graphicData>
            </a:graphic>
          </wp:inline>
        </w:drawing>
      </w:r>
    </w:p>
    <w:p w:rsidR="00624EAE" w:rsidRDefault="00624EAE" w:rsidP="008221F7">
      <w:pPr>
        <w:ind w:firstLine="0"/>
        <w:rPr>
          <w:szCs w:val="24"/>
          <w:lang w:eastAsia="lt-LT"/>
        </w:rPr>
      </w:pPr>
      <w:r>
        <w:rPr>
          <w:szCs w:val="24"/>
          <w:lang w:eastAsia="lt-LT"/>
        </w:rPr>
        <w:t xml:space="preserve">            </w:t>
      </w:r>
      <w:r w:rsidRPr="00EB1477">
        <w:rPr>
          <w:szCs w:val="24"/>
          <w:lang w:eastAsia="lt-LT"/>
        </w:rPr>
        <w:t>Tėvystės pripažinimo atvejų įregistruota mažiau</w:t>
      </w:r>
      <w:r>
        <w:rPr>
          <w:szCs w:val="24"/>
          <w:lang w:eastAsia="lt-LT"/>
        </w:rPr>
        <w:t>,</w:t>
      </w:r>
      <w:r w:rsidRPr="00EB1477">
        <w:rPr>
          <w:szCs w:val="24"/>
          <w:lang w:eastAsia="lt-LT"/>
        </w:rPr>
        <w:t xml:space="preserve"> ne</w:t>
      </w:r>
      <w:r>
        <w:rPr>
          <w:szCs w:val="24"/>
          <w:lang w:eastAsia="lt-LT"/>
        </w:rPr>
        <w:t>gu</w:t>
      </w:r>
      <w:r w:rsidRPr="00EB1477">
        <w:rPr>
          <w:szCs w:val="24"/>
          <w:lang w:eastAsia="lt-LT"/>
        </w:rPr>
        <w:t xml:space="preserve"> 2016 m. ar 2017 m. Iš 81 gimusio vaiko 29 vaikai gimė nesusituokusiems tėvams. Tai sudaro 23,5 proc.  2018 m. gimusių vaikų. Duomenys apie tėvą nenurodyti 2 vaikų gimimo įrašuose, o tai sudaro  1,6 proc.  visų 2018 m. gimusių vaikų skaičiaus.</w:t>
      </w:r>
    </w:p>
    <w:p w:rsidR="00624EAE" w:rsidRDefault="00624EAE" w:rsidP="008221F7">
      <w:pPr>
        <w:ind w:firstLine="0"/>
        <w:rPr>
          <w:szCs w:val="24"/>
        </w:rPr>
      </w:pPr>
    </w:p>
    <w:p w:rsidR="00624EAE" w:rsidRDefault="00624EAE" w:rsidP="00624EAE">
      <w:pPr>
        <w:ind w:firstLine="0"/>
        <w:jc w:val="center"/>
        <w:rPr>
          <w:szCs w:val="24"/>
        </w:rPr>
      </w:pPr>
      <w:r>
        <w:rPr>
          <w:noProof/>
          <w:szCs w:val="24"/>
          <w:lang w:eastAsia="lt-LT"/>
        </w:rPr>
        <w:drawing>
          <wp:inline distT="0" distB="0" distL="0" distR="0" wp14:anchorId="5C9C1309" wp14:editId="6A932139">
            <wp:extent cx="5218430" cy="1828800"/>
            <wp:effectExtent l="0" t="0" r="1270" b="0"/>
            <wp:docPr id="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8430" cy="1828800"/>
                    </a:xfrm>
                    <a:prstGeom prst="rect">
                      <a:avLst/>
                    </a:prstGeom>
                    <a:noFill/>
                  </pic:spPr>
                </pic:pic>
              </a:graphicData>
            </a:graphic>
          </wp:inline>
        </w:drawing>
      </w:r>
    </w:p>
    <w:p w:rsidR="00624EAE" w:rsidRDefault="00624EAE" w:rsidP="00624EAE">
      <w:pPr>
        <w:ind w:firstLine="0"/>
        <w:jc w:val="center"/>
        <w:rPr>
          <w:szCs w:val="24"/>
        </w:rPr>
      </w:pPr>
    </w:p>
    <w:p w:rsidR="00624EAE" w:rsidRDefault="00624EAE" w:rsidP="00624EAE">
      <w:pPr>
        <w:ind w:firstLine="0"/>
        <w:jc w:val="center"/>
        <w:rPr>
          <w:szCs w:val="24"/>
        </w:rPr>
      </w:pPr>
      <w:r>
        <w:rPr>
          <w:noProof/>
          <w:szCs w:val="24"/>
          <w:lang w:eastAsia="lt-LT"/>
        </w:rPr>
        <w:drawing>
          <wp:inline distT="0" distB="0" distL="0" distR="0" wp14:anchorId="296E898F" wp14:editId="10A00479">
            <wp:extent cx="5200650" cy="1798320"/>
            <wp:effectExtent l="0" t="0" r="0" b="0"/>
            <wp:docPr id="47"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1798320"/>
                    </a:xfrm>
                    <a:prstGeom prst="rect">
                      <a:avLst/>
                    </a:prstGeom>
                    <a:noFill/>
                  </pic:spPr>
                </pic:pic>
              </a:graphicData>
            </a:graphic>
          </wp:inline>
        </w:drawing>
      </w:r>
    </w:p>
    <w:p w:rsidR="00624EAE" w:rsidRDefault="00624EAE" w:rsidP="00624EAE">
      <w:pPr>
        <w:ind w:firstLine="0"/>
        <w:jc w:val="center"/>
        <w:rPr>
          <w:szCs w:val="24"/>
        </w:rPr>
      </w:pPr>
    </w:p>
    <w:p w:rsidR="00624EAE" w:rsidRDefault="00624EAE" w:rsidP="00624EAE">
      <w:pPr>
        <w:ind w:firstLine="0"/>
        <w:rPr>
          <w:szCs w:val="24"/>
        </w:rPr>
      </w:pPr>
    </w:p>
    <w:p w:rsidR="00624EAE" w:rsidRDefault="00624EAE" w:rsidP="00624EAE">
      <w:pPr>
        <w:ind w:firstLine="0"/>
        <w:rPr>
          <w:szCs w:val="24"/>
        </w:rPr>
      </w:pPr>
      <w:r>
        <w:rPr>
          <w:szCs w:val="24"/>
        </w:rPr>
        <w:t xml:space="preserve">                </w:t>
      </w:r>
      <w:r w:rsidRPr="001224F6">
        <w:rPr>
          <w:szCs w:val="24"/>
        </w:rPr>
        <w:t xml:space="preserve">Statistikos departamento pateiktais duomenimis, 2019 m. pradžioje gyventojai Savivaldybėje pasiskirstė taip: kaime – 4210 asmenų, mieste – 3207 asmenys. Lyginant su 2018 m. pradžia, matome, kad mieste gyventojų padaugėjo 7, o kaimo sumažėjo 132. </w:t>
      </w:r>
    </w:p>
    <w:p w:rsidR="00624EAE" w:rsidRDefault="00624EAE" w:rsidP="00624EAE">
      <w:pPr>
        <w:ind w:firstLine="0"/>
        <w:jc w:val="center"/>
        <w:rPr>
          <w:szCs w:val="24"/>
        </w:rPr>
      </w:pPr>
    </w:p>
    <w:p w:rsidR="00624EAE" w:rsidRDefault="00624EAE" w:rsidP="00624EAE">
      <w:pPr>
        <w:ind w:firstLine="0"/>
        <w:jc w:val="center"/>
        <w:rPr>
          <w:szCs w:val="24"/>
        </w:rPr>
      </w:pPr>
      <w:r>
        <w:rPr>
          <w:noProof/>
          <w:szCs w:val="24"/>
          <w:lang w:eastAsia="lt-LT"/>
        </w:rPr>
        <w:lastRenderedPageBreak/>
        <w:drawing>
          <wp:inline distT="0" distB="0" distL="0" distR="0" wp14:anchorId="65D86168" wp14:editId="391DCF9D">
            <wp:extent cx="4446049" cy="2130949"/>
            <wp:effectExtent l="0" t="0" r="0" b="0"/>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0715" cy="2133186"/>
                    </a:xfrm>
                    <a:prstGeom prst="rect">
                      <a:avLst/>
                    </a:prstGeom>
                    <a:noFill/>
                  </pic:spPr>
                </pic:pic>
              </a:graphicData>
            </a:graphic>
          </wp:inline>
        </w:drawing>
      </w:r>
    </w:p>
    <w:p w:rsidR="00624EAE" w:rsidRPr="0031166F" w:rsidRDefault="00624EAE" w:rsidP="00624EAE">
      <w:pPr>
        <w:ind w:firstLine="0"/>
        <w:rPr>
          <w:szCs w:val="24"/>
          <w:lang w:eastAsia="lt-LT"/>
        </w:rPr>
      </w:pPr>
      <w:r>
        <w:rPr>
          <w:szCs w:val="24"/>
          <w:lang w:eastAsia="lt-LT"/>
        </w:rPr>
        <w:t xml:space="preserve">            </w:t>
      </w:r>
      <w:r w:rsidRPr="0031166F">
        <w:rPr>
          <w:szCs w:val="24"/>
          <w:lang w:eastAsia="lt-LT"/>
        </w:rPr>
        <w:t>2018 m. įregistruotas didesnis santuokų skaičius</w:t>
      </w:r>
      <w:r>
        <w:rPr>
          <w:szCs w:val="24"/>
          <w:lang w:eastAsia="lt-LT"/>
        </w:rPr>
        <w:t>,</w:t>
      </w:r>
      <w:r w:rsidRPr="0031166F">
        <w:rPr>
          <w:szCs w:val="24"/>
          <w:lang w:eastAsia="lt-LT"/>
        </w:rPr>
        <w:t xml:space="preserve"> lyginant su  2017 m.   Kaip ir 2017 m.</w:t>
      </w:r>
      <w:r>
        <w:rPr>
          <w:szCs w:val="24"/>
          <w:lang w:eastAsia="lt-LT"/>
        </w:rPr>
        <w:t>,</w:t>
      </w:r>
      <w:r w:rsidRPr="0031166F">
        <w:rPr>
          <w:szCs w:val="24"/>
          <w:lang w:eastAsia="lt-LT"/>
        </w:rPr>
        <w:t xml:space="preserve"> nebuvo įregistruota nė vienos nepilnamečių poros santuokos. Santuokas sudaro  brandesnio amžiaus žmonės.  2018 m. susituokusių vyrų amžiaus vidurkis – 31,2 m. (2017 m. buvo  34,4 m.) moterų – 28,7 m. (2017 m. buvo 31,8 m.) Jauniausia pagal amžių jaunoji –</w:t>
      </w:r>
      <w:r>
        <w:rPr>
          <w:szCs w:val="24"/>
          <w:lang w:eastAsia="lt-LT"/>
        </w:rPr>
        <w:t xml:space="preserve"> </w:t>
      </w:r>
      <w:r w:rsidRPr="0031166F">
        <w:rPr>
          <w:szCs w:val="24"/>
          <w:lang w:eastAsia="lt-LT"/>
        </w:rPr>
        <w:t xml:space="preserve">21 m., jauniausias jaunasis </w:t>
      </w:r>
      <w:r>
        <w:rPr>
          <w:szCs w:val="24"/>
          <w:lang w:eastAsia="lt-LT"/>
        </w:rPr>
        <w:t xml:space="preserve">– </w:t>
      </w:r>
      <w:r w:rsidRPr="0031166F">
        <w:rPr>
          <w:szCs w:val="24"/>
          <w:lang w:eastAsia="lt-LT"/>
        </w:rPr>
        <w:t xml:space="preserve">24 m., vyriausia pagal amžių jaunoji – 48 m., vyriausias pagal amžių jaunasis – 54 m. </w:t>
      </w:r>
      <w:r>
        <w:rPr>
          <w:szCs w:val="24"/>
          <w:lang w:eastAsia="lt-LT"/>
        </w:rPr>
        <w:t>P</w:t>
      </w:r>
      <w:r w:rsidRPr="0031166F">
        <w:rPr>
          <w:szCs w:val="24"/>
          <w:lang w:eastAsia="lt-LT"/>
        </w:rPr>
        <w:t>irmą kartą tuokėsi 50 vyrų ir 50 moterų, antra santuoka įregistruota 7 vyrams  ir 6 moterims, trečia santuoka įregistruota 1  moteriai.</w:t>
      </w:r>
    </w:p>
    <w:p w:rsidR="00624EAE" w:rsidRPr="0031166F" w:rsidRDefault="00624EAE" w:rsidP="00624EAE">
      <w:pPr>
        <w:ind w:firstLine="0"/>
        <w:rPr>
          <w:szCs w:val="24"/>
          <w:lang w:eastAsia="lt-LT"/>
        </w:rPr>
      </w:pPr>
      <w:r w:rsidRPr="0031166F">
        <w:rPr>
          <w:szCs w:val="24"/>
          <w:lang w:eastAsia="lt-LT"/>
        </w:rPr>
        <w:tab/>
        <w:t>Santuokos buvo registruojamos ir jaunavedžių pasirinktose vietose: kaimo turizmo sodyboje „</w:t>
      </w:r>
      <w:proofErr w:type="spellStart"/>
      <w:r w:rsidRPr="0031166F">
        <w:rPr>
          <w:szCs w:val="24"/>
          <w:lang w:eastAsia="lt-LT"/>
        </w:rPr>
        <w:t>Jūrvingė</w:t>
      </w:r>
      <w:proofErr w:type="spellEnd"/>
      <w:r w:rsidRPr="0031166F">
        <w:rPr>
          <w:szCs w:val="24"/>
          <w:lang w:eastAsia="lt-LT"/>
        </w:rPr>
        <w:t xml:space="preserve">“, Andrijauskų kaimo turizmo sodyboje, </w:t>
      </w:r>
      <w:proofErr w:type="spellStart"/>
      <w:r w:rsidRPr="0031166F">
        <w:rPr>
          <w:szCs w:val="24"/>
          <w:lang w:eastAsia="lt-LT"/>
        </w:rPr>
        <w:t>Labardžių</w:t>
      </w:r>
      <w:proofErr w:type="spellEnd"/>
      <w:r w:rsidRPr="0031166F">
        <w:rPr>
          <w:szCs w:val="24"/>
          <w:lang w:eastAsia="lt-LT"/>
        </w:rPr>
        <w:t xml:space="preserve"> parko teritorijoje, A. Budrio kaimo turizmo sodyboje.</w:t>
      </w:r>
    </w:p>
    <w:p w:rsidR="00624EAE" w:rsidRPr="0031166F" w:rsidRDefault="00624EAE" w:rsidP="00624EAE">
      <w:pPr>
        <w:jc w:val="both"/>
        <w:rPr>
          <w:szCs w:val="24"/>
          <w:lang w:eastAsia="lt-LT"/>
        </w:rPr>
      </w:pPr>
      <w:r w:rsidRPr="0031166F">
        <w:rPr>
          <w:szCs w:val="24"/>
          <w:lang w:eastAsia="lt-LT"/>
        </w:rPr>
        <w:t>2018 m. įregistruotos 8 ištuokos (2017 m. – 11 ištuokų).</w:t>
      </w:r>
      <w:r>
        <w:rPr>
          <w:szCs w:val="24"/>
          <w:lang w:eastAsia="lt-LT"/>
        </w:rPr>
        <w:t xml:space="preserve"> </w:t>
      </w:r>
    </w:p>
    <w:p w:rsidR="00624EAE" w:rsidRPr="0031166F" w:rsidRDefault="00624EAE" w:rsidP="00624EAE">
      <w:pPr>
        <w:ind w:firstLine="0"/>
        <w:jc w:val="both"/>
        <w:rPr>
          <w:szCs w:val="24"/>
          <w:lang w:eastAsia="lt-LT"/>
        </w:rPr>
      </w:pPr>
      <w:r>
        <w:rPr>
          <w:szCs w:val="24"/>
          <w:lang w:eastAsia="lt-LT"/>
        </w:rPr>
        <w:t xml:space="preserve">            </w:t>
      </w:r>
      <w:r w:rsidRPr="0031166F">
        <w:rPr>
          <w:szCs w:val="24"/>
          <w:lang w:eastAsia="lt-LT"/>
        </w:rPr>
        <w:t>Nuo 2017 m. sausio 1 d. santuoką nutraukus teisme, visus duomenis (teismo sprendimus) teismai elektroniniu būdu perduoda toms metrikacijos įstaigoms, kuriose buvo sudarytos besiskiriančių asmenų santuokos (iki tol teismo sprendimai buvo perduodami metrikacijos skyriams, kurie yra teismų aptarnaujamose teritorijose). Gyventojams nebereikia vykti į civilinės metrikacijos skyrių, santuokos nutraukimas registruojamas civilinės metrikacijos skyriaus iniciatyva pagal elektroniniu būdu gautą teismo sprendimą.</w:t>
      </w:r>
    </w:p>
    <w:p w:rsidR="00624EAE" w:rsidRDefault="00624EAE" w:rsidP="008221F7">
      <w:pPr>
        <w:ind w:firstLine="0"/>
        <w:rPr>
          <w:szCs w:val="24"/>
        </w:rPr>
      </w:pPr>
    </w:p>
    <w:p w:rsidR="00624EAE" w:rsidRDefault="00624EAE" w:rsidP="00624EAE">
      <w:pPr>
        <w:ind w:firstLine="0"/>
        <w:jc w:val="center"/>
        <w:rPr>
          <w:szCs w:val="24"/>
        </w:rPr>
      </w:pPr>
      <w:r>
        <w:rPr>
          <w:noProof/>
          <w:szCs w:val="24"/>
          <w:lang w:eastAsia="lt-LT"/>
        </w:rPr>
        <w:drawing>
          <wp:inline distT="0" distB="0" distL="0" distR="0" wp14:anchorId="47B2850A" wp14:editId="26A6A3A8">
            <wp:extent cx="5401310" cy="3035935"/>
            <wp:effectExtent l="0" t="0" r="889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1310" cy="3035935"/>
                    </a:xfrm>
                    <a:prstGeom prst="rect">
                      <a:avLst/>
                    </a:prstGeom>
                    <a:noFill/>
                  </pic:spPr>
                </pic:pic>
              </a:graphicData>
            </a:graphic>
          </wp:inline>
        </w:drawing>
      </w:r>
    </w:p>
    <w:p w:rsidR="00624EAE" w:rsidRDefault="00624EAE" w:rsidP="008221F7">
      <w:pPr>
        <w:ind w:firstLine="0"/>
        <w:rPr>
          <w:szCs w:val="24"/>
        </w:rPr>
      </w:pPr>
    </w:p>
    <w:p w:rsidR="00624EAE" w:rsidRPr="0031166F" w:rsidRDefault="00624EAE" w:rsidP="00624EAE">
      <w:pPr>
        <w:ind w:firstLine="1296"/>
        <w:rPr>
          <w:sz w:val="20"/>
          <w:lang w:eastAsia="lt-LT"/>
        </w:rPr>
      </w:pPr>
      <w:r w:rsidRPr="0031166F">
        <w:rPr>
          <w:szCs w:val="24"/>
          <w:lang w:eastAsia="lt-LT"/>
        </w:rPr>
        <w:t xml:space="preserve">Nuo 2017 m. sausio 1 d. Civilinės metrikacijos skyriai asmens mirtį registruoja savo iniciatyva. Gyventojams kreiptis nereikia. Medicininiai mirties liudijimai sudaromi sveikatos priežiūros įstaigose Elektroninės sveikatos paslaugų bendradarbiavimo infrastruktūros </w:t>
      </w:r>
      <w:r w:rsidRPr="0031166F">
        <w:rPr>
          <w:szCs w:val="24"/>
          <w:lang w:eastAsia="lt-LT"/>
        </w:rPr>
        <w:lastRenderedPageBreak/>
        <w:t>informacinėje sistemoje (ESPBI IS) ir elektroniniu būdu perduodami civilinės metrikacijos skyriui. 2018 m. įregistruot</w:t>
      </w:r>
      <w:r>
        <w:rPr>
          <w:szCs w:val="24"/>
          <w:lang w:eastAsia="lt-LT"/>
        </w:rPr>
        <w:t>os</w:t>
      </w:r>
      <w:r w:rsidRPr="0031166F">
        <w:rPr>
          <w:szCs w:val="24"/>
          <w:lang w:eastAsia="lt-LT"/>
        </w:rPr>
        <w:t xml:space="preserve"> 136 mir</w:t>
      </w:r>
      <w:r>
        <w:rPr>
          <w:szCs w:val="24"/>
          <w:lang w:eastAsia="lt-LT"/>
        </w:rPr>
        <w:t>tys</w:t>
      </w:r>
      <w:r w:rsidRPr="0031166F">
        <w:rPr>
          <w:szCs w:val="24"/>
          <w:lang w:eastAsia="lt-LT"/>
        </w:rPr>
        <w:t xml:space="preserve">:  </w:t>
      </w:r>
      <w:proofErr w:type="spellStart"/>
      <w:r w:rsidRPr="0031166F">
        <w:rPr>
          <w:szCs w:val="24"/>
          <w:lang w:eastAsia="lt-LT"/>
        </w:rPr>
        <w:t>Daugėdų</w:t>
      </w:r>
      <w:proofErr w:type="spellEnd"/>
      <w:r w:rsidRPr="0031166F">
        <w:rPr>
          <w:szCs w:val="24"/>
          <w:lang w:eastAsia="lt-LT"/>
        </w:rPr>
        <w:t xml:space="preserve"> seniūnijoje – 3, </w:t>
      </w:r>
      <w:proofErr w:type="spellStart"/>
      <w:r w:rsidRPr="0031166F">
        <w:rPr>
          <w:szCs w:val="24"/>
          <w:lang w:eastAsia="lt-LT"/>
        </w:rPr>
        <w:t>Medingėnų</w:t>
      </w:r>
      <w:proofErr w:type="spellEnd"/>
      <w:r w:rsidRPr="0031166F">
        <w:rPr>
          <w:szCs w:val="24"/>
          <w:lang w:eastAsia="lt-LT"/>
        </w:rPr>
        <w:t xml:space="preserve"> seniūnijoje – 13, </w:t>
      </w:r>
      <w:proofErr w:type="spellStart"/>
      <w:r w:rsidRPr="0031166F">
        <w:rPr>
          <w:szCs w:val="24"/>
          <w:lang w:eastAsia="lt-LT"/>
        </w:rPr>
        <w:t>Tverų</w:t>
      </w:r>
      <w:proofErr w:type="spellEnd"/>
      <w:r w:rsidRPr="0031166F">
        <w:rPr>
          <w:szCs w:val="24"/>
          <w:lang w:eastAsia="lt-LT"/>
        </w:rPr>
        <w:t xml:space="preserve"> seniūnijoje – 20, Rietavo mieste – 62, Rietavo kaimiškoje seniūnijoje – 46, užsienio valstybėse mirė 2 žmonės.</w:t>
      </w:r>
    </w:p>
    <w:p w:rsidR="00624EAE" w:rsidRDefault="00624EAE" w:rsidP="008221F7">
      <w:pPr>
        <w:ind w:firstLine="0"/>
        <w:rPr>
          <w:szCs w:val="24"/>
        </w:rPr>
      </w:pPr>
    </w:p>
    <w:p w:rsidR="00624EAE" w:rsidRDefault="00624EAE" w:rsidP="00624EAE">
      <w:pPr>
        <w:ind w:firstLine="0"/>
        <w:jc w:val="center"/>
        <w:rPr>
          <w:szCs w:val="24"/>
        </w:rPr>
      </w:pPr>
      <w:r>
        <w:rPr>
          <w:noProof/>
          <w:szCs w:val="24"/>
          <w:lang w:eastAsia="lt-LT"/>
        </w:rPr>
        <w:drawing>
          <wp:inline distT="0" distB="0" distL="0" distR="0" wp14:anchorId="61E12165" wp14:editId="14CB16D5">
            <wp:extent cx="3499485" cy="1993265"/>
            <wp:effectExtent l="0" t="0" r="5715"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99485" cy="1993265"/>
                    </a:xfrm>
                    <a:prstGeom prst="rect">
                      <a:avLst/>
                    </a:prstGeom>
                    <a:noFill/>
                  </pic:spPr>
                </pic:pic>
              </a:graphicData>
            </a:graphic>
          </wp:inline>
        </w:drawing>
      </w:r>
    </w:p>
    <w:p w:rsidR="00624EAE" w:rsidRDefault="00624EAE" w:rsidP="00624EAE">
      <w:pPr>
        <w:ind w:firstLine="0"/>
        <w:jc w:val="center"/>
        <w:rPr>
          <w:szCs w:val="24"/>
        </w:rPr>
      </w:pPr>
    </w:p>
    <w:p w:rsidR="00624EAE" w:rsidRDefault="00624EAE" w:rsidP="00624EAE">
      <w:pPr>
        <w:ind w:firstLine="0"/>
        <w:rPr>
          <w:szCs w:val="24"/>
        </w:rPr>
      </w:pPr>
    </w:p>
    <w:p w:rsidR="008221F7" w:rsidRPr="00277363" w:rsidRDefault="00624EAE" w:rsidP="008221F7">
      <w:pPr>
        <w:ind w:firstLine="0"/>
        <w:rPr>
          <w:szCs w:val="24"/>
        </w:rPr>
      </w:pPr>
      <w:r>
        <w:rPr>
          <w:szCs w:val="24"/>
        </w:rPr>
        <w:t xml:space="preserve">               </w:t>
      </w:r>
      <w:r w:rsidR="008221F7" w:rsidRPr="00277363">
        <w:rPr>
          <w:szCs w:val="24"/>
        </w:rPr>
        <w:t>Remiantis Lietuvos statistikos departamento duomenimis</w:t>
      </w:r>
      <w:r w:rsidR="00277363" w:rsidRPr="00277363">
        <w:rPr>
          <w:szCs w:val="24"/>
        </w:rPr>
        <w:t>,</w:t>
      </w:r>
      <w:r w:rsidR="008221F7" w:rsidRPr="00277363">
        <w:rPr>
          <w:szCs w:val="24"/>
        </w:rPr>
        <w:t xml:space="preserve"> 2019 m. pradžioje Rietavo savivaldybėje gyven</w:t>
      </w:r>
      <w:r w:rsidR="00277363" w:rsidRPr="00277363">
        <w:rPr>
          <w:szCs w:val="24"/>
        </w:rPr>
        <w:t>o</w:t>
      </w:r>
      <w:r w:rsidR="008221F7" w:rsidRPr="00277363">
        <w:rPr>
          <w:szCs w:val="24"/>
        </w:rPr>
        <w:t xml:space="preserve"> 7417 nuolatinių gyventojų </w:t>
      </w:r>
      <w:r w:rsidR="00277363" w:rsidRPr="00277363">
        <w:rPr>
          <w:szCs w:val="24"/>
        </w:rPr>
        <w:t>(</w:t>
      </w:r>
      <w:r w:rsidR="008221F7" w:rsidRPr="00277363">
        <w:rPr>
          <w:szCs w:val="24"/>
        </w:rPr>
        <w:t>per 2018 m. sumažėjo 125 gyventojais</w:t>
      </w:r>
      <w:r w:rsidR="00277363" w:rsidRPr="00277363">
        <w:rPr>
          <w:szCs w:val="24"/>
        </w:rPr>
        <w:t>)</w:t>
      </w:r>
      <w:r w:rsidR="008221F7" w:rsidRPr="00277363">
        <w:rPr>
          <w:szCs w:val="24"/>
        </w:rPr>
        <w:t xml:space="preserve">. </w:t>
      </w:r>
    </w:p>
    <w:p w:rsidR="00624EAE" w:rsidRDefault="00624EAE" w:rsidP="00624EAE">
      <w:pPr>
        <w:ind w:firstLine="0"/>
        <w:rPr>
          <w:szCs w:val="24"/>
          <w:lang w:eastAsia="lt-LT"/>
        </w:rPr>
      </w:pPr>
      <w:r>
        <w:rPr>
          <w:szCs w:val="24"/>
          <w:lang w:eastAsia="lt-LT"/>
        </w:rPr>
        <w:t xml:space="preserve">              </w:t>
      </w:r>
      <w:r w:rsidRPr="0031166F">
        <w:rPr>
          <w:szCs w:val="24"/>
          <w:lang w:eastAsia="lt-LT"/>
        </w:rPr>
        <w:t>2018 m.</w:t>
      </w:r>
      <w:r>
        <w:rPr>
          <w:szCs w:val="24"/>
          <w:lang w:eastAsia="lt-LT"/>
        </w:rPr>
        <w:t>,</w:t>
      </w:r>
      <w:r w:rsidRPr="0031166F">
        <w:rPr>
          <w:szCs w:val="24"/>
          <w:lang w:eastAsia="lt-LT"/>
        </w:rPr>
        <w:t xml:space="preserve"> kaip ir kiekvienais metais skirtumas tarp vyrų ir moterų vidutinės tikėtinos gyvenimo trukmės trumpesnis vyrų ne</w:t>
      </w:r>
      <w:r>
        <w:rPr>
          <w:szCs w:val="24"/>
          <w:lang w:eastAsia="lt-LT"/>
        </w:rPr>
        <w:t>gu</w:t>
      </w:r>
      <w:r w:rsidRPr="0031166F">
        <w:rPr>
          <w:szCs w:val="24"/>
          <w:lang w:eastAsia="lt-LT"/>
        </w:rPr>
        <w:t xml:space="preserve"> moterų. Vyrų vidutinė gyvenimo trukmė buvo  12,7 m. trumpesnė negu moterų. Ankstesniais metais, pvz., 2017 m.,  vyrų gyvenimo trukmė buvo 4,6 m. trumpesnė negu moterų, 2016 m. vyrų gyvenimo trukmė buvo  8,8 metų  trumpesnė negu moterų.</w:t>
      </w:r>
    </w:p>
    <w:p w:rsidR="00624EAE" w:rsidRDefault="00624EAE" w:rsidP="00624EAE">
      <w:pPr>
        <w:ind w:firstLine="0"/>
        <w:rPr>
          <w:szCs w:val="24"/>
          <w:lang w:eastAsia="lt-LT"/>
        </w:rPr>
      </w:pPr>
    </w:p>
    <w:p w:rsidR="00624EAE" w:rsidRPr="0031166F" w:rsidRDefault="00624EAE" w:rsidP="00624EAE">
      <w:pPr>
        <w:ind w:firstLine="0"/>
        <w:rPr>
          <w:b/>
          <w:szCs w:val="24"/>
          <w:lang w:eastAsia="lt-LT"/>
        </w:rPr>
      </w:pPr>
    </w:p>
    <w:p w:rsidR="008221F7" w:rsidRDefault="008221F7" w:rsidP="008221F7">
      <w:pPr>
        <w:ind w:firstLine="0"/>
        <w:rPr>
          <w:sz w:val="22"/>
          <w:szCs w:val="22"/>
        </w:rPr>
      </w:pPr>
    </w:p>
    <w:p w:rsidR="008221F7" w:rsidRDefault="00624EAE" w:rsidP="00624EAE">
      <w:pPr>
        <w:ind w:firstLine="0"/>
        <w:jc w:val="center"/>
        <w:rPr>
          <w:szCs w:val="24"/>
        </w:rPr>
      </w:pPr>
      <w:r>
        <w:rPr>
          <w:noProof/>
          <w:szCs w:val="24"/>
          <w:lang w:eastAsia="lt-LT"/>
        </w:rPr>
        <w:drawing>
          <wp:inline distT="0" distB="0" distL="0" distR="0" wp14:anchorId="4E379583" wp14:editId="456F9BE8">
            <wp:extent cx="3792220" cy="2749550"/>
            <wp:effectExtent l="0" t="0" r="0" b="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2220" cy="2749550"/>
                    </a:xfrm>
                    <a:prstGeom prst="rect">
                      <a:avLst/>
                    </a:prstGeom>
                    <a:noFill/>
                  </pic:spPr>
                </pic:pic>
              </a:graphicData>
            </a:graphic>
          </wp:inline>
        </w:drawing>
      </w:r>
    </w:p>
    <w:p w:rsidR="00624EAE" w:rsidRDefault="00624EAE" w:rsidP="00624EAE">
      <w:pPr>
        <w:ind w:firstLine="0"/>
        <w:rPr>
          <w:szCs w:val="24"/>
        </w:rPr>
      </w:pPr>
      <w:r>
        <w:rPr>
          <w:szCs w:val="24"/>
          <w:lang w:eastAsia="lt-LT"/>
        </w:rPr>
        <w:t xml:space="preserve">             </w:t>
      </w:r>
      <w:r w:rsidRPr="0031166F">
        <w:rPr>
          <w:szCs w:val="24"/>
          <w:lang w:eastAsia="lt-LT"/>
        </w:rPr>
        <w:t>Mirties priežasčių struktūra jau daugelį metų nekinta. Kaip ir ankstesniais metais, 2018 m.  daugiausiai (60,3 proc.) mirė nuo kraujotakos sistemos, širdies ligų. 21,3 proc. mirusiųjų mirties priežastis – vėžiniai susirgimai, 13,2 proc.</w:t>
      </w:r>
      <w:r>
        <w:rPr>
          <w:szCs w:val="24"/>
          <w:lang w:eastAsia="lt-LT"/>
        </w:rPr>
        <w:t xml:space="preserve"> mirusiųjų mirties priežastis –</w:t>
      </w:r>
      <w:r w:rsidRPr="0031166F">
        <w:rPr>
          <w:szCs w:val="24"/>
          <w:lang w:eastAsia="lt-LT"/>
        </w:rPr>
        <w:t xml:space="preserve"> kitos ligos</w:t>
      </w:r>
      <w:r>
        <w:rPr>
          <w:szCs w:val="24"/>
          <w:lang w:eastAsia="lt-LT"/>
        </w:rPr>
        <w:t xml:space="preserve"> (plaučių, kepenų ir kt.). </w:t>
      </w:r>
      <w:r w:rsidRPr="0031166F">
        <w:rPr>
          <w:szCs w:val="24"/>
          <w:lang w:eastAsia="lt-LT"/>
        </w:rPr>
        <w:t>2018 m. savo noru iš gyvenimo išėjo 2 žmonės.</w:t>
      </w:r>
    </w:p>
    <w:p w:rsidR="008221F7" w:rsidRDefault="001224F6" w:rsidP="008221F7">
      <w:pPr>
        <w:rPr>
          <w:color w:val="000000"/>
          <w:szCs w:val="24"/>
        </w:rPr>
      </w:pPr>
      <w:r w:rsidRPr="001224F6">
        <w:rPr>
          <w:szCs w:val="24"/>
        </w:rPr>
        <w:t>D</w:t>
      </w:r>
      <w:r w:rsidR="008221F7" w:rsidRPr="001224F6">
        <w:rPr>
          <w:color w:val="000000"/>
          <w:szCs w:val="24"/>
        </w:rPr>
        <w:t>arbingo amžiaus gyventojų pagal lyt</w:t>
      </w:r>
      <w:r w:rsidRPr="001224F6">
        <w:rPr>
          <w:color w:val="000000"/>
          <w:szCs w:val="24"/>
        </w:rPr>
        <w:t>į</w:t>
      </w:r>
      <w:r w:rsidR="008221F7" w:rsidRPr="001224F6">
        <w:rPr>
          <w:color w:val="000000"/>
          <w:szCs w:val="24"/>
        </w:rPr>
        <w:t xml:space="preserve"> yra daugiau vyrų ne</w:t>
      </w:r>
      <w:r w:rsidRPr="001224F6">
        <w:rPr>
          <w:color w:val="000000"/>
          <w:szCs w:val="24"/>
        </w:rPr>
        <w:t>gu</w:t>
      </w:r>
      <w:r w:rsidR="008221F7" w:rsidRPr="001224F6">
        <w:rPr>
          <w:color w:val="000000"/>
          <w:szCs w:val="24"/>
        </w:rPr>
        <w:t xml:space="preserve"> moterų</w:t>
      </w:r>
      <w:r w:rsidRPr="001224F6">
        <w:rPr>
          <w:color w:val="000000"/>
          <w:szCs w:val="24"/>
        </w:rPr>
        <w:t xml:space="preserve">, nes </w:t>
      </w:r>
      <w:r w:rsidR="008221F7" w:rsidRPr="001224F6">
        <w:rPr>
          <w:color w:val="000000"/>
          <w:szCs w:val="24"/>
        </w:rPr>
        <w:t xml:space="preserve">jaunos moterys nuo 16 iki 50 metų išvyksta iš Rietavo. </w:t>
      </w:r>
      <w:r w:rsidRPr="001224F6">
        <w:rPr>
          <w:color w:val="000000"/>
          <w:szCs w:val="24"/>
        </w:rPr>
        <w:t>Galima daryti prielaidą</w:t>
      </w:r>
      <w:r w:rsidR="008221F7" w:rsidRPr="001224F6">
        <w:rPr>
          <w:color w:val="000000"/>
          <w:szCs w:val="24"/>
        </w:rPr>
        <w:t>, kad darbingo amžiaus moterys neranda kur realizuoti sav</w:t>
      </w:r>
      <w:r w:rsidRPr="001224F6">
        <w:rPr>
          <w:color w:val="000000"/>
          <w:szCs w:val="24"/>
        </w:rPr>
        <w:t>e</w:t>
      </w:r>
      <w:r w:rsidR="008221F7" w:rsidRPr="001224F6">
        <w:rPr>
          <w:color w:val="000000"/>
          <w:szCs w:val="24"/>
        </w:rPr>
        <w:t xml:space="preserve"> darbo rinkoje, trūksta paslaugų, laisvalaikio formų ir kt.</w:t>
      </w:r>
      <w:r w:rsidRPr="001224F6">
        <w:rPr>
          <w:color w:val="000000"/>
          <w:szCs w:val="24"/>
        </w:rPr>
        <w:t>,</w:t>
      </w:r>
      <w:r w:rsidR="008221F7" w:rsidRPr="001224F6">
        <w:rPr>
          <w:color w:val="000000"/>
          <w:szCs w:val="24"/>
        </w:rPr>
        <w:t xml:space="preserve"> </w:t>
      </w:r>
      <w:r w:rsidRPr="001224F6">
        <w:rPr>
          <w:color w:val="000000"/>
          <w:szCs w:val="24"/>
        </w:rPr>
        <w:t>t</w:t>
      </w:r>
      <w:r w:rsidR="008221F7" w:rsidRPr="001224F6">
        <w:rPr>
          <w:color w:val="000000"/>
          <w:szCs w:val="24"/>
        </w:rPr>
        <w:t xml:space="preserve">ačiau nuo 50 metų moterų </w:t>
      </w:r>
      <w:r w:rsidRPr="001224F6">
        <w:rPr>
          <w:color w:val="000000"/>
          <w:szCs w:val="24"/>
        </w:rPr>
        <w:t>yra 251 daugiau negu</w:t>
      </w:r>
      <w:r w:rsidR="008221F7" w:rsidRPr="001224F6">
        <w:rPr>
          <w:color w:val="000000"/>
          <w:szCs w:val="24"/>
        </w:rPr>
        <w:t xml:space="preserve"> vyrų. </w:t>
      </w:r>
    </w:p>
    <w:p w:rsidR="00624EAE" w:rsidRPr="001224F6" w:rsidRDefault="00624EAE" w:rsidP="008221F7">
      <w:pPr>
        <w:rPr>
          <w:color w:val="000000"/>
          <w:szCs w:val="24"/>
        </w:rPr>
      </w:pPr>
    </w:p>
    <w:p w:rsidR="008221F7" w:rsidRDefault="008221F7" w:rsidP="008221F7">
      <w:pPr>
        <w:jc w:val="center"/>
        <w:rPr>
          <w:b/>
          <w:sz w:val="22"/>
          <w:szCs w:val="22"/>
        </w:rPr>
      </w:pPr>
      <w:r w:rsidRPr="008221F7">
        <w:rPr>
          <w:b/>
          <w:sz w:val="22"/>
          <w:szCs w:val="22"/>
        </w:rPr>
        <w:t xml:space="preserve">Rietavo savivaldybėje registruotų bedarbių skaičius </w:t>
      </w:r>
      <w:r w:rsidRPr="008221F7">
        <w:rPr>
          <w:b/>
          <w:sz w:val="22"/>
          <w:szCs w:val="22"/>
          <w:lang w:val="en-US"/>
        </w:rPr>
        <w:t xml:space="preserve">2016 – 2019 m. </w:t>
      </w:r>
      <w:proofErr w:type="spellStart"/>
      <w:proofErr w:type="gramStart"/>
      <w:r w:rsidRPr="008221F7">
        <w:rPr>
          <w:b/>
          <w:sz w:val="22"/>
          <w:szCs w:val="22"/>
          <w:lang w:val="en-US"/>
        </w:rPr>
        <w:t>prad</w:t>
      </w:r>
      <w:r w:rsidRPr="008221F7">
        <w:rPr>
          <w:b/>
          <w:sz w:val="22"/>
          <w:szCs w:val="22"/>
        </w:rPr>
        <w:t>žioje</w:t>
      </w:r>
      <w:proofErr w:type="spellEnd"/>
      <w:proofErr w:type="gramEnd"/>
    </w:p>
    <w:p w:rsidR="008221F7" w:rsidRDefault="008221F7" w:rsidP="008221F7">
      <w:pPr>
        <w:jc w:val="center"/>
        <w:rPr>
          <w:b/>
          <w:sz w:val="22"/>
          <w:szCs w:val="22"/>
        </w:rPr>
      </w:pPr>
    </w:p>
    <w:tbl>
      <w:tblPr>
        <w:tblStyle w:val="TableGrid3"/>
        <w:tblW w:w="5000" w:type="pct"/>
        <w:tblInd w:w="0" w:type="dxa"/>
        <w:tblLook w:val="04A0" w:firstRow="1" w:lastRow="0" w:firstColumn="1" w:lastColumn="0" w:noHBand="0" w:noVBand="1"/>
      </w:tblPr>
      <w:tblGrid>
        <w:gridCol w:w="2482"/>
        <w:gridCol w:w="1908"/>
        <w:gridCol w:w="1865"/>
        <w:gridCol w:w="1714"/>
        <w:gridCol w:w="1745"/>
      </w:tblGrid>
      <w:tr w:rsidR="008221F7" w:rsidRPr="008221F7" w:rsidTr="008221F7">
        <w:tc>
          <w:tcPr>
            <w:tcW w:w="1278" w:type="pct"/>
            <w:tcBorders>
              <w:top w:val="single" w:sz="4" w:space="0" w:color="auto"/>
              <w:left w:val="single" w:sz="4" w:space="0" w:color="auto"/>
              <w:bottom w:val="single" w:sz="4" w:space="0" w:color="auto"/>
              <w:right w:val="single" w:sz="4" w:space="0" w:color="auto"/>
            </w:tcBorders>
            <w:shd w:val="clear" w:color="auto" w:fill="FCE5D5"/>
          </w:tcPr>
          <w:p w:rsidR="008221F7" w:rsidRPr="008221F7" w:rsidRDefault="008221F7" w:rsidP="008221F7">
            <w:pPr>
              <w:rPr>
                <w:rFonts w:ascii="Times New Roman" w:hAnsi="Times New Roman"/>
                <w:sz w:val="20"/>
                <w:szCs w:val="20"/>
              </w:rPr>
            </w:pPr>
          </w:p>
        </w:tc>
        <w:tc>
          <w:tcPr>
            <w:tcW w:w="982" w:type="pct"/>
            <w:tcBorders>
              <w:top w:val="single" w:sz="4" w:space="0" w:color="auto"/>
              <w:left w:val="single" w:sz="4" w:space="0" w:color="auto"/>
              <w:bottom w:val="single" w:sz="4" w:space="0" w:color="auto"/>
              <w:right w:val="single" w:sz="4" w:space="0" w:color="auto"/>
            </w:tcBorders>
            <w:shd w:val="clear" w:color="auto" w:fill="FCE5D5"/>
            <w:hideMark/>
          </w:tcPr>
          <w:p w:rsidR="008221F7" w:rsidRPr="008221F7" w:rsidRDefault="008221F7" w:rsidP="008221F7">
            <w:pPr>
              <w:rPr>
                <w:rFonts w:ascii="Times New Roman" w:hAnsi="Times New Roman"/>
                <w:b/>
                <w:sz w:val="20"/>
                <w:szCs w:val="20"/>
              </w:rPr>
            </w:pPr>
            <w:r w:rsidRPr="008221F7">
              <w:rPr>
                <w:rFonts w:ascii="Times New Roman" w:hAnsi="Times New Roman"/>
                <w:b/>
                <w:sz w:val="20"/>
                <w:szCs w:val="20"/>
              </w:rPr>
              <w:t>2016-01-01</w:t>
            </w:r>
          </w:p>
        </w:tc>
        <w:tc>
          <w:tcPr>
            <w:tcW w:w="960" w:type="pct"/>
            <w:tcBorders>
              <w:top w:val="single" w:sz="4" w:space="0" w:color="auto"/>
              <w:left w:val="single" w:sz="4" w:space="0" w:color="auto"/>
              <w:bottom w:val="single" w:sz="4" w:space="0" w:color="auto"/>
              <w:right w:val="single" w:sz="4" w:space="0" w:color="auto"/>
            </w:tcBorders>
            <w:shd w:val="clear" w:color="auto" w:fill="FCE5D5"/>
            <w:hideMark/>
          </w:tcPr>
          <w:p w:rsidR="008221F7" w:rsidRPr="008221F7" w:rsidRDefault="008221F7" w:rsidP="008221F7">
            <w:pPr>
              <w:rPr>
                <w:rFonts w:ascii="Times New Roman" w:hAnsi="Times New Roman"/>
                <w:b/>
                <w:sz w:val="20"/>
                <w:szCs w:val="20"/>
              </w:rPr>
            </w:pPr>
            <w:r w:rsidRPr="008221F7">
              <w:rPr>
                <w:rFonts w:ascii="Times New Roman" w:hAnsi="Times New Roman"/>
                <w:b/>
                <w:sz w:val="20"/>
                <w:szCs w:val="20"/>
              </w:rPr>
              <w:t>2017-01-01</w:t>
            </w:r>
          </w:p>
        </w:tc>
        <w:tc>
          <w:tcPr>
            <w:tcW w:w="882" w:type="pct"/>
            <w:tcBorders>
              <w:top w:val="single" w:sz="4" w:space="0" w:color="auto"/>
              <w:left w:val="single" w:sz="4" w:space="0" w:color="auto"/>
              <w:bottom w:val="single" w:sz="4" w:space="0" w:color="auto"/>
              <w:right w:val="single" w:sz="4" w:space="0" w:color="auto"/>
            </w:tcBorders>
            <w:shd w:val="clear" w:color="auto" w:fill="FCE5D5"/>
            <w:hideMark/>
          </w:tcPr>
          <w:p w:rsidR="008221F7" w:rsidRPr="008221F7" w:rsidRDefault="008221F7" w:rsidP="008221F7">
            <w:pPr>
              <w:rPr>
                <w:rFonts w:ascii="Times New Roman" w:hAnsi="Times New Roman"/>
                <w:b/>
                <w:sz w:val="20"/>
                <w:szCs w:val="20"/>
              </w:rPr>
            </w:pPr>
            <w:r w:rsidRPr="008221F7">
              <w:rPr>
                <w:rFonts w:ascii="Times New Roman" w:hAnsi="Times New Roman"/>
                <w:b/>
                <w:sz w:val="20"/>
                <w:szCs w:val="20"/>
              </w:rPr>
              <w:t>2018-01-01</w:t>
            </w:r>
          </w:p>
        </w:tc>
        <w:tc>
          <w:tcPr>
            <w:tcW w:w="898" w:type="pct"/>
            <w:tcBorders>
              <w:top w:val="single" w:sz="4" w:space="0" w:color="auto"/>
              <w:left w:val="single" w:sz="4" w:space="0" w:color="auto"/>
              <w:bottom w:val="single" w:sz="4" w:space="0" w:color="auto"/>
              <w:right w:val="single" w:sz="4" w:space="0" w:color="auto"/>
            </w:tcBorders>
            <w:shd w:val="clear" w:color="auto" w:fill="FCE5D5"/>
            <w:hideMark/>
          </w:tcPr>
          <w:p w:rsidR="008221F7" w:rsidRPr="008221F7" w:rsidRDefault="008221F7" w:rsidP="008221F7">
            <w:pPr>
              <w:rPr>
                <w:rFonts w:ascii="Times New Roman" w:hAnsi="Times New Roman"/>
                <w:b/>
                <w:sz w:val="20"/>
                <w:szCs w:val="20"/>
                <w:lang w:val="en-US"/>
              </w:rPr>
            </w:pPr>
            <w:r w:rsidRPr="008221F7">
              <w:rPr>
                <w:rFonts w:ascii="Times New Roman" w:hAnsi="Times New Roman"/>
                <w:b/>
                <w:sz w:val="20"/>
                <w:szCs w:val="20"/>
                <w:lang w:val="en-US"/>
              </w:rPr>
              <w:t>2019-01-01</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Bedarbių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skaičius</w:t>
            </w:r>
            <w:proofErr w:type="spellEnd"/>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410</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569</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591</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394</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Bedarbių</w:t>
            </w:r>
            <w:proofErr w:type="spellEnd"/>
            <w:r w:rsidRPr="008221F7">
              <w:rPr>
                <w:rFonts w:ascii="Times New Roman" w:hAnsi="Times New Roman"/>
                <w:sz w:val="20"/>
                <w:szCs w:val="20"/>
              </w:rPr>
              <w:t xml:space="preserve"> proc. </w:t>
            </w:r>
            <w:proofErr w:type="spellStart"/>
            <w:r w:rsidRPr="008221F7">
              <w:rPr>
                <w:rFonts w:ascii="Times New Roman" w:hAnsi="Times New Roman"/>
                <w:sz w:val="20"/>
                <w:szCs w:val="20"/>
              </w:rPr>
              <w:t>nuo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darbingo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amžiaus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gyventojų</w:t>
            </w:r>
            <w:proofErr w:type="spellEnd"/>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8,2</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7,3</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7,3</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8,5</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Moterų</w:t>
            </w:r>
            <w:proofErr w:type="spellEnd"/>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206</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158</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254</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215</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Vyrų</w:t>
            </w:r>
            <w:proofErr w:type="spellEnd"/>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204</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360</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337</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179</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Ilgalaikių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bedarbių</w:t>
            </w:r>
            <w:proofErr w:type="spellEnd"/>
            <w:r w:rsidRPr="008221F7">
              <w:rPr>
                <w:rFonts w:ascii="Times New Roman" w:hAnsi="Times New Roman"/>
                <w:sz w:val="20"/>
                <w:szCs w:val="20"/>
              </w:rPr>
              <w:t xml:space="preserve"> sk.</w:t>
            </w:r>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124</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114</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80</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109</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 xml:space="preserve">Proc. </w:t>
            </w:r>
            <w:proofErr w:type="spellStart"/>
            <w:r w:rsidRPr="008221F7">
              <w:rPr>
                <w:rFonts w:ascii="Times New Roman" w:hAnsi="Times New Roman"/>
                <w:sz w:val="20"/>
                <w:szCs w:val="20"/>
              </w:rPr>
              <w:t>nuo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visų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bedarbių</w:t>
            </w:r>
            <w:proofErr w:type="spellEnd"/>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30,2</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31,7</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22,7</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27,7</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proofErr w:type="spellStart"/>
            <w:r w:rsidRPr="008221F7">
              <w:rPr>
                <w:rFonts w:ascii="Times New Roman" w:hAnsi="Times New Roman"/>
                <w:sz w:val="20"/>
                <w:szCs w:val="20"/>
              </w:rPr>
              <w:t>Laisvų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vietų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skaičius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bendras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laisvų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vietų</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skaičius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praeitais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metais</w:t>
            </w:r>
            <w:proofErr w:type="spellEnd"/>
            <w:r w:rsidRPr="008221F7">
              <w:rPr>
                <w:rFonts w:ascii="Times New Roman" w:hAnsi="Times New Roman"/>
                <w:sz w:val="20"/>
                <w:szCs w:val="20"/>
              </w:rPr>
              <w:t>)</w:t>
            </w:r>
          </w:p>
        </w:tc>
        <w:tc>
          <w:tcPr>
            <w:tcW w:w="9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345</w:t>
            </w:r>
          </w:p>
        </w:tc>
        <w:tc>
          <w:tcPr>
            <w:tcW w:w="960"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376</w:t>
            </w:r>
          </w:p>
        </w:tc>
        <w:tc>
          <w:tcPr>
            <w:tcW w:w="882" w:type="pct"/>
            <w:tcBorders>
              <w:top w:val="single" w:sz="4" w:space="0" w:color="auto"/>
              <w:left w:val="single" w:sz="4" w:space="0" w:color="auto"/>
              <w:bottom w:val="single" w:sz="4" w:space="0" w:color="auto"/>
              <w:right w:val="single" w:sz="4" w:space="0" w:color="auto"/>
            </w:tcBorders>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313</w:t>
            </w:r>
          </w:p>
        </w:tc>
        <w:tc>
          <w:tcPr>
            <w:tcW w:w="898" w:type="pct"/>
            <w:tcBorders>
              <w:top w:val="single" w:sz="4" w:space="0" w:color="auto"/>
              <w:left w:val="single" w:sz="4" w:space="0" w:color="auto"/>
              <w:bottom w:val="single" w:sz="4" w:space="0" w:color="auto"/>
              <w:right w:val="single" w:sz="4" w:space="0" w:color="auto"/>
            </w:tcBorders>
            <w:shd w:val="clear" w:color="auto" w:fill="DAE3F3"/>
            <w:vAlign w:val="center"/>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lang w:val="en-US"/>
              </w:rPr>
              <w:t>234, 4</w:t>
            </w:r>
          </w:p>
        </w:tc>
      </w:tr>
      <w:tr w:rsidR="008221F7" w:rsidRPr="008221F7" w:rsidTr="008221F7">
        <w:tc>
          <w:tcPr>
            <w:tcW w:w="1278"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rPr>
                <w:rFonts w:ascii="Times New Roman" w:hAnsi="Times New Roman"/>
                <w:sz w:val="20"/>
                <w:szCs w:val="20"/>
              </w:rPr>
            </w:pPr>
            <w:r w:rsidRPr="008221F7">
              <w:rPr>
                <w:rFonts w:ascii="Times New Roman" w:hAnsi="Times New Roman"/>
                <w:sz w:val="20"/>
                <w:szCs w:val="20"/>
              </w:rPr>
              <w:t xml:space="preserve">5 </w:t>
            </w:r>
            <w:proofErr w:type="spellStart"/>
            <w:r w:rsidRPr="008221F7">
              <w:rPr>
                <w:rFonts w:ascii="Times New Roman" w:hAnsi="Times New Roman"/>
                <w:sz w:val="20"/>
                <w:szCs w:val="20"/>
              </w:rPr>
              <w:t>paklausiausios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profesijos</w:t>
            </w:r>
            <w:proofErr w:type="spellEnd"/>
          </w:p>
        </w:tc>
        <w:tc>
          <w:tcPr>
            <w:tcW w:w="982"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numPr>
                <w:ilvl w:val="0"/>
                <w:numId w:val="15"/>
              </w:numPr>
              <w:tabs>
                <w:tab w:val="left" w:pos="244"/>
                <w:tab w:val="left" w:pos="504"/>
              </w:tabs>
              <w:spacing w:after="120"/>
              <w:ind w:left="236" w:right="-12" w:hanging="236"/>
              <w:jc w:val="both"/>
              <w:rPr>
                <w:rFonts w:ascii="Times New Roman" w:hAnsi="Times New Roman"/>
                <w:sz w:val="20"/>
                <w:szCs w:val="20"/>
              </w:rPr>
            </w:pPr>
            <w:proofErr w:type="spellStart"/>
            <w:r w:rsidRPr="008221F7">
              <w:rPr>
                <w:rFonts w:ascii="Times New Roman" w:hAnsi="Times New Roman"/>
                <w:sz w:val="20"/>
                <w:szCs w:val="20"/>
              </w:rPr>
              <w:t>Plataus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profilio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statybininkas</w:t>
            </w:r>
            <w:proofErr w:type="spellEnd"/>
          </w:p>
          <w:p w:rsidR="008221F7" w:rsidRPr="008221F7" w:rsidRDefault="001224F6" w:rsidP="008221F7">
            <w:pPr>
              <w:numPr>
                <w:ilvl w:val="0"/>
                <w:numId w:val="15"/>
              </w:numPr>
              <w:tabs>
                <w:tab w:val="left" w:pos="244"/>
                <w:tab w:val="left" w:pos="504"/>
              </w:tabs>
              <w:spacing w:after="120"/>
              <w:ind w:left="236" w:right="-12" w:hanging="236"/>
              <w:jc w:val="both"/>
              <w:rPr>
                <w:rFonts w:ascii="Times New Roman" w:hAnsi="Times New Roman"/>
                <w:sz w:val="20"/>
                <w:szCs w:val="20"/>
              </w:rPr>
            </w:pPr>
            <w:proofErr w:type="spellStart"/>
            <w:r>
              <w:rPr>
                <w:rFonts w:ascii="Times New Roman" w:hAnsi="Times New Roman"/>
                <w:sz w:val="20"/>
                <w:szCs w:val="20"/>
              </w:rPr>
              <w:t>Šaltkalvis</w:t>
            </w:r>
            <w:proofErr w:type="spellEnd"/>
            <w:r>
              <w:rPr>
                <w:rFonts w:ascii="Times New Roman" w:hAnsi="Times New Roman"/>
                <w:sz w:val="20"/>
                <w:szCs w:val="20"/>
              </w:rPr>
              <w:t xml:space="preserve">- </w:t>
            </w:r>
            <w:proofErr w:type="spellStart"/>
            <w:r>
              <w:rPr>
                <w:rFonts w:ascii="Times New Roman" w:hAnsi="Times New Roman"/>
                <w:sz w:val="20"/>
                <w:szCs w:val="20"/>
              </w:rPr>
              <w:t>suvirintojas</w:t>
            </w:r>
            <w:proofErr w:type="spellEnd"/>
          </w:p>
          <w:p w:rsidR="008221F7" w:rsidRPr="008221F7" w:rsidRDefault="001224F6" w:rsidP="008221F7">
            <w:pPr>
              <w:numPr>
                <w:ilvl w:val="0"/>
                <w:numId w:val="15"/>
              </w:numPr>
              <w:tabs>
                <w:tab w:val="left" w:pos="244"/>
                <w:tab w:val="left" w:pos="504"/>
              </w:tabs>
              <w:spacing w:after="120"/>
              <w:ind w:left="236" w:right="-12" w:hanging="236"/>
              <w:jc w:val="both"/>
              <w:rPr>
                <w:rFonts w:ascii="Times New Roman" w:hAnsi="Times New Roman"/>
                <w:sz w:val="20"/>
                <w:szCs w:val="20"/>
              </w:rPr>
            </w:pPr>
            <w:proofErr w:type="spellStart"/>
            <w:r>
              <w:rPr>
                <w:rFonts w:ascii="Times New Roman" w:hAnsi="Times New Roman"/>
                <w:sz w:val="20"/>
                <w:szCs w:val="20"/>
              </w:rPr>
              <w:t>Tolimųjų</w:t>
            </w:r>
            <w:proofErr w:type="spellEnd"/>
            <w:r>
              <w:rPr>
                <w:rFonts w:ascii="Times New Roman" w:hAnsi="Times New Roman"/>
                <w:sz w:val="20"/>
                <w:szCs w:val="20"/>
              </w:rPr>
              <w:t xml:space="preserve"> </w:t>
            </w:r>
            <w:proofErr w:type="spellStart"/>
            <w:r>
              <w:rPr>
                <w:rFonts w:ascii="Times New Roman" w:hAnsi="Times New Roman"/>
                <w:sz w:val="20"/>
                <w:szCs w:val="20"/>
              </w:rPr>
              <w:t>reisų</w:t>
            </w:r>
            <w:proofErr w:type="spellEnd"/>
            <w:r>
              <w:rPr>
                <w:rFonts w:ascii="Times New Roman" w:hAnsi="Times New Roman"/>
                <w:sz w:val="20"/>
                <w:szCs w:val="20"/>
              </w:rPr>
              <w:t xml:space="preserve"> </w:t>
            </w:r>
            <w:proofErr w:type="spellStart"/>
            <w:r>
              <w:rPr>
                <w:rFonts w:ascii="Times New Roman" w:hAnsi="Times New Roman"/>
                <w:sz w:val="20"/>
                <w:szCs w:val="20"/>
              </w:rPr>
              <w:t>vairuotojas</w:t>
            </w:r>
            <w:proofErr w:type="spellEnd"/>
          </w:p>
          <w:p w:rsidR="008221F7" w:rsidRPr="008221F7" w:rsidRDefault="008221F7" w:rsidP="008221F7">
            <w:pPr>
              <w:numPr>
                <w:ilvl w:val="0"/>
                <w:numId w:val="15"/>
              </w:numPr>
              <w:tabs>
                <w:tab w:val="left" w:pos="244"/>
                <w:tab w:val="left" w:pos="504"/>
              </w:tabs>
              <w:spacing w:after="120"/>
              <w:ind w:left="236" w:right="-12" w:hanging="236"/>
              <w:jc w:val="both"/>
              <w:rPr>
                <w:rFonts w:ascii="Times New Roman" w:hAnsi="Times New Roman"/>
                <w:sz w:val="20"/>
                <w:szCs w:val="20"/>
              </w:rPr>
            </w:pPr>
            <w:proofErr w:type="spellStart"/>
            <w:r w:rsidRPr="008221F7">
              <w:rPr>
                <w:rFonts w:ascii="Times New Roman" w:hAnsi="Times New Roman"/>
                <w:sz w:val="20"/>
                <w:szCs w:val="20"/>
              </w:rPr>
              <w:t>Medieno</w:t>
            </w:r>
            <w:r w:rsidR="001224F6">
              <w:rPr>
                <w:rFonts w:ascii="Times New Roman" w:hAnsi="Times New Roman"/>
                <w:sz w:val="20"/>
                <w:szCs w:val="20"/>
              </w:rPr>
              <w:t>s</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apdirbimo</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įrangos</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operatorius</w:t>
            </w:r>
            <w:proofErr w:type="spellEnd"/>
          </w:p>
          <w:p w:rsidR="008221F7" w:rsidRPr="008221F7" w:rsidRDefault="001224F6" w:rsidP="008221F7">
            <w:pPr>
              <w:numPr>
                <w:ilvl w:val="0"/>
                <w:numId w:val="15"/>
              </w:numPr>
              <w:tabs>
                <w:tab w:val="left" w:pos="244"/>
                <w:tab w:val="left" w:pos="504"/>
              </w:tabs>
              <w:spacing w:after="120"/>
              <w:ind w:left="236" w:right="-12" w:hanging="236"/>
              <w:jc w:val="both"/>
              <w:rPr>
                <w:rFonts w:ascii="Times New Roman" w:hAnsi="Times New Roman"/>
                <w:sz w:val="20"/>
                <w:szCs w:val="20"/>
              </w:rPr>
            </w:pPr>
            <w:proofErr w:type="spellStart"/>
            <w:r>
              <w:rPr>
                <w:rFonts w:ascii="Times New Roman" w:hAnsi="Times New Roman"/>
                <w:sz w:val="20"/>
                <w:szCs w:val="20"/>
              </w:rPr>
              <w:t>Pardavėjas</w:t>
            </w:r>
            <w:proofErr w:type="spellEnd"/>
          </w:p>
        </w:tc>
        <w:tc>
          <w:tcPr>
            <w:tcW w:w="960"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numPr>
                <w:ilvl w:val="0"/>
                <w:numId w:val="16"/>
              </w:numPr>
              <w:tabs>
                <w:tab w:val="left" w:pos="229"/>
              </w:tabs>
              <w:spacing w:after="120"/>
              <w:ind w:left="239" w:right="-1" w:hanging="239"/>
              <w:contextualSpacing/>
              <w:rPr>
                <w:rFonts w:ascii="Times New Roman" w:eastAsia="Times New Roman" w:hAnsi="Times New Roman"/>
                <w:sz w:val="20"/>
                <w:szCs w:val="20"/>
              </w:rPr>
            </w:pPr>
            <w:proofErr w:type="spellStart"/>
            <w:r w:rsidRPr="008221F7">
              <w:rPr>
                <w:rFonts w:ascii="Times New Roman" w:hAnsi="Times New Roman"/>
                <w:sz w:val="20"/>
                <w:szCs w:val="20"/>
              </w:rPr>
              <w:t>Pagalbinis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darbinink</w:t>
            </w:r>
            <w:r w:rsidR="001224F6">
              <w:rPr>
                <w:rFonts w:ascii="Times New Roman" w:hAnsi="Times New Roman"/>
                <w:sz w:val="20"/>
                <w:szCs w:val="20"/>
              </w:rPr>
              <w:t>as</w:t>
            </w:r>
            <w:proofErr w:type="spellEnd"/>
          </w:p>
          <w:p w:rsidR="008221F7" w:rsidRPr="008221F7" w:rsidRDefault="001224F6" w:rsidP="008221F7">
            <w:pPr>
              <w:numPr>
                <w:ilvl w:val="0"/>
                <w:numId w:val="16"/>
              </w:numPr>
              <w:tabs>
                <w:tab w:val="left" w:pos="229"/>
              </w:tabs>
              <w:spacing w:after="120"/>
              <w:ind w:left="239" w:right="-1" w:hanging="239"/>
              <w:contextualSpacing/>
              <w:rPr>
                <w:rFonts w:ascii="Times New Roman" w:hAnsi="Times New Roman"/>
                <w:sz w:val="20"/>
                <w:szCs w:val="20"/>
              </w:rPr>
            </w:pPr>
            <w:proofErr w:type="spellStart"/>
            <w:r>
              <w:rPr>
                <w:rFonts w:ascii="Times New Roman" w:hAnsi="Times New Roman"/>
                <w:sz w:val="20"/>
                <w:szCs w:val="20"/>
              </w:rPr>
              <w:t>Pardavėjas</w:t>
            </w:r>
            <w:proofErr w:type="spellEnd"/>
          </w:p>
          <w:p w:rsidR="008221F7" w:rsidRPr="008221F7" w:rsidRDefault="001224F6" w:rsidP="008221F7">
            <w:pPr>
              <w:numPr>
                <w:ilvl w:val="0"/>
                <w:numId w:val="16"/>
              </w:numPr>
              <w:tabs>
                <w:tab w:val="left" w:pos="229"/>
              </w:tabs>
              <w:spacing w:after="120"/>
              <w:ind w:left="239" w:right="-1" w:hanging="239"/>
              <w:contextualSpacing/>
              <w:rPr>
                <w:rFonts w:ascii="Times New Roman" w:hAnsi="Times New Roman"/>
                <w:sz w:val="20"/>
                <w:szCs w:val="20"/>
              </w:rPr>
            </w:pPr>
            <w:proofErr w:type="spellStart"/>
            <w:r>
              <w:rPr>
                <w:rFonts w:ascii="Times New Roman" w:hAnsi="Times New Roman"/>
                <w:sz w:val="20"/>
                <w:szCs w:val="20"/>
              </w:rPr>
              <w:t>Vairuotojas</w:t>
            </w:r>
            <w:proofErr w:type="spellEnd"/>
          </w:p>
          <w:p w:rsidR="008221F7" w:rsidRPr="008221F7" w:rsidRDefault="001224F6" w:rsidP="008221F7">
            <w:pPr>
              <w:numPr>
                <w:ilvl w:val="0"/>
                <w:numId w:val="16"/>
              </w:numPr>
              <w:tabs>
                <w:tab w:val="left" w:pos="229"/>
              </w:tabs>
              <w:spacing w:after="120"/>
              <w:ind w:left="239" w:right="-1" w:hanging="239"/>
              <w:contextualSpacing/>
              <w:rPr>
                <w:rFonts w:ascii="Times New Roman" w:hAnsi="Times New Roman"/>
                <w:sz w:val="20"/>
                <w:szCs w:val="20"/>
              </w:rPr>
            </w:pPr>
            <w:proofErr w:type="spellStart"/>
            <w:r>
              <w:rPr>
                <w:rFonts w:ascii="Times New Roman" w:hAnsi="Times New Roman"/>
                <w:sz w:val="20"/>
                <w:szCs w:val="20"/>
              </w:rPr>
              <w:t>Traktorininkas</w:t>
            </w:r>
            <w:proofErr w:type="spellEnd"/>
          </w:p>
          <w:p w:rsidR="008221F7" w:rsidRPr="008221F7" w:rsidRDefault="008221F7" w:rsidP="008221F7">
            <w:pPr>
              <w:numPr>
                <w:ilvl w:val="0"/>
                <w:numId w:val="16"/>
              </w:numPr>
              <w:tabs>
                <w:tab w:val="left" w:pos="229"/>
              </w:tabs>
              <w:spacing w:after="120"/>
              <w:ind w:left="239" w:right="-1" w:hanging="239"/>
              <w:contextualSpacing/>
              <w:rPr>
                <w:rFonts w:ascii="Times New Roman" w:eastAsia="Times New Roman" w:hAnsi="Times New Roman"/>
                <w:sz w:val="20"/>
                <w:szCs w:val="20"/>
              </w:rPr>
            </w:pPr>
            <w:proofErr w:type="spellStart"/>
            <w:r w:rsidRPr="008221F7">
              <w:rPr>
                <w:rFonts w:ascii="Times New Roman" w:hAnsi="Times New Roman"/>
                <w:sz w:val="20"/>
                <w:szCs w:val="20"/>
              </w:rPr>
              <w:t>Virėjas</w:t>
            </w:r>
            <w:proofErr w:type="spellEnd"/>
          </w:p>
        </w:tc>
        <w:tc>
          <w:tcPr>
            <w:tcW w:w="882" w:type="pct"/>
            <w:tcBorders>
              <w:top w:val="single" w:sz="4" w:space="0" w:color="auto"/>
              <w:left w:val="single" w:sz="4" w:space="0" w:color="auto"/>
              <w:bottom w:val="single" w:sz="4" w:space="0" w:color="auto"/>
              <w:right w:val="single" w:sz="4" w:space="0" w:color="auto"/>
            </w:tcBorders>
            <w:hideMark/>
          </w:tcPr>
          <w:p w:rsidR="008221F7" w:rsidRPr="008221F7" w:rsidRDefault="008221F7" w:rsidP="008221F7">
            <w:pPr>
              <w:numPr>
                <w:ilvl w:val="0"/>
                <w:numId w:val="16"/>
              </w:numPr>
              <w:tabs>
                <w:tab w:val="left" w:pos="229"/>
              </w:tabs>
              <w:spacing w:after="120"/>
              <w:ind w:left="248" w:right="-1" w:hanging="248"/>
              <w:contextualSpacing/>
              <w:rPr>
                <w:rFonts w:ascii="Times New Roman" w:eastAsia="Times New Roman" w:hAnsi="Times New Roman"/>
                <w:sz w:val="20"/>
                <w:szCs w:val="20"/>
              </w:rPr>
            </w:pPr>
            <w:proofErr w:type="spellStart"/>
            <w:r w:rsidRPr="008221F7">
              <w:rPr>
                <w:rFonts w:ascii="Times New Roman" w:hAnsi="Times New Roman"/>
                <w:sz w:val="20"/>
                <w:szCs w:val="20"/>
              </w:rPr>
              <w:t>Pagalbinis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darbininkas</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Žemės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ūkio</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darbininkas</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Pardavėjas</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Vairuotojas</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Traktorininkas</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eastAsia="Times New Roman" w:hAnsi="Times New Roman"/>
                <w:sz w:val="20"/>
                <w:szCs w:val="20"/>
              </w:rPr>
            </w:pPr>
            <w:proofErr w:type="spellStart"/>
            <w:r w:rsidRPr="008221F7">
              <w:rPr>
                <w:rFonts w:ascii="Times New Roman" w:hAnsi="Times New Roman"/>
                <w:sz w:val="20"/>
                <w:szCs w:val="20"/>
              </w:rPr>
              <w:t>Virėjas</w:t>
            </w:r>
            <w:proofErr w:type="spellEnd"/>
          </w:p>
        </w:tc>
        <w:tc>
          <w:tcPr>
            <w:tcW w:w="898" w:type="pct"/>
            <w:tcBorders>
              <w:top w:val="single" w:sz="4" w:space="0" w:color="auto"/>
              <w:left w:val="single" w:sz="4" w:space="0" w:color="auto"/>
              <w:bottom w:val="single" w:sz="4" w:space="0" w:color="auto"/>
              <w:right w:val="single" w:sz="4" w:space="0" w:color="auto"/>
            </w:tcBorders>
            <w:shd w:val="clear" w:color="auto" w:fill="DAE3F3"/>
            <w:hideMark/>
          </w:tcPr>
          <w:p w:rsidR="008221F7" w:rsidRPr="008221F7" w:rsidRDefault="001224F6" w:rsidP="008221F7">
            <w:pPr>
              <w:numPr>
                <w:ilvl w:val="0"/>
                <w:numId w:val="16"/>
              </w:numPr>
              <w:tabs>
                <w:tab w:val="left" w:pos="229"/>
              </w:tabs>
              <w:spacing w:after="120"/>
              <w:ind w:left="248" w:right="-1" w:hanging="248"/>
              <w:contextualSpacing/>
              <w:rPr>
                <w:rFonts w:ascii="Times New Roman" w:eastAsia="Times New Roman" w:hAnsi="Times New Roman"/>
                <w:sz w:val="20"/>
                <w:szCs w:val="20"/>
              </w:rPr>
            </w:pPr>
            <w:proofErr w:type="spellStart"/>
            <w:r>
              <w:rPr>
                <w:rFonts w:ascii="Times New Roman" w:hAnsi="Times New Roman"/>
                <w:sz w:val="20"/>
                <w:szCs w:val="20"/>
              </w:rPr>
              <w:t>Automatikos</w:t>
            </w:r>
            <w:proofErr w:type="spellEnd"/>
            <w:r>
              <w:rPr>
                <w:rFonts w:ascii="Times New Roman" w:hAnsi="Times New Roman"/>
                <w:sz w:val="20"/>
                <w:szCs w:val="20"/>
              </w:rPr>
              <w:t xml:space="preserve"> </w:t>
            </w:r>
            <w:proofErr w:type="spellStart"/>
            <w:r>
              <w:rPr>
                <w:rFonts w:ascii="Times New Roman" w:hAnsi="Times New Roman"/>
                <w:sz w:val="20"/>
                <w:szCs w:val="20"/>
              </w:rPr>
              <w:t>inžinieriai</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Baldžiai</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ir</w:t>
            </w:r>
            <w:proofErr w:type="spellEnd"/>
            <w:r w:rsidRPr="008221F7">
              <w:rPr>
                <w:rFonts w:ascii="Times New Roman" w:hAnsi="Times New Roman"/>
                <w:sz w:val="20"/>
                <w:szCs w:val="20"/>
              </w:rPr>
              <w:t xml:space="preserve"> </w:t>
            </w:r>
            <w:proofErr w:type="spellStart"/>
            <w:r w:rsidR="001224F6">
              <w:rPr>
                <w:rFonts w:ascii="Times New Roman" w:hAnsi="Times New Roman"/>
                <w:sz w:val="20"/>
                <w:szCs w:val="20"/>
              </w:rPr>
              <w:t>giminiškų</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profesijų</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darbininkai</w:t>
            </w:r>
            <w:proofErr w:type="spellEnd"/>
          </w:p>
          <w:p w:rsidR="008221F7" w:rsidRPr="008221F7" w:rsidRDefault="001224F6"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Pr>
                <w:rFonts w:ascii="Times New Roman" w:hAnsi="Times New Roman"/>
                <w:sz w:val="20"/>
                <w:szCs w:val="20"/>
              </w:rPr>
              <w:t>Bendrosios</w:t>
            </w:r>
            <w:proofErr w:type="spellEnd"/>
            <w:r>
              <w:rPr>
                <w:rFonts w:ascii="Times New Roman" w:hAnsi="Times New Roman"/>
                <w:sz w:val="20"/>
                <w:szCs w:val="20"/>
              </w:rPr>
              <w:t xml:space="preserve"> </w:t>
            </w:r>
            <w:proofErr w:type="spellStart"/>
            <w:r>
              <w:rPr>
                <w:rFonts w:ascii="Times New Roman" w:hAnsi="Times New Roman"/>
                <w:sz w:val="20"/>
                <w:szCs w:val="20"/>
              </w:rPr>
              <w:t>praktikos</w:t>
            </w:r>
            <w:proofErr w:type="spellEnd"/>
            <w:r>
              <w:rPr>
                <w:rFonts w:ascii="Times New Roman" w:hAnsi="Times New Roman"/>
                <w:sz w:val="20"/>
                <w:szCs w:val="20"/>
              </w:rPr>
              <w:t xml:space="preserve"> </w:t>
            </w:r>
            <w:proofErr w:type="spellStart"/>
            <w:r>
              <w:rPr>
                <w:rFonts w:ascii="Times New Roman" w:hAnsi="Times New Roman"/>
                <w:sz w:val="20"/>
                <w:szCs w:val="20"/>
              </w:rPr>
              <w:t>gydytojai</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hAnsi="Times New Roman"/>
                <w:sz w:val="20"/>
                <w:szCs w:val="20"/>
              </w:rPr>
            </w:pPr>
            <w:proofErr w:type="spellStart"/>
            <w:r w:rsidRPr="008221F7">
              <w:rPr>
                <w:rFonts w:ascii="Times New Roman" w:hAnsi="Times New Roman"/>
                <w:sz w:val="20"/>
                <w:szCs w:val="20"/>
              </w:rPr>
              <w:t>Dailid</w:t>
            </w:r>
            <w:r w:rsidR="001224F6">
              <w:rPr>
                <w:rFonts w:ascii="Times New Roman" w:hAnsi="Times New Roman"/>
                <w:sz w:val="20"/>
                <w:szCs w:val="20"/>
              </w:rPr>
              <w:t>ės</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ir</w:t>
            </w:r>
            <w:proofErr w:type="spellEnd"/>
            <w:r w:rsidR="001224F6">
              <w:rPr>
                <w:rFonts w:ascii="Times New Roman" w:hAnsi="Times New Roman"/>
                <w:sz w:val="20"/>
                <w:szCs w:val="20"/>
              </w:rPr>
              <w:t xml:space="preserve"> </w:t>
            </w:r>
            <w:proofErr w:type="spellStart"/>
            <w:r w:rsidR="001224F6">
              <w:rPr>
                <w:rFonts w:ascii="Times New Roman" w:hAnsi="Times New Roman"/>
                <w:sz w:val="20"/>
                <w:szCs w:val="20"/>
              </w:rPr>
              <w:t>staliai</w:t>
            </w:r>
            <w:proofErr w:type="spellEnd"/>
          </w:p>
          <w:p w:rsidR="008221F7" w:rsidRPr="008221F7" w:rsidRDefault="008221F7" w:rsidP="008221F7">
            <w:pPr>
              <w:numPr>
                <w:ilvl w:val="0"/>
                <w:numId w:val="16"/>
              </w:numPr>
              <w:tabs>
                <w:tab w:val="left" w:pos="229"/>
              </w:tabs>
              <w:spacing w:after="120"/>
              <w:ind w:left="248" w:right="-1" w:hanging="248"/>
              <w:contextualSpacing/>
              <w:rPr>
                <w:rFonts w:ascii="Times New Roman" w:eastAsia="Times New Roman" w:hAnsi="Times New Roman"/>
                <w:sz w:val="20"/>
                <w:szCs w:val="20"/>
              </w:rPr>
            </w:pPr>
            <w:proofErr w:type="spellStart"/>
            <w:r w:rsidRPr="008221F7">
              <w:rPr>
                <w:rFonts w:ascii="Times New Roman" w:hAnsi="Times New Roman"/>
                <w:sz w:val="20"/>
                <w:szCs w:val="20"/>
              </w:rPr>
              <w:t>Elektronikos</w:t>
            </w:r>
            <w:proofErr w:type="spellEnd"/>
            <w:r w:rsidRPr="008221F7">
              <w:rPr>
                <w:rFonts w:ascii="Times New Roman" w:hAnsi="Times New Roman"/>
                <w:sz w:val="20"/>
                <w:szCs w:val="20"/>
              </w:rPr>
              <w:t xml:space="preserve"> </w:t>
            </w:r>
            <w:proofErr w:type="spellStart"/>
            <w:r w:rsidRPr="008221F7">
              <w:rPr>
                <w:rFonts w:ascii="Times New Roman" w:hAnsi="Times New Roman"/>
                <w:sz w:val="20"/>
                <w:szCs w:val="20"/>
              </w:rPr>
              <w:t>inžinieriai</w:t>
            </w:r>
            <w:proofErr w:type="spellEnd"/>
          </w:p>
        </w:tc>
      </w:tr>
    </w:tbl>
    <w:p w:rsidR="008221F7" w:rsidRPr="008221F7" w:rsidRDefault="008221F7" w:rsidP="008221F7">
      <w:pPr>
        <w:jc w:val="center"/>
        <w:rPr>
          <w:b/>
          <w:sz w:val="22"/>
          <w:szCs w:val="22"/>
        </w:rPr>
      </w:pPr>
    </w:p>
    <w:p w:rsidR="007656DF" w:rsidRDefault="007656DF" w:rsidP="007656DF">
      <w:pPr>
        <w:spacing w:after="120"/>
        <w:ind w:firstLine="0"/>
        <w:rPr>
          <w:szCs w:val="24"/>
          <w:lang w:val="en-US"/>
        </w:rPr>
      </w:pPr>
      <w:r w:rsidRPr="007656DF">
        <w:rPr>
          <w:szCs w:val="24"/>
        </w:rPr>
        <w:t xml:space="preserve">    </w:t>
      </w:r>
      <w:r w:rsidR="00624EAE">
        <w:rPr>
          <w:szCs w:val="24"/>
        </w:rPr>
        <w:t xml:space="preserve">        </w:t>
      </w:r>
      <w:r w:rsidRPr="007656DF">
        <w:rPr>
          <w:szCs w:val="24"/>
        </w:rPr>
        <w:t>Vertinant bendrą ekonominę situaciją Rietavo savivaldybėje,</w:t>
      </w:r>
      <w:r w:rsidRPr="007656DF">
        <w:rPr>
          <w:b/>
          <w:szCs w:val="24"/>
        </w:rPr>
        <w:t xml:space="preserve"> </w:t>
      </w:r>
      <w:r w:rsidRPr="007656DF">
        <w:rPr>
          <w:szCs w:val="24"/>
        </w:rPr>
        <w:t xml:space="preserve">galima konstatuoti, </w:t>
      </w:r>
      <w:r w:rsidR="001224F6">
        <w:rPr>
          <w:szCs w:val="24"/>
        </w:rPr>
        <w:t>kad S</w:t>
      </w:r>
      <w:r w:rsidRPr="007656DF">
        <w:rPr>
          <w:szCs w:val="24"/>
        </w:rPr>
        <w:t>avivaldybės ekonomika yra silpna ir mažai išvystyta. Remiantis Lietuvos statistikos departamento duomeni</w:t>
      </w:r>
      <w:r w:rsidR="001224F6">
        <w:rPr>
          <w:szCs w:val="24"/>
        </w:rPr>
        <w:t>mi</w:t>
      </w:r>
      <w:r w:rsidRPr="007656DF">
        <w:rPr>
          <w:szCs w:val="24"/>
        </w:rPr>
        <w:t>s</w:t>
      </w:r>
      <w:r w:rsidR="001224F6">
        <w:rPr>
          <w:szCs w:val="24"/>
        </w:rPr>
        <w:t>,</w:t>
      </w:r>
      <w:r w:rsidRPr="007656DF">
        <w:rPr>
          <w:szCs w:val="24"/>
        </w:rPr>
        <w:t xml:space="preserve"> vyrauja smulkios įmonės. Rietavo savivaldybėje itin daug </w:t>
      </w:r>
      <w:r w:rsidR="001224F6">
        <w:rPr>
          <w:szCs w:val="24"/>
        </w:rPr>
        <w:t xml:space="preserve">įmonių </w:t>
      </w:r>
      <w:r w:rsidRPr="007656DF">
        <w:rPr>
          <w:szCs w:val="24"/>
        </w:rPr>
        <w:t xml:space="preserve">(79,58 proc.), kuriose dirba ne daugiau kaip </w:t>
      </w:r>
      <w:r w:rsidRPr="007656DF">
        <w:rPr>
          <w:szCs w:val="24"/>
          <w:lang w:val="en-US"/>
        </w:rPr>
        <w:t xml:space="preserve">10 </w:t>
      </w:r>
      <w:proofErr w:type="spellStart"/>
      <w:r w:rsidRPr="007656DF">
        <w:rPr>
          <w:szCs w:val="24"/>
          <w:lang w:val="en-US"/>
        </w:rPr>
        <w:t>darbuotoj</w:t>
      </w:r>
      <w:proofErr w:type="spellEnd"/>
      <w:r w:rsidRPr="007656DF">
        <w:rPr>
          <w:szCs w:val="24"/>
        </w:rPr>
        <w:t xml:space="preserve">ų. Džiugina </w:t>
      </w:r>
      <w:r w:rsidR="001224F6">
        <w:rPr>
          <w:szCs w:val="24"/>
        </w:rPr>
        <w:t>nuolat</w:t>
      </w:r>
      <w:r w:rsidRPr="007656DF">
        <w:rPr>
          <w:szCs w:val="24"/>
        </w:rPr>
        <w:t xml:space="preserve"> augančių individualių asmenų</w:t>
      </w:r>
      <w:r w:rsidR="001224F6">
        <w:rPr>
          <w:szCs w:val="24"/>
        </w:rPr>
        <w:t>,</w:t>
      </w:r>
      <w:r w:rsidRPr="007656DF">
        <w:rPr>
          <w:szCs w:val="24"/>
        </w:rPr>
        <w:t xml:space="preserve"> užsiimančių komercine veikla skaičius </w:t>
      </w:r>
      <w:r w:rsidR="001224F6">
        <w:rPr>
          <w:szCs w:val="24"/>
        </w:rPr>
        <w:t>(</w:t>
      </w:r>
      <w:r w:rsidRPr="007656DF">
        <w:rPr>
          <w:szCs w:val="24"/>
        </w:rPr>
        <w:t>787 per 2018 m.</w:t>
      </w:r>
      <w:r w:rsidR="001224F6">
        <w:rPr>
          <w:szCs w:val="24"/>
        </w:rPr>
        <w:t xml:space="preserve">). </w:t>
      </w:r>
      <w:r w:rsidRPr="007656DF">
        <w:rPr>
          <w:szCs w:val="24"/>
        </w:rPr>
        <w:t xml:space="preserve"> Pažvelgus į metinius pokyčius</w:t>
      </w:r>
      <w:r w:rsidR="001224F6">
        <w:rPr>
          <w:szCs w:val="24"/>
        </w:rPr>
        <w:t>,</w:t>
      </w:r>
      <w:r w:rsidRPr="007656DF">
        <w:rPr>
          <w:szCs w:val="24"/>
        </w:rPr>
        <w:t xml:space="preserve"> galima pastebėti, kad </w:t>
      </w:r>
      <w:r w:rsidR="001224F6">
        <w:rPr>
          <w:szCs w:val="24"/>
        </w:rPr>
        <w:t xml:space="preserve">sumažėjo </w:t>
      </w:r>
      <w:r w:rsidRPr="007656DF">
        <w:rPr>
          <w:szCs w:val="24"/>
        </w:rPr>
        <w:t>uždarų</w:t>
      </w:r>
      <w:r w:rsidR="001224F6">
        <w:rPr>
          <w:szCs w:val="24"/>
        </w:rPr>
        <w:t>jų</w:t>
      </w:r>
      <w:r w:rsidRPr="007656DF">
        <w:rPr>
          <w:szCs w:val="24"/>
        </w:rPr>
        <w:t xml:space="preserve"> akcinių bendrovių skaičius (nuo 201</w:t>
      </w:r>
      <w:r w:rsidRPr="007656DF">
        <w:rPr>
          <w:szCs w:val="24"/>
          <w:lang w:val="en-US"/>
        </w:rPr>
        <w:t>7</w:t>
      </w:r>
      <w:r w:rsidRPr="007656DF">
        <w:rPr>
          <w:szCs w:val="24"/>
        </w:rPr>
        <w:t xml:space="preserve"> iki 2019 metų pradžios jų sumaž</w:t>
      </w:r>
      <w:r w:rsidR="001224F6">
        <w:rPr>
          <w:szCs w:val="24"/>
        </w:rPr>
        <w:t>ė</w:t>
      </w:r>
      <w:r w:rsidRPr="007656DF">
        <w:rPr>
          <w:szCs w:val="24"/>
        </w:rPr>
        <w:t xml:space="preserve">jo nuo </w:t>
      </w:r>
      <w:r w:rsidRPr="007656DF">
        <w:rPr>
          <w:szCs w:val="24"/>
          <w:lang w:val="en-US"/>
        </w:rPr>
        <w:t>95</w:t>
      </w:r>
      <w:r w:rsidRPr="007656DF">
        <w:rPr>
          <w:szCs w:val="24"/>
        </w:rPr>
        <w:t xml:space="preserve"> iki 93</w:t>
      </w:r>
      <w:r w:rsidR="001224F6">
        <w:rPr>
          <w:szCs w:val="24"/>
        </w:rPr>
        <w:t>)</w:t>
      </w:r>
      <w:r w:rsidRPr="007656DF">
        <w:rPr>
          <w:szCs w:val="24"/>
        </w:rPr>
        <w:t xml:space="preserve">, </w:t>
      </w:r>
      <w:r w:rsidR="001224F6">
        <w:rPr>
          <w:szCs w:val="24"/>
        </w:rPr>
        <w:t xml:space="preserve">mažėja </w:t>
      </w:r>
      <w:r w:rsidRPr="007656DF">
        <w:rPr>
          <w:szCs w:val="24"/>
        </w:rPr>
        <w:t xml:space="preserve">individualių įmonių </w:t>
      </w:r>
      <w:r w:rsidR="001224F6">
        <w:rPr>
          <w:szCs w:val="24"/>
        </w:rPr>
        <w:t>(</w:t>
      </w:r>
      <w:r w:rsidRPr="007656DF">
        <w:rPr>
          <w:szCs w:val="24"/>
        </w:rPr>
        <w:t>nuo 2016 iki 201</w:t>
      </w:r>
      <w:r w:rsidRPr="007656DF">
        <w:rPr>
          <w:szCs w:val="24"/>
          <w:lang w:val="en-US"/>
        </w:rPr>
        <w:t>8</w:t>
      </w:r>
      <w:r w:rsidRPr="007656DF">
        <w:rPr>
          <w:szCs w:val="24"/>
        </w:rPr>
        <w:t xml:space="preserve"> metų pradžio</w:t>
      </w:r>
      <w:r w:rsidR="001224F6">
        <w:rPr>
          <w:szCs w:val="24"/>
        </w:rPr>
        <w:t>s</w:t>
      </w:r>
      <w:r w:rsidRPr="007656DF">
        <w:rPr>
          <w:szCs w:val="24"/>
        </w:rPr>
        <w:t xml:space="preserve"> sumažėjo nuo </w:t>
      </w:r>
      <w:r w:rsidRPr="007656DF">
        <w:rPr>
          <w:szCs w:val="24"/>
          <w:lang w:val="en-US"/>
        </w:rPr>
        <w:t>48</w:t>
      </w:r>
      <w:r w:rsidRPr="007656DF">
        <w:rPr>
          <w:szCs w:val="24"/>
        </w:rPr>
        <w:t xml:space="preserve"> iki 37 vienetų</w:t>
      </w:r>
      <w:r w:rsidR="001224F6">
        <w:rPr>
          <w:szCs w:val="24"/>
        </w:rPr>
        <w:t>)</w:t>
      </w:r>
      <w:r w:rsidRPr="007656DF">
        <w:rPr>
          <w:szCs w:val="24"/>
        </w:rPr>
        <w:t xml:space="preserve">, asociacijų </w:t>
      </w:r>
      <w:r w:rsidR="001224F6">
        <w:rPr>
          <w:szCs w:val="24"/>
        </w:rPr>
        <w:t>(</w:t>
      </w:r>
      <w:r w:rsidRPr="007656DF">
        <w:rPr>
          <w:szCs w:val="24"/>
        </w:rPr>
        <w:t xml:space="preserve">nuo </w:t>
      </w:r>
      <w:r w:rsidRPr="007656DF">
        <w:rPr>
          <w:szCs w:val="24"/>
          <w:lang w:val="en-US"/>
        </w:rPr>
        <w:t xml:space="preserve">30 </w:t>
      </w:r>
      <w:proofErr w:type="spellStart"/>
      <w:r w:rsidRPr="007656DF">
        <w:rPr>
          <w:szCs w:val="24"/>
          <w:lang w:val="en-US"/>
        </w:rPr>
        <w:t>iki</w:t>
      </w:r>
      <w:proofErr w:type="spellEnd"/>
      <w:r w:rsidRPr="007656DF">
        <w:rPr>
          <w:szCs w:val="24"/>
          <w:lang w:val="en-US"/>
        </w:rPr>
        <w:t xml:space="preserve"> 21</w:t>
      </w:r>
      <w:r w:rsidR="001224F6">
        <w:rPr>
          <w:szCs w:val="24"/>
          <w:lang w:val="en-US"/>
        </w:rPr>
        <w:t>)</w:t>
      </w:r>
      <w:r w:rsidRPr="007656DF">
        <w:rPr>
          <w:szCs w:val="24"/>
          <w:lang w:val="en-US"/>
        </w:rPr>
        <w:t xml:space="preserve">, </w:t>
      </w:r>
      <w:proofErr w:type="spellStart"/>
      <w:r w:rsidRPr="007656DF">
        <w:rPr>
          <w:szCs w:val="24"/>
          <w:lang w:val="en-US"/>
        </w:rPr>
        <w:t>nebeliko</w:t>
      </w:r>
      <w:proofErr w:type="spellEnd"/>
      <w:r w:rsidRPr="007656DF">
        <w:rPr>
          <w:szCs w:val="24"/>
          <w:lang w:val="en-US"/>
        </w:rPr>
        <w:t xml:space="preserve"> </w:t>
      </w:r>
      <w:proofErr w:type="spellStart"/>
      <w:r w:rsidRPr="007656DF">
        <w:rPr>
          <w:szCs w:val="24"/>
          <w:lang w:val="en-US"/>
        </w:rPr>
        <w:t>valstybinių</w:t>
      </w:r>
      <w:proofErr w:type="spellEnd"/>
      <w:r w:rsidRPr="007656DF">
        <w:rPr>
          <w:szCs w:val="24"/>
          <w:lang w:val="en-US"/>
        </w:rPr>
        <w:t xml:space="preserve"> </w:t>
      </w:r>
      <w:proofErr w:type="spellStart"/>
      <w:r w:rsidRPr="007656DF">
        <w:rPr>
          <w:szCs w:val="24"/>
          <w:lang w:val="en-US"/>
        </w:rPr>
        <w:t>įmonių</w:t>
      </w:r>
      <w:proofErr w:type="spellEnd"/>
      <w:r w:rsidR="001224F6">
        <w:rPr>
          <w:szCs w:val="24"/>
          <w:lang w:val="en-US"/>
        </w:rPr>
        <w:t>, bet</w:t>
      </w:r>
      <w:r w:rsidRPr="007656DF">
        <w:rPr>
          <w:szCs w:val="24"/>
          <w:lang w:val="en-US"/>
        </w:rPr>
        <w:t xml:space="preserve"> </w:t>
      </w:r>
      <w:proofErr w:type="spellStart"/>
      <w:r w:rsidRPr="007656DF">
        <w:rPr>
          <w:szCs w:val="24"/>
          <w:lang w:val="en-US"/>
        </w:rPr>
        <w:t>pad</w:t>
      </w:r>
      <w:r w:rsidR="001224F6">
        <w:rPr>
          <w:szCs w:val="24"/>
          <w:lang w:val="en-US"/>
        </w:rPr>
        <w:t>augėjo</w:t>
      </w:r>
      <w:proofErr w:type="spellEnd"/>
      <w:r w:rsidRPr="007656DF">
        <w:rPr>
          <w:szCs w:val="24"/>
          <w:lang w:val="en-US"/>
        </w:rPr>
        <w:t xml:space="preserve"> </w:t>
      </w:r>
      <w:proofErr w:type="spellStart"/>
      <w:r w:rsidRPr="007656DF">
        <w:rPr>
          <w:szCs w:val="24"/>
          <w:lang w:val="en-US"/>
        </w:rPr>
        <w:t>mažųjų</w:t>
      </w:r>
      <w:proofErr w:type="spellEnd"/>
      <w:r w:rsidRPr="007656DF">
        <w:rPr>
          <w:szCs w:val="24"/>
          <w:lang w:val="en-US"/>
        </w:rPr>
        <w:t xml:space="preserve"> </w:t>
      </w:r>
      <w:proofErr w:type="spellStart"/>
      <w:r w:rsidRPr="007656DF">
        <w:rPr>
          <w:szCs w:val="24"/>
          <w:lang w:val="en-US"/>
        </w:rPr>
        <w:t>bendrijų</w:t>
      </w:r>
      <w:proofErr w:type="spellEnd"/>
      <w:r w:rsidRPr="007656DF">
        <w:rPr>
          <w:szCs w:val="24"/>
          <w:lang w:val="en-US"/>
        </w:rPr>
        <w:t xml:space="preserve"> </w:t>
      </w:r>
      <w:r w:rsidR="001224F6">
        <w:rPr>
          <w:szCs w:val="24"/>
          <w:lang w:val="en-US"/>
        </w:rPr>
        <w:t>(</w:t>
      </w:r>
      <w:proofErr w:type="spellStart"/>
      <w:r w:rsidRPr="007656DF">
        <w:rPr>
          <w:szCs w:val="24"/>
          <w:lang w:val="en-US"/>
        </w:rPr>
        <w:t>nuo</w:t>
      </w:r>
      <w:proofErr w:type="spellEnd"/>
      <w:r w:rsidRPr="007656DF">
        <w:rPr>
          <w:szCs w:val="24"/>
          <w:lang w:val="en-US"/>
        </w:rPr>
        <w:t xml:space="preserve"> 4 </w:t>
      </w:r>
      <w:proofErr w:type="spellStart"/>
      <w:r w:rsidRPr="007656DF">
        <w:rPr>
          <w:szCs w:val="24"/>
          <w:lang w:val="en-US"/>
        </w:rPr>
        <w:t>iki</w:t>
      </w:r>
      <w:proofErr w:type="spellEnd"/>
      <w:r w:rsidRPr="007656DF">
        <w:rPr>
          <w:szCs w:val="24"/>
          <w:lang w:val="en-US"/>
        </w:rPr>
        <w:t xml:space="preserve"> 6</w:t>
      </w:r>
      <w:r w:rsidR="001224F6">
        <w:rPr>
          <w:szCs w:val="24"/>
          <w:lang w:val="en-US"/>
        </w:rPr>
        <w:t>),</w:t>
      </w:r>
      <w:r w:rsidRPr="007656DF">
        <w:rPr>
          <w:szCs w:val="24"/>
          <w:lang w:val="en-US"/>
        </w:rPr>
        <w:t xml:space="preserve"> </w:t>
      </w:r>
      <w:proofErr w:type="spellStart"/>
      <w:r w:rsidRPr="007656DF">
        <w:rPr>
          <w:szCs w:val="24"/>
          <w:lang w:val="en-US"/>
        </w:rPr>
        <w:t>žemės</w:t>
      </w:r>
      <w:proofErr w:type="spellEnd"/>
      <w:r w:rsidRPr="007656DF">
        <w:rPr>
          <w:szCs w:val="24"/>
          <w:lang w:val="en-US"/>
        </w:rPr>
        <w:t xml:space="preserve"> </w:t>
      </w:r>
      <w:proofErr w:type="spellStart"/>
      <w:r w:rsidRPr="007656DF">
        <w:rPr>
          <w:szCs w:val="24"/>
          <w:lang w:val="en-US"/>
        </w:rPr>
        <w:t>ūkio</w:t>
      </w:r>
      <w:proofErr w:type="spellEnd"/>
      <w:r w:rsidRPr="007656DF">
        <w:rPr>
          <w:szCs w:val="24"/>
          <w:lang w:val="en-US"/>
        </w:rPr>
        <w:t xml:space="preserve"> </w:t>
      </w:r>
      <w:proofErr w:type="spellStart"/>
      <w:r w:rsidRPr="007656DF">
        <w:rPr>
          <w:szCs w:val="24"/>
          <w:lang w:val="en-US"/>
        </w:rPr>
        <w:t>bendrovių</w:t>
      </w:r>
      <w:proofErr w:type="spellEnd"/>
      <w:r w:rsidRPr="007656DF">
        <w:rPr>
          <w:szCs w:val="24"/>
          <w:lang w:val="en-US"/>
        </w:rPr>
        <w:t xml:space="preserve"> </w:t>
      </w:r>
      <w:r w:rsidR="001224F6">
        <w:rPr>
          <w:szCs w:val="24"/>
          <w:lang w:val="en-US"/>
        </w:rPr>
        <w:t>(</w:t>
      </w:r>
      <w:proofErr w:type="spellStart"/>
      <w:r w:rsidRPr="007656DF">
        <w:rPr>
          <w:szCs w:val="24"/>
          <w:lang w:val="en-US"/>
        </w:rPr>
        <w:t>nuo</w:t>
      </w:r>
      <w:proofErr w:type="spellEnd"/>
      <w:r w:rsidRPr="007656DF">
        <w:rPr>
          <w:szCs w:val="24"/>
          <w:lang w:val="en-US"/>
        </w:rPr>
        <w:t xml:space="preserve"> 2 </w:t>
      </w:r>
      <w:proofErr w:type="spellStart"/>
      <w:r w:rsidRPr="007656DF">
        <w:rPr>
          <w:szCs w:val="24"/>
          <w:lang w:val="en-US"/>
        </w:rPr>
        <w:t>iki</w:t>
      </w:r>
      <w:proofErr w:type="spellEnd"/>
      <w:r w:rsidRPr="007656DF">
        <w:rPr>
          <w:szCs w:val="24"/>
          <w:lang w:val="en-US"/>
        </w:rPr>
        <w:t xml:space="preserve"> 3</w:t>
      </w:r>
      <w:r w:rsidR="001224F6">
        <w:rPr>
          <w:szCs w:val="24"/>
          <w:lang w:val="en-US"/>
        </w:rPr>
        <w:t>)</w:t>
      </w:r>
      <w:r w:rsidRPr="007656DF">
        <w:rPr>
          <w:szCs w:val="24"/>
          <w:lang w:val="en-US"/>
        </w:rPr>
        <w:t xml:space="preserve">, </w:t>
      </w:r>
      <w:proofErr w:type="spellStart"/>
      <w:r w:rsidRPr="007656DF">
        <w:rPr>
          <w:szCs w:val="24"/>
          <w:lang w:val="en-US"/>
        </w:rPr>
        <w:t>nekito</w:t>
      </w:r>
      <w:proofErr w:type="spellEnd"/>
      <w:r w:rsidRPr="007656DF">
        <w:rPr>
          <w:szCs w:val="24"/>
          <w:lang w:val="en-US"/>
        </w:rPr>
        <w:t xml:space="preserve"> </w:t>
      </w:r>
      <w:proofErr w:type="spellStart"/>
      <w:r w:rsidRPr="007656DF">
        <w:rPr>
          <w:szCs w:val="24"/>
          <w:lang w:val="en-US"/>
        </w:rPr>
        <w:t>viešųjų</w:t>
      </w:r>
      <w:proofErr w:type="spellEnd"/>
      <w:r w:rsidRPr="007656DF">
        <w:rPr>
          <w:szCs w:val="24"/>
          <w:lang w:val="en-US"/>
        </w:rPr>
        <w:t xml:space="preserve"> </w:t>
      </w:r>
      <w:proofErr w:type="spellStart"/>
      <w:r w:rsidRPr="007656DF">
        <w:rPr>
          <w:szCs w:val="24"/>
          <w:lang w:val="en-US"/>
        </w:rPr>
        <w:t>įstaigų</w:t>
      </w:r>
      <w:proofErr w:type="spellEnd"/>
      <w:r w:rsidRPr="007656DF">
        <w:rPr>
          <w:szCs w:val="24"/>
          <w:lang w:val="en-US"/>
        </w:rPr>
        <w:t xml:space="preserve">, </w:t>
      </w:r>
      <w:proofErr w:type="spellStart"/>
      <w:r w:rsidRPr="007656DF">
        <w:rPr>
          <w:szCs w:val="24"/>
          <w:lang w:val="en-US"/>
        </w:rPr>
        <w:t>kooperatinių</w:t>
      </w:r>
      <w:proofErr w:type="spellEnd"/>
      <w:r w:rsidRPr="007656DF">
        <w:rPr>
          <w:szCs w:val="24"/>
          <w:lang w:val="en-US"/>
        </w:rPr>
        <w:t xml:space="preserve"> </w:t>
      </w:r>
      <w:proofErr w:type="spellStart"/>
      <w:r w:rsidRPr="007656DF">
        <w:rPr>
          <w:szCs w:val="24"/>
          <w:lang w:val="en-US"/>
        </w:rPr>
        <w:t>bendrovių</w:t>
      </w:r>
      <w:proofErr w:type="spellEnd"/>
      <w:r w:rsidRPr="007656DF">
        <w:rPr>
          <w:szCs w:val="24"/>
          <w:lang w:val="en-US"/>
        </w:rPr>
        <w:t xml:space="preserve">, </w:t>
      </w:r>
      <w:proofErr w:type="spellStart"/>
      <w:r w:rsidR="001224F6">
        <w:rPr>
          <w:szCs w:val="24"/>
          <w:lang w:val="en-US"/>
        </w:rPr>
        <w:t>S</w:t>
      </w:r>
      <w:r w:rsidRPr="007656DF">
        <w:rPr>
          <w:szCs w:val="24"/>
          <w:lang w:val="en-US"/>
        </w:rPr>
        <w:t>avivaldybės</w:t>
      </w:r>
      <w:proofErr w:type="spellEnd"/>
      <w:r w:rsidRPr="007656DF">
        <w:rPr>
          <w:szCs w:val="24"/>
          <w:lang w:val="en-US"/>
        </w:rPr>
        <w:t xml:space="preserve"> </w:t>
      </w:r>
      <w:proofErr w:type="spellStart"/>
      <w:r w:rsidRPr="007656DF">
        <w:rPr>
          <w:szCs w:val="24"/>
          <w:lang w:val="en-US"/>
        </w:rPr>
        <w:t>biudžetinių</w:t>
      </w:r>
      <w:proofErr w:type="spellEnd"/>
      <w:r w:rsidRPr="007656DF">
        <w:rPr>
          <w:szCs w:val="24"/>
          <w:lang w:val="en-US"/>
        </w:rPr>
        <w:t xml:space="preserve"> </w:t>
      </w:r>
      <w:proofErr w:type="spellStart"/>
      <w:r w:rsidRPr="007656DF">
        <w:rPr>
          <w:szCs w:val="24"/>
          <w:lang w:val="en-US"/>
        </w:rPr>
        <w:t>įstaigų</w:t>
      </w:r>
      <w:proofErr w:type="spellEnd"/>
      <w:r w:rsidRPr="007656DF">
        <w:rPr>
          <w:szCs w:val="24"/>
          <w:lang w:val="en-US"/>
        </w:rPr>
        <w:t xml:space="preserve"> </w:t>
      </w:r>
      <w:proofErr w:type="spellStart"/>
      <w:r w:rsidRPr="007656DF">
        <w:rPr>
          <w:szCs w:val="24"/>
          <w:lang w:val="en-US"/>
        </w:rPr>
        <w:t>skaiči</w:t>
      </w:r>
      <w:r w:rsidR="001224F6">
        <w:rPr>
          <w:szCs w:val="24"/>
          <w:lang w:val="en-US"/>
        </w:rPr>
        <w:t>us</w:t>
      </w:r>
      <w:proofErr w:type="spellEnd"/>
      <w:r w:rsidRPr="007656DF">
        <w:rPr>
          <w:szCs w:val="24"/>
          <w:lang w:val="en-US"/>
        </w:rPr>
        <w:t>.</w:t>
      </w:r>
    </w:p>
    <w:p w:rsidR="007656DF" w:rsidRPr="007656DF" w:rsidRDefault="007656DF" w:rsidP="007656DF">
      <w:pPr>
        <w:spacing w:after="120"/>
        <w:ind w:firstLine="0"/>
        <w:rPr>
          <w:szCs w:val="24"/>
        </w:rPr>
      </w:pPr>
    </w:p>
    <w:p w:rsidR="008221F7" w:rsidRDefault="007656DF" w:rsidP="008221F7">
      <w:pPr>
        <w:rPr>
          <w:b/>
          <w:szCs w:val="24"/>
        </w:rPr>
      </w:pPr>
      <w:r>
        <w:rPr>
          <w:b/>
          <w:noProof/>
          <w:szCs w:val="24"/>
          <w:lang w:eastAsia="lt-LT"/>
        </w:rPr>
        <w:lastRenderedPageBreak/>
        <w:drawing>
          <wp:inline distT="0" distB="0" distL="0" distR="0" wp14:anchorId="65BCDA89" wp14:editId="1918B002">
            <wp:extent cx="4977516" cy="2635977"/>
            <wp:effectExtent l="0" t="0" r="0" b="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3977" cy="2639398"/>
                    </a:xfrm>
                    <a:prstGeom prst="rect">
                      <a:avLst/>
                    </a:prstGeom>
                    <a:noFill/>
                  </pic:spPr>
                </pic:pic>
              </a:graphicData>
            </a:graphic>
          </wp:inline>
        </w:drawing>
      </w:r>
    </w:p>
    <w:p w:rsidR="007656DF" w:rsidRDefault="007656DF" w:rsidP="008221F7">
      <w:pPr>
        <w:rPr>
          <w:b/>
          <w:szCs w:val="24"/>
        </w:rPr>
      </w:pPr>
    </w:p>
    <w:p w:rsidR="007656DF" w:rsidRPr="001224F6" w:rsidRDefault="007656DF" w:rsidP="007656DF">
      <w:pPr>
        <w:spacing w:after="120"/>
        <w:ind w:firstLine="0"/>
        <w:jc w:val="both"/>
        <w:rPr>
          <w:szCs w:val="24"/>
        </w:rPr>
      </w:pPr>
      <w:r>
        <w:rPr>
          <w:sz w:val="22"/>
          <w:szCs w:val="22"/>
        </w:rPr>
        <w:t xml:space="preserve">               </w:t>
      </w:r>
      <w:r w:rsidR="001224F6" w:rsidRPr="001224F6">
        <w:rPr>
          <w:szCs w:val="24"/>
        </w:rPr>
        <w:t>L</w:t>
      </w:r>
      <w:r w:rsidRPr="007656DF">
        <w:rPr>
          <w:szCs w:val="24"/>
        </w:rPr>
        <w:t>ygin</w:t>
      </w:r>
      <w:r w:rsidR="001224F6" w:rsidRPr="001224F6">
        <w:rPr>
          <w:szCs w:val="24"/>
        </w:rPr>
        <w:t>ant</w:t>
      </w:r>
      <w:r w:rsidRPr="007656DF">
        <w:rPr>
          <w:szCs w:val="24"/>
        </w:rPr>
        <w:t xml:space="preserve"> veikiančius ūkio subjektus pagal pajamų grupes</w:t>
      </w:r>
      <w:r w:rsidR="001224F6" w:rsidRPr="001224F6">
        <w:rPr>
          <w:szCs w:val="24"/>
        </w:rPr>
        <w:t>,</w:t>
      </w:r>
      <w:r w:rsidRPr="007656DF">
        <w:rPr>
          <w:szCs w:val="24"/>
        </w:rPr>
        <w:t xml:space="preserve"> 2016-2018 metų pradžioje </w:t>
      </w:r>
      <w:r w:rsidR="001224F6" w:rsidRPr="007656DF">
        <w:rPr>
          <w:szCs w:val="24"/>
        </w:rPr>
        <w:t xml:space="preserve">nuo 140 iki 119 </w:t>
      </w:r>
      <w:r w:rsidRPr="007656DF">
        <w:rPr>
          <w:szCs w:val="24"/>
        </w:rPr>
        <w:t>sumažėjo įmonių</w:t>
      </w:r>
      <w:r w:rsidR="001224F6" w:rsidRPr="001224F6">
        <w:rPr>
          <w:szCs w:val="24"/>
        </w:rPr>
        <w:t>,</w:t>
      </w:r>
      <w:r w:rsidRPr="007656DF">
        <w:rPr>
          <w:szCs w:val="24"/>
        </w:rPr>
        <w:t xml:space="preserve"> generuojančių pajamas iki 100 000 </w:t>
      </w:r>
      <w:proofErr w:type="spellStart"/>
      <w:r w:rsidR="001224F6" w:rsidRPr="001224F6">
        <w:rPr>
          <w:szCs w:val="24"/>
        </w:rPr>
        <w:t>E</w:t>
      </w:r>
      <w:r w:rsidRPr="007656DF">
        <w:rPr>
          <w:szCs w:val="24"/>
        </w:rPr>
        <w:t>ur</w:t>
      </w:r>
      <w:proofErr w:type="spellEnd"/>
      <w:r w:rsidRPr="007656DF">
        <w:rPr>
          <w:szCs w:val="24"/>
        </w:rPr>
        <w:t>, tačiau pad</w:t>
      </w:r>
      <w:r w:rsidR="001224F6" w:rsidRPr="001224F6">
        <w:rPr>
          <w:szCs w:val="24"/>
        </w:rPr>
        <w:t>augėjo subjektų, padidinusių</w:t>
      </w:r>
      <w:r w:rsidRPr="007656DF">
        <w:rPr>
          <w:szCs w:val="24"/>
        </w:rPr>
        <w:t xml:space="preserve"> pajamas nuo 100 000 iki 4 999 999 </w:t>
      </w:r>
      <w:proofErr w:type="spellStart"/>
      <w:r w:rsidR="001224F6" w:rsidRPr="001224F6">
        <w:rPr>
          <w:szCs w:val="24"/>
        </w:rPr>
        <w:t>Eur</w:t>
      </w:r>
      <w:proofErr w:type="spellEnd"/>
      <w:r w:rsidRPr="007656DF">
        <w:rPr>
          <w:szCs w:val="24"/>
        </w:rPr>
        <w:t>.</w:t>
      </w:r>
    </w:p>
    <w:p w:rsidR="007656DF" w:rsidRPr="007656DF" w:rsidRDefault="007656DF" w:rsidP="007656DF">
      <w:pPr>
        <w:spacing w:after="120"/>
        <w:ind w:firstLine="0"/>
        <w:jc w:val="center"/>
        <w:rPr>
          <w:sz w:val="22"/>
          <w:szCs w:val="22"/>
        </w:rPr>
      </w:pPr>
      <w:r>
        <w:rPr>
          <w:noProof/>
          <w:sz w:val="22"/>
          <w:szCs w:val="22"/>
          <w:lang w:eastAsia="lt-LT"/>
        </w:rPr>
        <w:drawing>
          <wp:inline distT="0" distB="0" distL="0" distR="0" wp14:anchorId="63250854" wp14:editId="1EBD62EC">
            <wp:extent cx="5430741" cy="3260035"/>
            <wp:effectExtent l="0" t="0" r="0" b="0"/>
            <wp:docPr id="31"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4068" cy="3262032"/>
                    </a:xfrm>
                    <a:prstGeom prst="rect">
                      <a:avLst/>
                    </a:prstGeom>
                    <a:noFill/>
                  </pic:spPr>
                </pic:pic>
              </a:graphicData>
            </a:graphic>
          </wp:inline>
        </w:drawing>
      </w:r>
    </w:p>
    <w:p w:rsidR="007656DF" w:rsidRDefault="007656DF" w:rsidP="008221F7">
      <w:pPr>
        <w:rPr>
          <w:b/>
          <w:szCs w:val="24"/>
        </w:rPr>
      </w:pPr>
    </w:p>
    <w:p w:rsidR="007656DF" w:rsidRPr="001224F6" w:rsidRDefault="007656DF" w:rsidP="007656DF">
      <w:pPr>
        <w:ind w:firstLine="0"/>
        <w:contextualSpacing/>
        <w:jc w:val="both"/>
        <w:rPr>
          <w:bCs/>
          <w:szCs w:val="24"/>
        </w:rPr>
      </w:pPr>
      <w:r w:rsidRPr="001224F6">
        <w:rPr>
          <w:bCs/>
          <w:szCs w:val="24"/>
        </w:rPr>
        <w:t xml:space="preserve">              </w:t>
      </w:r>
      <w:r w:rsidR="001224F6" w:rsidRPr="001224F6">
        <w:rPr>
          <w:bCs/>
          <w:szCs w:val="24"/>
        </w:rPr>
        <w:t>L</w:t>
      </w:r>
      <w:r w:rsidRPr="007656DF">
        <w:rPr>
          <w:bCs/>
          <w:szCs w:val="24"/>
        </w:rPr>
        <w:t>ygin</w:t>
      </w:r>
      <w:r w:rsidR="001224F6" w:rsidRPr="001224F6">
        <w:rPr>
          <w:bCs/>
          <w:szCs w:val="24"/>
        </w:rPr>
        <w:t>ant</w:t>
      </w:r>
      <w:r w:rsidRPr="007656DF">
        <w:rPr>
          <w:bCs/>
          <w:szCs w:val="24"/>
        </w:rPr>
        <w:t xml:space="preserve"> </w:t>
      </w:r>
      <w:r w:rsidRPr="007656DF">
        <w:rPr>
          <w:bCs/>
          <w:szCs w:val="24"/>
          <w:lang w:val="en-US"/>
        </w:rPr>
        <w:t>2017</w:t>
      </w:r>
      <w:r w:rsidR="001224F6" w:rsidRPr="001224F6">
        <w:rPr>
          <w:bCs/>
          <w:szCs w:val="24"/>
          <w:lang w:val="en-US"/>
        </w:rPr>
        <w:t>-</w:t>
      </w:r>
      <w:r w:rsidRPr="007656DF">
        <w:rPr>
          <w:bCs/>
          <w:szCs w:val="24"/>
          <w:lang w:val="en-US"/>
        </w:rPr>
        <w:t xml:space="preserve">2019 m. </w:t>
      </w:r>
      <w:proofErr w:type="spellStart"/>
      <w:proofErr w:type="gramStart"/>
      <w:r w:rsidRPr="007656DF">
        <w:rPr>
          <w:bCs/>
          <w:szCs w:val="24"/>
          <w:lang w:val="en-US"/>
        </w:rPr>
        <w:t>prad</w:t>
      </w:r>
      <w:r w:rsidRPr="007656DF">
        <w:rPr>
          <w:bCs/>
          <w:szCs w:val="24"/>
        </w:rPr>
        <w:t>žioje</w:t>
      </w:r>
      <w:proofErr w:type="spellEnd"/>
      <w:proofErr w:type="gramEnd"/>
      <w:r w:rsidRPr="007656DF">
        <w:rPr>
          <w:bCs/>
          <w:szCs w:val="24"/>
        </w:rPr>
        <w:t xml:space="preserve"> veikiančių ūkio subjektus pagal darbuotojų skaiči</w:t>
      </w:r>
      <w:r w:rsidR="001224F6" w:rsidRPr="001224F6">
        <w:rPr>
          <w:bCs/>
          <w:szCs w:val="24"/>
        </w:rPr>
        <w:t>ų,</w:t>
      </w:r>
      <w:r w:rsidRPr="007656DF">
        <w:rPr>
          <w:bCs/>
          <w:szCs w:val="24"/>
        </w:rPr>
        <w:t xml:space="preserve"> pastebima, kad įmonės mažina darbuotojus, vyrauja labai mažos įmonės</w:t>
      </w:r>
      <w:r w:rsidR="001224F6" w:rsidRPr="001224F6">
        <w:rPr>
          <w:bCs/>
          <w:szCs w:val="24"/>
        </w:rPr>
        <w:t>,</w:t>
      </w:r>
      <w:r w:rsidRPr="007656DF">
        <w:rPr>
          <w:bCs/>
          <w:szCs w:val="24"/>
        </w:rPr>
        <w:t xml:space="preserve"> turinčios iki </w:t>
      </w:r>
      <w:r w:rsidRPr="007656DF">
        <w:rPr>
          <w:bCs/>
          <w:szCs w:val="24"/>
          <w:lang w:val="en-US"/>
        </w:rPr>
        <w:t xml:space="preserve">10 </w:t>
      </w:r>
      <w:proofErr w:type="spellStart"/>
      <w:r w:rsidRPr="007656DF">
        <w:rPr>
          <w:bCs/>
          <w:szCs w:val="24"/>
          <w:lang w:val="en-US"/>
        </w:rPr>
        <w:t>darbuotoj</w:t>
      </w:r>
      <w:proofErr w:type="spellEnd"/>
      <w:r w:rsidRPr="007656DF">
        <w:rPr>
          <w:bCs/>
          <w:szCs w:val="24"/>
        </w:rPr>
        <w:t xml:space="preserve">ų.  </w:t>
      </w:r>
    </w:p>
    <w:p w:rsidR="007656DF" w:rsidRDefault="007656DF" w:rsidP="007656DF">
      <w:pPr>
        <w:ind w:firstLine="0"/>
        <w:contextualSpacing/>
        <w:jc w:val="both"/>
        <w:rPr>
          <w:bCs/>
          <w:sz w:val="22"/>
          <w:szCs w:val="22"/>
        </w:rPr>
      </w:pPr>
    </w:p>
    <w:p w:rsidR="007656DF" w:rsidRPr="007656DF" w:rsidRDefault="007656DF" w:rsidP="007656DF">
      <w:pPr>
        <w:ind w:firstLine="0"/>
        <w:contextualSpacing/>
        <w:jc w:val="center"/>
        <w:rPr>
          <w:bCs/>
          <w:sz w:val="22"/>
          <w:szCs w:val="22"/>
        </w:rPr>
      </w:pPr>
      <w:r>
        <w:rPr>
          <w:bCs/>
          <w:noProof/>
          <w:sz w:val="22"/>
          <w:szCs w:val="22"/>
          <w:lang w:eastAsia="lt-LT"/>
        </w:rPr>
        <w:lastRenderedPageBreak/>
        <w:drawing>
          <wp:inline distT="0" distB="0" distL="0" distR="0" wp14:anchorId="6288BA7E" wp14:editId="32676DE8">
            <wp:extent cx="5772647" cy="2797362"/>
            <wp:effectExtent l="0" t="0" r="0" b="3175"/>
            <wp:docPr id="32"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4882" cy="2798445"/>
                    </a:xfrm>
                    <a:prstGeom prst="rect">
                      <a:avLst/>
                    </a:prstGeom>
                    <a:noFill/>
                  </pic:spPr>
                </pic:pic>
              </a:graphicData>
            </a:graphic>
          </wp:inline>
        </w:drawing>
      </w:r>
    </w:p>
    <w:p w:rsidR="007656DF" w:rsidRDefault="007656DF" w:rsidP="008221F7">
      <w:pPr>
        <w:rPr>
          <w:b/>
          <w:szCs w:val="24"/>
        </w:rPr>
      </w:pPr>
    </w:p>
    <w:p w:rsidR="00EB1477" w:rsidRPr="00EB1477" w:rsidRDefault="007656DF" w:rsidP="00624EAE">
      <w:pPr>
        <w:spacing w:after="120"/>
        <w:ind w:firstLine="0"/>
        <w:jc w:val="both"/>
        <w:rPr>
          <w:szCs w:val="24"/>
        </w:rPr>
      </w:pPr>
      <w:r w:rsidRPr="007656DF">
        <w:rPr>
          <w:sz w:val="22"/>
          <w:szCs w:val="22"/>
        </w:rPr>
        <w:t xml:space="preserve">               </w:t>
      </w:r>
      <w:r w:rsidRPr="007656DF">
        <w:rPr>
          <w:szCs w:val="24"/>
        </w:rPr>
        <w:t xml:space="preserve">Ekonominės veiklos rūšys. 2018 m. pirmauja didmeninė ir mažmeninė prekyba </w:t>
      </w:r>
      <w:r w:rsidR="001224F6" w:rsidRPr="00D87701">
        <w:rPr>
          <w:szCs w:val="24"/>
        </w:rPr>
        <w:t>–</w:t>
      </w:r>
      <w:r w:rsidRPr="007656DF">
        <w:rPr>
          <w:szCs w:val="24"/>
        </w:rPr>
        <w:t xml:space="preserve"> 33 įmonės</w:t>
      </w:r>
      <w:r w:rsidR="001224F6" w:rsidRPr="00D87701">
        <w:rPr>
          <w:szCs w:val="24"/>
        </w:rPr>
        <w:t>, transportu</w:t>
      </w:r>
      <w:r w:rsidRPr="007656DF">
        <w:rPr>
          <w:szCs w:val="24"/>
        </w:rPr>
        <w:t xml:space="preserve"> ir saugojim</w:t>
      </w:r>
      <w:r w:rsidR="001224F6" w:rsidRPr="00D87701">
        <w:rPr>
          <w:szCs w:val="24"/>
        </w:rPr>
        <w:t>u</w:t>
      </w:r>
      <w:r w:rsidRPr="007656DF">
        <w:rPr>
          <w:szCs w:val="24"/>
        </w:rPr>
        <w:t xml:space="preserve"> užsiima 33 įmonės,  žemės ūk</w:t>
      </w:r>
      <w:r w:rsidR="00D87701" w:rsidRPr="00D87701">
        <w:rPr>
          <w:szCs w:val="24"/>
        </w:rPr>
        <w:t>iu, miškininkyste</w:t>
      </w:r>
      <w:r w:rsidRPr="007656DF">
        <w:rPr>
          <w:szCs w:val="24"/>
        </w:rPr>
        <w:t xml:space="preserve"> ir žuvininkyst</w:t>
      </w:r>
      <w:r w:rsidR="00D87701" w:rsidRPr="00D87701">
        <w:rPr>
          <w:szCs w:val="24"/>
        </w:rPr>
        <w:t xml:space="preserve">e – </w:t>
      </w:r>
      <w:r w:rsidRPr="007656DF">
        <w:rPr>
          <w:szCs w:val="24"/>
        </w:rPr>
        <w:t>22 įmonės.</w:t>
      </w:r>
      <w:r w:rsidRPr="00D87701">
        <w:rPr>
          <w:szCs w:val="24"/>
        </w:rPr>
        <w:t xml:space="preserve"> </w:t>
      </w:r>
      <w:r w:rsidRPr="007656DF">
        <w:rPr>
          <w:szCs w:val="24"/>
        </w:rPr>
        <w:t>Prekybos plėtojimui itin aktuali rinkodara, klientų pritraukimas i</w:t>
      </w:r>
      <w:r w:rsidR="00D87701" w:rsidRPr="00D87701">
        <w:rPr>
          <w:szCs w:val="24"/>
        </w:rPr>
        <w:t>r</w:t>
      </w:r>
      <w:r w:rsidRPr="007656DF">
        <w:rPr>
          <w:szCs w:val="24"/>
        </w:rPr>
        <w:t xml:space="preserve"> jų poreikių tenkinimas. Šiai verslo sričiai turistų srautai, kultūros renginių gausa turi tiesioginį pozityvų poveikį. Turizmo ir kultūros veiklų erdvė gali būti panaudojama ūkininkų, </w:t>
      </w:r>
      <w:proofErr w:type="spellStart"/>
      <w:r w:rsidRPr="007656DF">
        <w:rPr>
          <w:szCs w:val="24"/>
        </w:rPr>
        <w:t>žuvininkų</w:t>
      </w:r>
      <w:proofErr w:type="spellEnd"/>
      <w:r w:rsidRPr="007656DF">
        <w:rPr>
          <w:szCs w:val="24"/>
        </w:rPr>
        <w:t xml:space="preserve"> ar miškininkų įtraukimui ir sudominimui, kad</w:t>
      </w:r>
      <w:r w:rsidR="00D87701" w:rsidRPr="00D87701">
        <w:rPr>
          <w:szCs w:val="24"/>
        </w:rPr>
        <w:t>,</w:t>
      </w:r>
      <w:r w:rsidRPr="007656DF">
        <w:rPr>
          <w:szCs w:val="24"/>
        </w:rPr>
        <w:t xml:space="preserve"> išnaudojant turimas ūkio teritorijas, objektus</w:t>
      </w:r>
      <w:r w:rsidR="00D87701" w:rsidRPr="00D87701">
        <w:rPr>
          <w:szCs w:val="24"/>
        </w:rPr>
        <w:t xml:space="preserve">, jie </w:t>
      </w:r>
      <w:r w:rsidRPr="007656DF">
        <w:rPr>
          <w:szCs w:val="24"/>
        </w:rPr>
        <w:t xml:space="preserve">vystytų alternatyvią veiklą. Vartotojams taip pat aktuali ir įdomi pati ūkininko veikla, gyvoji gamta, tradicinės ūkininkų šventės. </w:t>
      </w:r>
      <w:r w:rsidR="00EB1477">
        <w:rPr>
          <w:szCs w:val="24"/>
          <w:lang w:eastAsia="lt-LT"/>
        </w:rPr>
        <w:t xml:space="preserve">  </w:t>
      </w:r>
    </w:p>
    <w:p w:rsidR="00C1583F" w:rsidRPr="00EB1477" w:rsidRDefault="00C1583F" w:rsidP="00EB1477"/>
    <w:p w:rsidR="0031166F" w:rsidRDefault="006D0C56" w:rsidP="006D0C56">
      <w:pPr>
        <w:ind w:firstLine="0"/>
        <w:rPr>
          <w:i/>
          <w:szCs w:val="24"/>
          <w:lang w:eastAsia="lt-LT"/>
        </w:rPr>
      </w:pPr>
      <w:r w:rsidRPr="00F1701D">
        <w:rPr>
          <w:i/>
          <w:szCs w:val="24"/>
          <w:lang w:eastAsia="lt-LT"/>
        </w:rPr>
        <w:t xml:space="preserve">            </w:t>
      </w:r>
    </w:p>
    <w:p w:rsidR="00E97ECA" w:rsidRPr="0031166F" w:rsidRDefault="00E97ECA" w:rsidP="00624EAE">
      <w:pPr>
        <w:ind w:firstLine="0"/>
        <w:jc w:val="center"/>
        <w:rPr>
          <w:b/>
          <w:szCs w:val="24"/>
        </w:rPr>
      </w:pPr>
      <w:r w:rsidRPr="0031166F">
        <w:rPr>
          <w:b/>
          <w:szCs w:val="24"/>
        </w:rPr>
        <w:t>BIUDŽETAS</w:t>
      </w:r>
    </w:p>
    <w:p w:rsidR="00E97ECA" w:rsidRPr="0031166F" w:rsidRDefault="00E97ECA" w:rsidP="002876DD">
      <w:pPr>
        <w:jc w:val="center"/>
      </w:pPr>
    </w:p>
    <w:p w:rsidR="008B3552" w:rsidRPr="0031166F" w:rsidRDefault="008B3552" w:rsidP="002876DD">
      <w:pPr>
        <w:ind w:firstLine="0"/>
        <w:jc w:val="center"/>
        <w:rPr>
          <w:b/>
        </w:rPr>
      </w:pPr>
      <w:r w:rsidRPr="0031166F">
        <w:rPr>
          <w:b/>
        </w:rPr>
        <w:t>BIUDŽETO PAJAMOS</w:t>
      </w:r>
    </w:p>
    <w:p w:rsidR="008B3552" w:rsidRPr="00F1701D" w:rsidRDefault="008B3552" w:rsidP="008B3552">
      <w:pPr>
        <w:ind w:firstLine="0"/>
        <w:jc w:val="center"/>
        <w:rPr>
          <w:b/>
          <w:i/>
        </w:rPr>
      </w:pPr>
    </w:p>
    <w:p w:rsidR="006C2399" w:rsidRPr="006C2399" w:rsidRDefault="008B3552" w:rsidP="006C2399">
      <w:pPr>
        <w:ind w:firstLine="0"/>
        <w:jc w:val="both"/>
        <w:rPr>
          <w:szCs w:val="24"/>
          <w:lang w:eastAsia="lt-LT"/>
        </w:rPr>
      </w:pPr>
      <w:r w:rsidRPr="00F1701D">
        <w:rPr>
          <w:b/>
          <w:i/>
        </w:rPr>
        <w:tab/>
      </w:r>
      <w:r w:rsidR="006C2399" w:rsidRPr="006C2399">
        <w:rPr>
          <w:szCs w:val="24"/>
          <w:lang w:eastAsia="lt-LT"/>
        </w:rPr>
        <w:t xml:space="preserve">Rietavo savivaldybės tarybos 2018 m. vasario 8 d. sprendimu Nr. T1-12 patvirtintas Rietavo savivaldybės 2018 metų biudžetas – 7410,426 tūkst. </w:t>
      </w:r>
      <w:proofErr w:type="spellStart"/>
      <w:r w:rsidR="006C2399" w:rsidRPr="006C2399">
        <w:rPr>
          <w:szCs w:val="24"/>
          <w:lang w:eastAsia="lt-LT"/>
        </w:rPr>
        <w:t>Eur</w:t>
      </w:r>
      <w:proofErr w:type="spellEnd"/>
      <w:r w:rsidR="006C2399" w:rsidRPr="006C2399">
        <w:rPr>
          <w:szCs w:val="24"/>
          <w:lang w:eastAsia="lt-LT"/>
        </w:rPr>
        <w:t>. Patikslintas biudžetas 2018 m. gruodžio</w:t>
      </w:r>
      <w:r w:rsidR="005A4C6E">
        <w:rPr>
          <w:szCs w:val="24"/>
          <w:lang w:eastAsia="lt-LT"/>
        </w:rPr>
        <w:t xml:space="preserve"> </w:t>
      </w:r>
      <w:r w:rsidR="006C2399" w:rsidRPr="006C2399">
        <w:rPr>
          <w:szCs w:val="24"/>
          <w:lang w:eastAsia="lt-LT"/>
        </w:rPr>
        <w:t xml:space="preserve">13 d. – 10089,2 tūkst. </w:t>
      </w:r>
      <w:proofErr w:type="spellStart"/>
      <w:r w:rsidR="006C2399" w:rsidRPr="006C2399">
        <w:rPr>
          <w:szCs w:val="24"/>
          <w:lang w:eastAsia="lt-LT"/>
        </w:rPr>
        <w:t>Eur</w:t>
      </w:r>
      <w:proofErr w:type="spellEnd"/>
      <w:r w:rsidR="006C2399" w:rsidRPr="006C2399">
        <w:rPr>
          <w:szCs w:val="24"/>
          <w:lang w:eastAsia="lt-LT"/>
        </w:rPr>
        <w:t xml:space="preserve">, įvykdytas 9866,9 tūkst. </w:t>
      </w:r>
      <w:proofErr w:type="spellStart"/>
      <w:r w:rsidR="006C2399" w:rsidRPr="006C2399">
        <w:rPr>
          <w:szCs w:val="24"/>
          <w:lang w:eastAsia="lt-LT"/>
        </w:rPr>
        <w:t>Eur</w:t>
      </w:r>
      <w:proofErr w:type="spellEnd"/>
      <w:r w:rsidR="006C2399" w:rsidRPr="006C2399">
        <w:rPr>
          <w:szCs w:val="24"/>
          <w:lang w:eastAsia="lt-LT"/>
        </w:rPr>
        <w:t xml:space="preserve"> (97,8 proc.).</w:t>
      </w:r>
    </w:p>
    <w:p w:rsidR="006C2399" w:rsidRPr="006C2399" w:rsidRDefault="006C2399" w:rsidP="006C2399">
      <w:pPr>
        <w:ind w:firstLine="0"/>
        <w:jc w:val="both"/>
        <w:rPr>
          <w:szCs w:val="24"/>
          <w:lang w:eastAsia="lt-LT"/>
        </w:rPr>
      </w:pPr>
    </w:p>
    <w:p w:rsidR="008B3552" w:rsidRPr="00F1701D" w:rsidRDefault="006C2399" w:rsidP="008B3552">
      <w:pPr>
        <w:ind w:firstLine="0"/>
        <w:rPr>
          <w:i/>
          <w:noProof/>
          <w:lang w:eastAsia="lt-LT"/>
        </w:rPr>
      </w:pPr>
      <w:r>
        <w:rPr>
          <w:noProof/>
          <w:szCs w:val="24"/>
          <w:lang w:eastAsia="lt-LT"/>
        </w:rPr>
        <w:lastRenderedPageBreak/>
        <w:drawing>
          <wp:inline distT="0" distB="0" distL="0" distR="0" wp14:anchorId="44F039F8" wp14:editId="4EECAD05">
            <wp:extent cx="6031230" cy="3560059"/>
            <wp:effectExtent l="0" t="0" r="26670" b="21590"/>
            <wp:docPr id="78" name="Diagrama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B3552" w:rsidRPr="00F1701D" w:rsidRDefault="008B3552" w:rsidP="008B3552">
      <w:pPr>
        <w:ind w:firstLine="0"/>
        <w:rPr>
          <w:i/>
          <w:noProof/>
          <w:lang w:eastAsia="lt-LT"/>
        </w:rPr>
      </w:pPr>
    </w:p>
    <w:p w:rsidR="006C2399" w:rsidRDefault="006C2399" w:rsidP="006C2399">
      <w:pPr>
        <w:ind w:firstLine="0"/>
        <w:jc w:val="both"/>
        <w:rPr>
          <w:szCs w:val="24"/>
          <w:lang w:eastAsia="lt-LT"/>
        </w:rPr>
      </w:pPr>
      <w:r>
        <w:rPr>
          <w:szCs w:val="24"/>
          <w:lang w:eastAsia="lt-LT"/>
        </w:rPr>
        <w:t xml:space="preserve">            </w:t>
      </w:r>
      <w:r w:rsidRPr="006C2399">
        <w:rPr>
          <w:szCs w:val="24"/>
          <w:lang w:eastAsia="lt-LT"/>
        </w:rPr>
        <w:t xml:space="preserve">Diagramoje „Rietavo savivaldybės 2016 ─ 2018 m. biudžeto pajamų įvykdymas“ duomenys pateikti tūkst. </w:t>
      </w:r>
      <w:proofErr w:type="spellStart"/>
      <w:r w:rsidRPr="006C2399">
        <w:rPr>
          <w:szCs w:val="24"/>
          <w:lang w:eastAsia="lt-LT"/>
        </w:rPr>
        <w:t>Eur</w:t>
      </w:r>
      <w:proofErr w:type="spellEnd"/>
      <w:r w:rsidRPr="006C2399">
        <w:rPr>
          <w:szCs w:val="24"/>
          <w:lang w:eastAsia="lt-LT"/>
        </w:rPr>
        <w:t>. Pajamų neįvykdymo priežastis – ES finansinės paramos lėšos įvykdytos tik</w:t>
      </w:r>
      <w:r w:rsidR="005A4C6E">
        <w:rPr>
          <w:szCs w:val="24"/>
          <w:lang w:eastAsia="lt-LT"/>
        </w:rPr>
        <w:t xml:space="preserve"> </w:t>
      </w:r>
      <w:r w:rsidRPr="006C2399">
        <w:rPr>
          <w:szCs w:val="24"/>
          <w:lang w:eastAsia="lt-LT"/>
        </w:rPr>
        <w:t>65,0 proc. Projektai tęstiniai.</w:t>
      </w:r>
    </w:p>
    <w:p w:rsidR="006C2399" w:rsidRPr="006C2399" w:rsidRDefault="006C2399" w:rsidP="006C2399">
      <w:pPr>
        <w:ind w:firstLine="709"/>
        <w:jc w:val="both"/>
        <w:rPr>
          <w:noProof/>
          <w:szCs w:val="24"/>
          <w:lang w:eastAsia="lt-LT"/>
        </w:rPr>
      </w:pPr>
      <w:r w:rsidRPr="006C2399">
        <w:rPr>
          <w:noProof/>
          <w:szCs w:val="24"/>
          <w:lang w:eastAsia="lt-LT"/>
        </w:rPr>
        <w:t>Rietavo savivaldybė 2018 m. gavo 9866,9 tūkst. Eur (97,8 proc.) pajamų, iš jų:</w:t>
      </w:r>
    </w:p>
    <w:p w:rsidR="006C2399" w:rsidRPr="006C2399" w:rsidRDefault="006C2399" w:rsidP="006C2399">
      <w:pPr>
        <w:ind w:firstLine="1296"/>
        <w:jc w:val="both"/>
        <w:rPr>
          <w:noProof/>
          <w:szCs w:val="24"/>
          <w:lang w:eastAsia="lt-LT"/>
        </w:rPr>
      </w:pPr>
      <w:r w:rsidRPr="006C2399">
        <w:rPr>
          <w:noProof/>
          <w:szCs w:val="24"/>
          <w:lang w:eastAsia="lt-LT"/>
        </w:rPr>
        <w:t xml:space="preserve">     gyventojų pajamų mokesčių – 4045,6 tūkst. Eur (100,96 proc.);</w:t>
      </w:r>
    </w:p>
    <w:p w:rsidR="006C2399" w:rsidRPr="006C2399" w:rsidRDefault="006C2399" w:rsidP="006C2399">
      <w:pPr>
        <w:ind w:left="927" w:firstLine="709"/>
        <w:jc w:val="both"/>
        <w:rPr>
          <w:noProof/>
          <w:szCs w:val="24"/>
          <w:lang w:eastAsia="lt-LT"/>
        </w:rPr>
      </w:pPr>
      <w:r w:rsidRPr="006C2399">
        <w:rPr>
          <w:noProof/>
          <w:szCs w:val="24"/>
          <w:lang w:eastAsia="lt-LT"/>
        </w:rPr>
        <w:t xml:space="preserve">dotacijų – 4853,7 tūkst. Eur (92,4 proc.); </w:t>
      </w:r>
    </w:p>
    <w:p w:rsidR="006C2399" w:rsidRPr="006C2399" w:rsidRDefault="006C2399" w:rsidP="006C2399">
      <w:pPr>
        <w:ind w:left="927" w:firstLine="709"/>
        <w:jc w:val="both"/>
        <w:rPr>
          <w:noProof/>
          <w:szCs w:val="24"/>
          <w:lang w:eastAsia="lt-LT"/>
        </w:rPr>
      </w:pPr>
      <w:r w:rsidRPr="006C2399">
        <w:rPr>
          <w:noProof/>
          <w:szCs w:val="24"/>
          <w:lang w:eastAsia="lt-LT"/>
        </w:rPr>
        <w:t>prekių ir paslaugų mokesčių – 25,0 tūkst. Eur (93,2 proc.);</w:t>
      </w:r>
    </w:p>
    <w:p w:rsidR="006C2399" w:rsidRPr="006C2399" w:rsidRDefault="006C2399" w:rsidP="006C2399">
      <w:pPr>
        <w:ind w:left="927" w:firstLine="709"/>
        <w:jc w:val="both"/>
        <w:rPr>
          <w:noProof/>
          <w:szCs w:val="24"/>
          <w:lang w:eastAsia="lt-LT"/>
        </w:rPr>
      </w:pPr>
      <w:r w:rsidRPr="006C2399">
        <w:rPr>
          <w:noProof/>
          <w:szCs w:val="24"/>
          <w:lang w:eastAsia="lt-LT"/>
        </w:rPr>
        <w:t>kitų pajamų – 638,9 tūkst. Eur (101,7 proc.);</w:t>
      </w:r>
    </w:p>
    <w:p w:rsidR="006C2399" w:rsidRPr="006C2399" w:rsidRDefault="006C2399" w:rsidP="006C2399">
      <w:pPr>
        <w:ind w:firstLine="1636"/>
        <w:jc w:val="both"/>
        <w:rPr>
          <w:noProof/>
          <w:szCs w:val="24"/>
          <w:lang w:eastAsia="lt-LT"/>
        </w:rPr>
      </w:pPr>
      <w:r w:rsidRPr="006C2399">
        <w:rPr>
          <w:noProof/>
          <w:szCs w:val="24"/>
          <w:lang w:eastAsia="lt-LT"/>
        </w:rPr>
        <w:t>materialiojo ir nematerialiojo turto realizavimo pajamų – 29,5 tūkst. Eur (294 proc.)</w:t>
      </w:r>
      <w:r w:rsidR="00384498">
        <w:rPr>
          <w:noProof/>
          <w:szCs w:val="24"/>
          <w:lang w:eastAsia="lt-LT"/>
        </w:rPr>
        <w:t>.</w:t>
      </w:r>
    </w:p>
    <w:p w:rsidR="006C2399" w:rsidRPr="006C2399" w:rsidRDefault="006C2399" w:rsidP="006C2399">
      <w:pPr>
        <w:ind w:firstLine="0"/>
        <w:jc w:val="both"/>
        <w:rPr>
          <w:noProof/>
          <w:szCs w:val="24"/>
          <w:lang w:eastAsia="lt-LT"/>
        </w:rPr>
      </w:pPr>
    </w:p>
    <w:p w:rsidR="006C2399" w:rsidRPr="006C2399" w:rsidRDefault="006C2399" w:rsidP="006C2399">
      <w:pPr>
        <w:ind w:firstLine="1296"/>
        <w:rPr>
          <w:szCs w:val="24"/>
          <w:highlight w:val="yellow"/>
          <w:lang w:eastAsia="lt-LT"/>
        </w:rPr>
      </w:pPr>
      <w:r>
        <w:rPr>
          <w:noProof/>
          <w:szCs w:val="24"/>
          <w:lang w:eastAsia="lt-LT"/>
        </w:rPr>
        <w:lastRenderedPageBreak/>
        <w:drawing>
          <wp:inline distT="0" distB="0" distL="0" distR="0" wp14:anchorId="68B66F0F" wp14:editId="39CF6EE9">
            <wp:extent cx="5009321" cy="4389120"/>
            <wp:effectExtent l="0" t="0" r="20320" b="11430"/>
            <wp:docPr id="79" name="Diagrama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B3552" w:rsidRPr="00F1701D" w:rsidRDefault="008B3552" w:rsidP="002876DD">
      <w:pPr>
        <w:ind w:firstLine="0"/>
        <w:jc w:val="center"/>
        <w:rPr>
          <w:i/>
          <w:noProof/>
          <w:lang w:eastAsia="lt-LT"/>
        </w:rPr>
      </w:pPr>
    </w:p>
    <w:p w:rsidR="006C2399" w:rsidRPr="006C2399" w:rsidRDefault="006C2399" w:rsidP="006C2399">
      <w:pPr>
        <w:ind w:firstLine="709"/>
        <w:jc w:val="both"/>
        <w:rPr>
          <w:szCs w:val="24"/>
          <w:lang w:eastAsia="lt-LT"/>
        </w:rPr>
      </w:pPr>
      <w:r w:rsidRPr="006C2399">
        <w:rPr>
          <w:szCs w:val="24"/>
          <w:lang w:eastAsia="lt-LT"/>
        </w:rPr>
        <w:t xml:space="preserve">Lyginant 2018 metų pajamų įvykdymą (be dotacijų) su 2017 metais, </w:t>
      </w:r>
      <w:r w:rsidR="005A4C6E">
        <w:rPr>
          <w:szCs w:val="24"/>
          <w:lang w:eastAsia="lt-LT"/>
        </w:rPr>
        <w:t xml:space="preserve">jis </w:t>
      </w:r>
      <w:r w:rsidRPr="006C2399">
        <w:rPr>
          <w:szCs w:val="24"/>
          <w:lang w:eastAsia="lt-LT"/>
        </w:rPr>
        <w:t xml:space="preserve">padidėjo 885,7 tūkst. </w:t>
      </w:r>
      <w:proofErr w:type="spellStart"/>
      <w:r w:rsidRPr="006C2399">
        <w:rPr>
          <w:szCs w:val="24"/>
          <w:lang w:eastAsia="lt-LT"/>
        </w:rPr>
        <w:t>Eur</w:t>
      </w:r>
      <w:proofErr w:type="spellEnd"/>
      <w:r w:rsidRPr="006C2399">
        <w:rPr>
          <w:szCs w:val="24"/>
          <w:lang w:eastAsia="lt-LT"/>
        </w:rPr>
        <w:t xml:space="preserve"> (121,5 proc.). Didžiausią įtaką pajamų didėjimui turėjo darbo užmokesčio didinimas, naujų etatų  įsteigimas.</w:t>
      </w:r>
    </w:p>
    <w:p w:rsidR="006C2399" w:rsidRPr="006C2399" w:rsidRDefault="006C2399" w:rsidP="006C2399">
      <w:pPr>
        <w:jc w:val="center"/>
        <w:rPr>
          <w:b/>
          <w:szCs w:val="24"/>
          <w:lang w:eastAsia="lt-LT"/>
        </w:rPr>
      </w:pPr>
      <w:r w:rsidRPr="006C2399">
        <w:rPr>
          <w:b/>
          <w:szCs w:val="24"/>
          <w:lang w:eastAsia="lt-LT"/>
        </w:rPr>
        <w:t>DARBO UŽMOKESTIS</w:t>
      </w:r>
    </w:p>
    <w:p w:rsidR="006C2399" w:rsidRPr="006C2399" w:rsidRDefault="006C2399" w:rsidP="006C2399">
      <w:pPr>
        <w:rPr>
          <w:szCs w:val="24"/>
          <w:lang w:eastAsia="lt-LT"/>
        </w:rPr>
      </w:pPr>
    </w:p>
    <w:p w:rsidR="006C2399" w:rsidRPr="006C2399" w:rsidRDefault="006C2399" w:rsidP="006C2399">
      <w:pPr>
        <w:jc w:val="both"/>
        <w:rPr>
          <w:szCs w:val="24"/>
          <w:lang w:eastAsia="lt-LT"/>
        </w:rPr>
      </w:pPr>
      <w:r w:rsidRPr="006C2399">
        <w:rPr>
          <w:szCs w:val="24"/>
          <w:lang w:eastAsia="lt-LT"/>
        </w:rPr>
        <w:t xml:space="preserve">Rietavo savivaldybės biudžetinių įstaigų, administracijos ir administracijos struktūrinių teritorinių padalinių darbuotojų mėnesinis darbo užmokesčio vidurkis 1 etatui 2018 metais, lyginant su 2017 metais, didėjo 137 </w:t>
      </w:r>
      <w:proofErr w:type="spellStart"/>
      <w:r w:rsidRPr="006C2399">
        <w:rPr>
          <w:szCs w:val="24"/>
          <w:lang w:eastAsia="lt-LT"/>
        </w:rPr>
        <w:t>Eur</w:t>
      </w:r>
      <w:proofErr w:type="spellEnd"/>
      <w:r w:rsidRPr="006C2399">
        <w:rPr>
          <w:szCs w:val="24"/>
          <w:lang w:eastAsia="lt-LT"/>
        </w:rPr>
        <w:t xml:space="preserve"> (24,5 proc.), 2017 metais, lyginant su 2016 metais, didėjo 29 </w:t>
      </w:r>
      <w:proofErr w:type="spellStart"/>
      <w:r w:rsidRPr="006C2399">
        <w:rPr>
          <w:szCs w:val="24"/>
          <w:lang w:eastAsia="lt-LT"/>
        </w:rPr>
        <w:t>Eur</w:t>
      </w:r>
      <w:proofErr w:type="spellEnd"/>
      <w:r w:rsidRPr="006C2399">
        <w:rPr>
          <w:szCs w:val="24"/>
          <w:lang w:eastAsia="lt-LT"/>
        </w:rPr>
        <w:t xml:space="preserve"> (5,5 proc.). </w:t>
      </w:r>
    </w:p>
    <w:p w:rsidR="006C2399" w:rsidRPr="006C2399" w:rsidRDefault="006C2399" w:rsidP="006C2399">
      <w:pPr>
        <w:jc w:val="both"/>
        <w:rPr>
          <w:szCs w:val="24"/>
          <w:lang w:eastAsia="lt-LT"/>
        </w:rPr>
      </w:pPr>
      <w:r w:rsidRPr="006C2399">
        <w:rPr>
          <w:szCs w:val="24"/>
          <w:lang w:eastAsia="lt-LT"/>
        </w:rPr>
        <w:t xml:space="preserve">Nuo 2017 m. vasario įsigaliojo Lietuvos Respublikos valstybės ir savivaldybių įstaigų darbuotojų darbo apmokėjimo įstatymas. Vadovaujantis šiuo įstatymu buvo didinamas darbo užmokestis Savivaldybės įstaigų darbuotojams, vadovams ir specialistams ir buvo skirtos lėšos Valstybės ir savivaldybės įstaigų darbuotojų darbo apmokėjimo įstatymui laipsniškai įgyvendinti.  Nuo 2018 m. sausio 1 dienos didėjo minimalioji mėnesinė alga. Taip pat darbo užmokestis kilo padidėjus pedagoginių darbuotojų tarifinių atlygių koeficientams, kėlusiems kvalifikacines kategorijas ir įgijusiems didesnį darbo stažą, padidėjus koeficientams ir priedams už darbo stažą valstybės karjeros tarnautojams ir darbuotojams, dirbantiems pagal darbo sutartis. </w:t>
      </w:r>
    </w:p>
    <w:p w:rsidR="008B3552" w:rsidRPr="00F1701D" w:rsidRDefault="008B3552" w:rsidP="006C2399">
      <w:pPr>
        <w:ind w:firstLine="0"/>
        <w:rPr>
          <w:i/>
        </w:rPr>
      </w:pPr>
    </w:p>
    <w:p w:rsidR="00E97ECA" w:rsidRPr="00F1701D" w:rsidRDefault="00E97ECA" w:rsidP="00E97ECA">
      <w:pPr>
        <w:rPr>
          <w:i/>
        </w:rPr>
      </w:pPr>
      <w:r w:rsidRPr="00F1701D">
        <w:rPr>
          <w:i/>
        </w:rPr>
        <w:lastRenderedPageBreak/>
        <w:t xml:space="preserve">                                                   </w:t>
      </w:r>
      <w:r w:rsidR="00DB5695">
        <w:rPr>
          <w:i/>
          <w:noProof/>
          <w:lang w:eastAsia="lt-LT"/>
        </w:rPr>
        <w:drawing>
          <wp:inline distT="0" distB="0" distL="0" distR="0" wp14:anchorId="65DEC007" wp14:editId="2D79AF26">
            <wp:extent cx="5986780" cy="3072765"/>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6780" cy="3072765"/>
                    </a:xfrm>
                    <a:prstGeom prst="rect">
                      <a:avLst/>
                    </a:prstGeom>
                    <a:noFill/>
                  </pic:spPr>
                </pic:pic>
              </a:graphicData>
            </a:graphic>
          </wp:inline>
        </w:drawing>
      </w:r>
      <w:r w:rsidRPr="00F1701D">
        <w:rPr>
          <w:i/>
        </w:rPr>
        <w:t xml:space="preserve">         </w:t>
      </w:r>
    </w:p>
    <w:p w:rsidR="005A4C6E" w:rsidRDefault="002876DD" w:rsidP="006C2399">
      <w:pPr>
        <w:jc w:val="center"/>
        <w:rPr>
          <w:i/>
          <w:szCs w:val="24"/>
          <w:lang w:eastAsia="lt-LT"/>
        </w:rPr>
      </w:pPr>
      <w:r w:rsidRPr="00F1701D">
        <w:rPr>
          <w:i/>
          <w:szCs w:val="24"/>
          <w:lang w:eastAsia="lt-LT"/>
        </w:rPr>
        <w:t xml:space="preserve">         </w:t>
      </w:r>
    </w:p>
    <w:p w:rsidR="006C2399" w:rsidRPr="006C2399" w:rsidRDefault="002876DD" w:rsidP="006C2399">
      <w:pPr>
        <w:jc w:val="center"/>
        <w:rPr>
          <w:b/>
          <w:szCs w:val="24"/>
          <w:lang w:eastAsia="lt-LT"/>
        </w:rPr>
      </w:pPr>
      <w:r w:rsidRPr="00F1701D">
        <w:rPr>
          <w:i/>
          <w:szCs w:val="24"/>
          <w:lang w:eastAsia="lt-LT"/>
        </w:rPr>
        <w:t xml:space="preserve">  </w:t>
      </w:r>
      <w:r w:rsidR="006C2399" w:rsidRPr="006C2399">
        <w:rPr>
          <w:b/>
          <w:szCs w:val="24"/>
          <w:lang w:eastAsia="lt-LT"/>
        </w:rPr>
        <w:t>BIUDŽETO SĄNAUDOS</w:t>
      </w:r>
    </w:p>
    <w:p w:rsidR="006C2399" w:rsidRPr="006C2399" w:rsidRDefault="006C2399" w:rsidP="006C2399">
      <w:pPr>
        <w:jc w:val="center"/>
        <w:rPr>
          <w:b/>
          <w:szCs w:val="24"/>
          <w:lang w:eastAsia="lt-LT"/>
        </w:rPr>
      </w:pPr>
    </w:p>
    <w:p w:rsidR="006C2399" w:rsidRPr="006C2399" w:rsidRDefault="006C2399" w:rsidP="006C2399">
      <w:pPr>
        <w:jc w:val="both"/>
        <w:rPr>
          <w:szCs w:val="24"/>
          <w:lang w:eastAsia="lt-LT"/>
        </w:rPr>
      </w:pPr>
      <w:r w:rsidRPr="006C2399">
        <w:rPr>
          <w:szCs w:val="24"/>
          <w:lang w:eastAsia="lt-LT"/>
        </w:rPr>
        <w:t xml:space="preserve">2018 metais biudžetas sudarytas pagal 11 programų. Pateikiama 2018 metų patikslinta Savivaldybės biudžeto plano struktūra pagal programas. Didžiausia 2018 m. biudžeto dalis skirta: Visuomenės ugdymo programai </w:t>
      </w:r>
      <w:r w:rsidR="005A4C6E">
        <w:rPr>
          <w:szCs w:val="24"/>
          <w:lang w:eastAsia="lt-LT"/>
        </w:rPr>
        <w:t xml:space="preserve">– </w:t>
      </w:r>
      <w:r w:rsidRPr="006C2399">
        <w:rPr>
          <w:szCs w:val="24"/>
          <w:lang w:eastAsia="lt-LT"/>
        </w:rPr>
        <w:t xml:space="preserve">3970,034 tūkst. </w:t>
      </w:r>
      <w:proofErr w:type="spellStart"/>
      <w:r w:rsidRPr="006C2399">
        <w:rPr>
          <w:szCs w:val="24"/>
          <w:lang w:eastAsia="lt-LT"/>
        </w:rPr>
        <w:t>Eur</w:t>
      </w:r>
      <w:proofErr w:type="spellEnd"/>
      <w:r w:rsidRPr="006C2399">
        <w:rPr>
          <w:szCs w:val="24"/>
          <w:lang w:eastAsia="lt-LT"/>
        </w:rPr>
        <w:t xml:space="preserve"> (37,44 proc.); Ekonominės plėtros programai – 3238,798 tūkst. </w:t>
      </w:r>
      <w:proofErr w:type="spellStart"/>
      <w:r w:rsidRPr="006C2399">
        <w:rPr>
          <w:szCs w:val="24"/>
          <w:lang w:eastAsia="lt-LT"/>
        </w:rPr>
        <w:t>Eur</w:t>
      </w:r>
      <w:proofErr w:type="spellEnd"/>
      <w:r w:rsidRPr="006C2399">
        <w:rPr>
          <w:szCs w:val="24"/>
          <w:lang w:eastAsia="lt-LT"/>
        </w:rPr>
        <w:t xml:space="preserve"> (30,55 proc.); Savivaldybės veiklos funkcijų vykdymo, strategijos formavimo ir įgyvendinimo programai – 1573,779 tūkst. </w:t>
      </w:r>
      <w:proofErr w:type="spellStart"/>
      <w:r w:rsidRPr="006C2399">
        <w:rPr>
          <w:szCs w:val="24"/>
          <w:lang w:eastAsia="lt-LT"/>
        </w:rPr>
        <w:t>Eur</w:t>
      </w:r>
      <w:proofErr w:type="spellEnd"/>
      <w:r w:rsidRPr="006C2399">
        <w:rPr>
          <w:szCs w:val="24"/>
          <w:lang w:eastAsia="lt-LT"/>
        </w:rPr>
        <w:t xml:space="preserve"> (14,84 proc.); Sveikatos, socialinės paramos ir paslaugų įgyvendinimo programai – 972,362 tūkst. </w:t>
      </w:r>
      <w:proofErr w:type="spellStart"/>
      <w:r w:rsidRPr="006C2399">
        <w:rPr>
          <w:szCs w:val="24"/>
          <w:lang w:eastAsia="lt-LT"/>
        </w:rPr>
        <w:t>Eur</w:t>
      </w:r>
      <w:proofErr w:type="spellEnd"/>
      <w:r w:rsidRPr="006C2399">
        <w:rPr>
          <w:szCs w:val="24"/>
          <w:lang w:eastAsia="lt-LT"/>
        </w:rPr>
        <w:t xml:space="preserve"> (9,17 proc.). Mažesnė biudžeto dalis skirta Paskolų valdymo programai – 284,3 tūkst. </w:t>
      </w:r>
      <w:proofErr w:type="spellStart"/>
      <w:r w:rsidRPr="006C2399">
        <w:rPr>
          <w:szCs w:val="24"/>
          <w:lang w:eastAsia="lt-LT"/>
        </w:rPr>
        <w:t>Eur</w:t>
      </w:r>
      <w:proofErr w:type="spellEnd"/>
      <w:r w:rsidRPr="006C2399">
        <w:rPr>
          <w:szCs w:val="24"/>
          <w:lang w:eastAsia="lt-LT"/>
        </w:rPr>
        <w:t xml:space="preserve"> (2,68 proc.),  Komunalinių atliekų surinkimo ir tvarkymo programai – 227,15 tūkst. </w:t>
      </w:r>
      <w:proofErr w:type="spellStart"/>
      <w:r w:rsidRPr="006C2399">
        <w:rPr>
          <w:szCs w:val="24"/>
          <w:lang w:eastAsia="lt-LT"/>
        </w:rPr>
        <w:t>Eur</w:t>
      </w:r>
      <w:proofErr w:type="spellEnd"/>
      <w:r w:rsidRPr="006C2399">
        <w:rPr>
          <w:szCs w:val="24"/>
          <w:lang w:eastAsia="lt-LT"/>
        </w:rPr>
        <w:t xml:space="preserve"> (2,14 proc.),  Kaimo teritorijos vystymo ir žemės ūkio plėtros programai – 169,6 tūkst. </w:t>
      </w:r>
      <w:proofErr w:type="spellStart"/>
      <w:r w:rsidRPr="006C2399">
        <w:rPr>
          <w:szCs w:val="24"/>
          <w:lang w:eastAsia="lt-LT"/>
        </w:rPr>
        <w:t>Eur</w:t>
      </w:r>
      <w:proofErr w:type="spellEnd"/>
      <w:r w:rsidRPr="006C2399">
        <w:rPr>
          <w:szCs w:val="24"/>
          <w:lang w:eastAsia="lt-LT"/>
        </w:rPr>
        <w:t xml:space="preserve"> (1,6 proc.),  Aplinkos apsaugos rėmimo programai – 83,575 tūkst. </w:t>
      </w:r>
      <w:proofErr w:type="spellStart"/>
      <w:r w:rsidRPr="006C2399">
        <w:rPr>
          <w:szCs w:val="24"/>
          <w:lang w:eastAsia="lt-LT"/>
        </w:rPr>
        <w:t>Eur</w:t>
      </w:r>
      <w:proofErr w:type="spellEnd"/>
      <w:r w:rsidRPr="006C2399">
        <w:rPr>
          <w:szCs w:val="24"/>
          <w:lang w:eastAsia="lt-LT"/>
        </w:rPr>
        <w:t xml:space="preserve"> (0,79 proc.), Teritorijos planavimo ir turizmo plėtros programai – 68,947 tūkst. </w:t>
      </w:r>
      <w:proofErr w:type="spellStart"/>
      <w:r w:rsidRPr="006C2399">
        <w:rPr>
          <w:szCs w:val="24"/>
          <w:lang w:eastAsia="lt-LT"/>
        </w:rPr>
        <w:t>Eur</w:t>
      </w:r>
      <w:proofErr w:type="spellEnd"/>
      <w:r w:rsidRPr="006C2399">
        <w:rPr>
          <w:szCs w:val="24"/>
          <w:lang w:eastAsia="lt-LT"/>
        </w:rPr>
        <w:t xml:space="preserve"> (0,65 proc.),  Darbo rinkos politikos rengimo ir įgyvendinimo programai – 14,5 tūkst. </w:t>
      </w:r>
      <w:proofErr w:type="spellStart"/>
      <w:r w:rsidRPr="006C2399">
        <w:rPr>
          <w:szCs w:val="24"/>
          <w:lang w:eastAsia="lt-LT"/>
        </w:rPr>
        <w:t>Eur</w:t>
      </w:r>
      <w:proofErr w:type="spellEnd"/>
      <w:r w:rsidRPr="006C2399">
        <w:rPr>
          <w:szCs w:val="24"/>
          <w:lang w:eastAsia="lt-LT"/>
        </w:rPr>
        <w:t xml:space="preserve"> (0,14 proc.).</w:t>
      </w:r>
    </w:p>
    <w:p w:rsidR="006C2399" w:rsidRDefault="006C2399" w:rsidP="002876DD">
      <w:pPr>
        <w:ind w:firstLine="0"/>
        <w:rPr>
          <w:i/>
          <w:szCs w:val="24"/>
          <w:lang w:eastAsia="lt-LT"/>
        </w:rPr>
      </w:pPr>
      <w:r>
        <w:rPr>
          <w:i/>
          <w:noProof/>
          <w:szCs w:val="24"/>
          <w:lang w:eastAsia="lt-LT"/>
        </w:rPr>
        <w:lastRenderedPageBreak/>
        <w:drawing>
          <wp:inline distT="0" distB="0" distL="0" distR="0" wp14:anchorId="30412025" wp14:editId="4D7AEF07">
            <wp:extent cx="5319423" cy="4220124"/>
            <wp:effectExtent l="0" t="0" r="0" b="9525"/>
            <wp:docPr id="82"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17791" cy="4218829"/>
                    </a:xfrm>
                    <a:prstGeom prst="rect">
                      <a:avLst/>
                    </a:prstGeom>
                    <a:noFill/>
                  </pic:spPr>
                </pic:pic>
              </a:graphicData>
            </a:graphic>
          </wp:inline>
        </w:drawing>
      </w:r>
    </w:p>
    <w:p w:rsidR="006C2399" w:rsidRDefault="006C2399" w:rsidP="002876DD">
      <w:pPr>
        <w:ind w:firstLine="0"/>
        <w:rPr>
          <w:i/>
          <w:szCs w:val="24"/>
          <w:lang w:eastAsia="lt-LT"/>
        </w:rPr>
      </w:pPr>
    </w:p>
    <w:p w:rsidR="006C2399" w:rsidRPr="006C2399" w:rsidRDefault="006C2399" w:rsidP="006C2399">
      <w:pPr>
        <w:spacing w:before="100" w:beforeAutospacing="1" w:after="100" w:afterAutospacing="1"/>
        <w:ind w:firstLine="0"/>
        <w:jc w:val="center"/>
        <w:rPr>
          <w:b/>
          <w:bCs/>
          <w:color w:val="000000"/>
          <w:szCs w:val="24"/>
          <w:lang w:eastAsia="lt-LT"/>
        </w:rPr>
      </w:pPr>
      <w:r w:rsidRPr="006C2399">
        <w:rPr>
          <w:b/>
          <w:bCs/>
          <w:color w:val="000000"/>
          <w:szCs w:val="24"/>
          <w:lang w:eastAsia="lt-LT"/>
        </w:rPr>
        <w:t>2018 M. RIETAVO SAVIVALDYBĖS BIUDŽETO SĄNAUDŲ (KASINĖS)  STRUKTŪRA</w:t>
      </w:r>
    </w:p>
    <w:p w:rsidR="006C2399" w:rsidRDefault="006C2399" w:rsidP="002876DD">
      <w:pPr>
        <w:ind w:firstLine="0"/>
        <w:rPr>
          <w:i/>
          <w:szCs w:val="24"/>
          <w:lang w:eastAsia="lt-LT"/>
        </w:rPr>
      </w:pPr>
    </w:p>
    <w:p w:rsidR="006C2399" w:rsidRDefault="006C2399" w:rsidP="002876DD">
      <w:pPr>
        <w:ind w:firstLine="0"/>
        <w:rPr>
          <w:i/>
          <w:szCs w:val="24"/>
          <w:lang w:eastAsia="lt-LT"/>
        </w:rPr>
      </w:pPr>
      <w:r>
        <w:rPr>
          <w:i/>
          <w:noProof/>
          <w:szCs w:val="24"/>
          <w:lang w:eastAsia="lt-LT"/>
        </w:rPr>
        <w:drawing>
          <wp:inline distT="0" distB="0" distL="0" distR="0" wp14:anchorId="0030B33E" wp14:editId="675900E0">
            <wp:extent cx="5579291" cy="3482671"/>
            <wp:effectExtent l="0" t="0" r="2540" b="3810"/>
            <wp:docPr id="83" name="Paveikslėlis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4340" cy="3485822"/>
                    </a:xfrm>
                    <a:prstGeom prst="rect">
                      <a:avLst/>
                    </a:prstGeom>
                    <a:noFill/>
                  </pic:spPr>
                </pic:pic>
              </a:graphicData>
            </a:graphic>
          </wp:inline>
        </w:drawing>
      </w:r>
    </w:p>
    <w:p w:rsidR="006C2399" w:rsidRDefault="006C2399" w:rsidP="002876DD">
      <w:pPr>
        <w:ind w:firstLine="0"/>
        <w:rPr>
          <w:i/>
          <w:szCs w:val="24"/>
          <w:lang w:eastAsia="lt-LT"/>
        </w:rPr>
      </w:pPr>
    </w:p>
    <w:p w:rsidR="006C2399" w:rsidRPr="006C2399" w:rsidRDefault="006C2399" w:rsidP="006C2399">
      <w:pPr>
        <w:ind w:firstLine="0"/>
        <w:jc w:val="both"/>
        <w:rPr>
          <w:szCs w:val="24"/>
          <w:highlight w:val="yellow"/>
          <w:lang w:eastAsia="lt-LT"/>
        </w:rPr>
      </w:pPr>
      <w:r>
        <w:rPr>
          <w:bCs/>
          <w:color w:val="000000"/>
          <w:szCs w:val="24"/>
          <w:lang w:eastAsia="lt-LT"/>
        </w:rPr>
        <w:lastRenderedPageBreak/>
        <w:t xml:space="preserve">             </w:t>
      </w:r>
      <w:r w:rsidRPr="006C2399">
        <w:rPr>
          <w:bCs/>
          <w:color w:val="000000"/>
          <w:szCs w:val="24"/>
          <w:lang w:eastAsia="lt-LT"/>
        </w:rPr>
        <w:t xml:space="preserve">2018 m. </w:t>
      </w:r>
      <w:r w:rsidRPr="006C2399">
        <w:rPr>
          <w:bCs/>
          <w:szCs w:val="24"/>
          <w:lang w:eastAsia="lt-LT"/>
        </w:rPr>
        <w:t>didėjo d</w:t>
      </w:r>
      <w:r w:rsidRPr="006C2399">
        <w:rPr>
          <w:szCs w:val="24"/>
          <w:lang w:eastAsia="lt-LT"/>
        </w:rPr>
        <w:t xml:space="preserve">arbo užmokesčio ir socialinio draudimo sąnaudos, nes didėjo minimali mėnesio alga (MMA – 400,00 </w:t>
      </w:r>
      <w:proofErr w:type="spellStart"/>
      <w:r w:rsidRPr="006C2399">
        <w:rPr>
          <w:szCs w:val="24"/>
          <w:lang w:eastAsia="lt-LT"/>
        </w:rPr>
        <w:t>Eur</w:t>
      </w:r>
      <w:proofErr w:type="spellEnd"/>
      <w:r w:rsidRPr="006C2399">
        <w:rPr>
          <w:szCs w:val="24"/>
          <w:lang w:eastAsia="lt-LT"/>
        </w:rPr>
        <w:t xml:space="preserve">. </w:t>
      </w:r>
    </w:p>
    <w:p w:rsidR="006C2399" w:rsidRPr="006C2399" w:rsidRDefault="006C2399" w:rsidP="006C2399">
      <w:pPr>
        <w:ind w:firstLine="0"/>
        <w:jc w:val="both"/>
        <w:rPr>
          <w:szCs w:val="24"/>
          <w:lang w:eastAsia="lt-LT"/>
        </w:rPr>
      </w:pPr>
      <w:r w:rsidRPr="006C2399">
        <w:rPr>
          <w:szCs w:val="24"/>
          <w:lang w:eastAsia="lt-LT"/>
        </w:rPr>
        <w:tab/>
        <w:t>Išmokėtos socialines išmokos 2018 metais, lyginant su 2017 metais</w:t>
      </w:r>
      <w:r w:rsidR="005A4C6E">
        <w:rPr>
          <w:szCs w:val="24"/>
          <w:lang w:eastAsia="lt-LT"/>
        </w:rPr>
        <w:t>,</w:t>
      </w:r>
      <w:r w:rsidRPr="006C2399">
        <w:rPr>
          <w:szCs w:val="24"/>
          <w:lang w:eastAsia="lt-LT"/>
        </w:rPr>
        <w:t xml:space="preserve"> padidėjo 111,2 tūkst. </w:t>
      </w:r>
      <w:proofErr w:type="spellStart"/>
      <w:r w:rsidRPr="006C2399">
        <w:rPr>
          <w:szCs w:val="24"/>
          <w:lang w:eastAsia="lt-LT"/>
        </w:rPr>
        <w:t>Eur</w:t>
      </w:r>
      <w:proofErr w:type="spellEnd"/>
      <w:r w:rsidRPr="006C2399">
        <w:rPr>
          <w:szCs w:val="24"/>
          <w:lang w:eastAsia="lt-LT"/>
        </w:rPr>
        <w:t xml:space="preserve"> (24 proc.). Socialinių išmokų didėjimui įtakos galėjo turėti šildymo ir stichinių nelaimių atveju </w:t>
      </w:r>
      <w:r w:rsidR="005A4C6E" w:rsidRPr="006C2399">
        <w:rPr>
          <w:szCs w:val="24"/>
          <w:lang w:eastAsia="lt-LT"/>
        </w:rPr>
        <w:t>kompensacijų</w:t>
      </w:r>
      <w:r w:rsidR="005A4C6E">
        <w:rPr>
          <w:szCs w:val="24"/>
          <w:lang w:eastAsia="lt-LT"/>
        </w:rPr>
        <w:t>,</w:t>
      </w:r>
      <w:r w:rsidR="005A4C6E" w:rsidRPr="006C2399">
        <w:rPr>
          <w:szCs w:val="24"/>
          <w:lang w:eastAsia="lt-LT"/>
        </w:rPr>
        <w:t xml:space="preserve"> </w:t>
      </w:r>
      <w:r w:rsidRPr="006C2399">
        <w:rPr>
          <w:szCs w:val="24"/>
          <w:lang w:eastAsia="lt-LT"/>
        </w:rPr>
        <w:t>išmokų nepasiturintiems gyventojams didėjimas.</w:t>
      </w:r>
    </w:p>
    <w:p w:rsidR="006C2399" w:rsidRPr="006C2399" w:rsidRDefault="006C2399" w:rsidP="006C2399">
      <w:pPr>
        <w:ind w:firstLine="0"/>
        <w:jc w:val="both"/>
        <w:rPr>
          <w:szCs w:val="24"/>
          <w:lang w:eastAsia="lt-LT"/>
        </w:rPr>
      </w:pPr>
      <w:r w:rsidRPr="006C2399">
        <w:rPr>
          <w:szCs w:val="24"/>
          <w:lang w:eastAsia="lt-LT"/>
        </w:rPr>
        <w:tab/>
        <w:t>Paskolų grąžinimas sumažėjo, nes ilgesni paskolų grąžinimo terminai.</w:t>
      </w:r>
    </w:p>
    <w:p w:rsidR="006C2399" w:rsidRPr="006C2399" w:rsidRDefault="006C2399" w:rsidP="006C2399">
      <w:pPr>
        <w:ind w:firstLine="0"/>
        <w:jc w:val="both"/>
        <w:rPr>
          <w:szCs w:val="24"/>
          <w:lang w:eastAsia="lt-LT"/>
        </w:rPr>
      </w:pPr>
      <w:r w:rsidRPr="006C2399">
        <w:rPr>
          <w:szCs w:val="24"/>
          <w:lang w:eastAsia="lt-LT"/>
        </w:rPr>
        <w:tab/>
        <w:t>Turto įsigijimo išlaidos didėjo, nes padidėjo vykdomų projektų apimtis ir skaičius.</w:t>
      </w:r>
    </w:p>
    <w:p w:rsidR="006C2399" w:rsidRPr="00A42BE7" w:rsidRDefault="006C2399" w:rsidP="002876DD">
      <w:pPr>
        <w:ind w:firstLine="0"/>
        <w:rPr>
          <w:i/>
          <w:szCs w:val="24"/>
          <w:lang w:eastAsia="lt-LT"/>
        </w:rPr>
      </w:pPr>
    </w:p>
    <w:p w:rsidR="006C2399" w:rsidRPr="006C2399" w:rsidRDefault="006C2399" w:rsidP="006C2399">
      <w:pPr>
        <w:spacing w:before="100" w:beforeAutospacing="1" w:after="100" w:afterAutospacing="1" w:line="240" w:lineRule="exact"/>
        <w:jc w:val="center"/>
        <w:rPr>
          <w:szCs w:val="24"/>
          <w:lang w:eastAsia="lt-LT"/>
        </w:rPr>
      </w:pPr>
      <w:r w:rsidRPr="006C2399">
        <w:rPr>
          <w:b/>
          <w:szCs w:val="24"/>
          <w:lang w:eastAsia="lt-LT"/>
        </w:rPr>
        <w:t>RIETAVO SAVIVALDYBĖS SKOLOS</w:t>
      </w:r>
      <w:r w:rsidRPr="006C2399">
        <w:rPr>
          <w:szCs w:val="24"/>
          <w:lang w:eastAsia="lt-LT"/>
        </w:rPr>
        <w:tab/>
      </w:r>
    </w:p>
    <w:p w:rsidR="006C2399" w:rsidRPr="00A42BE7" w:rsidRDefault="006C2399" w:rsidP="00A42BE7">
      <w:pPr>
        <w:jc w:val="both"/>
        <w:rPr>
          <w:szCs w:val="24"/>
          <w:lang w:eastAsia="lt-LT"/>
        </w:rPr>
      </w:pPr>
      <w:r w:rsidRPr="006C2399">
        <w:rPr>
          <w:szCs w:val="24"/>
          <w:lang w:eastAsia="lt-LT"/>
        </w:rPr>
        <w:t>Rietavo savivaldybė per ataskaitinį laikotarpį turėjo:</w:t>
      </w:r>
      <w:r w:rsidR="00A42BE7" w:rsidRPr="00A42BE7">
        <w:rPr>
          <w:szCs w:val="24"/>
          <w:lang w:eastAsia="lt-LT"/>
        </w:rPr>
        <w:t xml:space="preserve"> n</w:t>
      </w:r>
      <w:r w:rsidRPr="006C2399">
        <w:rPr>
          <w:szCs w:val="24"/>
          <w:lang w:eastAsia="lt-LT"/>
        </w:rPr>
        <w:t xml:space="preserve">egrąžintų paskolų likutį metų pradžioje – 1455,7  tūkst. </w:t>
      </w:r>
      <w:proofErr w:type="spellStart"/>
      <w:r w:rsidRPr="006C2399">
        <w:rPr>
          <w:szCs w:val="24"/>
          <w:lang w:eastAsia="lt-LT"/>
        </w:rPr>
        <w:t>Eur</w:t>
      </w:r>
      <w:proofErr w:type="spellEnd"/>
      <w:r w:rsidRPr="006C2399">
        <w:rPr>
          <w:szCs w:val="24"/>
          <w:lang w:eastAsia="lt-LT"/>
        </w:rPr>
        <w:t xml:space="preserve">, iš jų ilgalaikių paskolų – 1455,7 tūkst. </w:t>
      </w:r>
      <w:proofErr w:type="spellStart"/>
      <w:r w:rsidRPr="006C2399">
        <w:rPr>
          <w:szCs w:val="24"/>
          <w:lang w:eastAsia="lt-LT"/>
        </w:rPr>
        <w:t>Eur</w:t>
      </w:r>
      <w:proofErr w:type="spellEnd"/>
      <w:r w:rsidRPr="006C2399">
        <w:rPr>
          <w:szCs w:val="24"/>
          <w:lang w:eastAsia="lt-LT"/>
        </w:rPr>
        <w:t xml:space="preserve">. Per ataskaitinį laikotarpį paimta 210,9 tūkst. </w:t>
      </w:r>
      <w:proofErr w:type="spellStart"/>
      <w:r w:rsidRPr="006C2399">
        <w:rPr>
          <w:szCs w:val="24"/>
          <w:lang w:eastAsia="lt-LT"/>
        </w:rPr>
        <w:t>Eur</w:t>
      </w:r>
      <w:proofErr w:type="spellEnd"/>
      <w:r w:rsidRPr="006C2399">
        <w:rPr>
          <w:szCs w:val="24"/>
          <w:lang w:eastAsia="lt-LT"/>
        </w:rPr>
        <w:t>.</w:t>
      </w:r>
      <w:r w:rsidR="00A42BE7" w:rsidRPr="00A42BE7">
        <w:rPr>
          <w:szCs w:val="24"/>
          <w:lang w:eastAsia="lt-LT"/>
        </w:rPr>
        <w:t xml:space="preserve"> </w:t>
      </w:r>
      <w:r w:rsidRPr="006C2399">
        <w:rPr>
          <w:szCs w:val="24"/>
          <w:lang w:eastAsia="lt-LT"/>
        </w:rPr>
        <w:t xml:space="preserve">Per ataskaitinį laikotarpį grąžinta 248,0 tūkst. </w:t>
      </w:r>
      <w:proofErr w:type="spellStart"/>
      <w:r w:rsidRPr="006C2399">
        <w:rPr>
          <w:szCs w:val="24"/>
          <w:lang w:eastAsia="lt-LT"/>
        </w:rPr>
        <w:t>Eur</w:t>
      </w:r>
      <w:proofErr w:type="spellEnd"/>
      <w:r w:rsidRPr="006C2399">
        <w:rPr>
          <w:szCs w:val="24"/>
          <w:lang w:eastAsia="lt-LT"/>
        </w:rPr>
        <w:t xml:space="preserve">. Negrąžintų paskolų </w:t>
      </w:r>
      <w:r w:rsidR="005A4C6E" w:rsidRPr="006C2399">
        <w:rPr>
          <w:szCs w:val="24"/>
          <w:lang w:eastAsia="lt-LT"/>
        </w:rPr>
        <w:t xml:space="preserve">Savivaldybės vardu </w:t>
      </w:r>
      <w:r w:rsidRPr="006C2399">
        <w:rPr>
          <w:szCs w:val="24"/>
          <w:lang w:eastAsia="lt-LT"/>
        </w:rPr>
        <w:t xml:space="preserve">likutis 2018 m. gruodžio 31 d.– 1416,0 tūkst. </w:t>
      </w:r>
      <w:proofErr w:type="spellStart"/>
      <w:r w:rsidRPr="006C2399">
        <w:rPr>
          <w:szCs w:val="24"/>
          <w:lang w:eastAsia="lt-LT"/>
        </w:rPr>
        <w:t>Eur</w:t>
      </w:r>
      <w:proofErr w:type="spellEnd"/>
      <w:r w:rsidRPr="006C2399">
        <w:rPr>
          <w:szCs w:val="24"/>
          <w:lang w:eastAsia="lt-LT"/>
        </w:rPr>
        <w:t>.</w:t>
      </w:r>
    </w:p>
    <w:p w:rsidR="00A42BE7" w:rsidRPr="006C2399" w:rsidRDefault="00A42BE7" w:rsidP="00A42BE7">
      <w:pPr>
        <w:jc w:val="both"/>
        <w:rPr>
          <w:color w:val="FF0000"/>
          <w:szCs w:val="24"/>
          <w:lang w:eastAsia="lt-LT"/>
        </w:rPr>
      </w:pPr>
    </w:p>
    <w:p w:rsidR="006C2399" w:rsidRDefault="00C446A8" w:rsidP="00A42BE7">
      <w:pPr>
        <w:ind w:firstLine="0"/>
        <w:jc w:val="center"/>
        <w:rPr>
          <w:i/>
          <w:szCs w:val="24"/>
          <w:lang w:eastAsia="lt-LT"/>
        </w:rPr>
      </w:pPr>
      <w:r>
        <w:rPr>
          <w:i/>
          <w:noProof/>
          <w:szCs w:val="24"/>
          <w:lang w:eastAsia="lt-LT"/>
        </w:rPr>
        <w:drawing>
          <wp:inline distT="0" distB="0" distL="0" distR="0" wp14:anchorId="5C8389C9" wp14:editId="3D49C846">
            <wp:extent cx="4567532" cy="2814762"/>
            <wp:effectExtent l="0" t="0" r="5080" b="508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69790" cy="2816154"/>
                    </a:xfrm>
                    <a:prstGeom prst="rect">
                      <a:avLst/>
                    </a:prstGeom>
                    <a:noFill/>
                  </pic:spPr>
                </pic:pic>
              </a:graphicData>
            </a:graphic>
          </wp:inline>
        </w:drawing>
      </w:r>
    </w:p>
    <w:p w:rsidR="006C2399" w:rsidRDefault="006C2399" w:rsidP="002876DD">
      <w:pPr>
        <w:ind w:firstLine="0"/>
        <w:rPr>
          <w:i/>
          <w:szCs w:val="24"/>
          <w:lang w:eastAsia="lt-LT"/>
        </w:rPr>
      </w:pPr>
    </w:p>
    <w:p w:rsidR="00A42BE7" w:rsidRPr="00A42BE7" w:rsidRDefault="00A42BE7" w:rsidP="00A42BE7">
      <w:pPr>
        <w:jc w:val="both"/>
        <w:rPr>
          <w:szCs w:val="24"/>
          <w:lang w:eastAsia="lt-LT"/>
        </w:rPr>
      </w:pPr>
      <w:r w:rsidRPr="00A42BE7">
        <w:rPr>
          <w:szCs w:val="24"/>
          <w:lang w:eastAsia="lt-LT"/>
        </w:rPr>
        <w:t xml:space="preserve">Skolintų lėšų likutis 2018 m. gruodžio 31 d. sumažėjo 39,7 tūkst. </w:t>
      </w:r>
      <w:proofErr w:type="spellStart"/>
      <w:r w:rsidRPr="00A42BE7">
        <w:rPr>
          <w:szCs w:val="24"/>
          <w:lang w:eastAsia="lt-LT"/>
        </w:rPr>
        <w:t>Eur</w:t>
      </w:r>
      <w:proofErr w:type="spellEnd"/>
      <w:r w:rsidRPr="00A42BE7">
        <w:rPr>
          <w:szCs w:val="24"/>
          <w:lang w:eastAsia="lt-LT"/>
        </w:rPr>
        <w:t>.</w:t>
      </w:r>
    </w:p>
    <w:p w:rsidR="00A42BE7" w:rsidRPr="00A42BE7" w:rsidRDefault="00A42BE7" w:rsidP="00A42BE7">
      <w:pPr>
        <w:tabs>
          <w:tab w:val="left" w:pos="709"/>
        </w:tabs>
        <w:ind w:firstLine="0"/>
        <w:jc w:val="both"/>
        <w:rPr>
          <w:szCs w:val="24"/>
          <w:lang w:eastAsia="lt-LT"/>
        </w:rPr>
      </w:pPr>
      <w:r w:rsidRPr="00A42BE7">
        <w:rPr>
          <w:szCs w:val="24"/>
          <w:lang w:eastAsia="lt-LT"/>
        </w:rPr>
        <w:tab/>
        <w:t xml:space="preserve">Mokėtinos sumos 2018 m. gruodžio 31 d. susidarė dėl neišmokėto darbo užmokesčio, socialinio draudimo, fizinių asmenų pajamų mokesčio už gruodžio mėnesį – 206,9 tūkst. </w:t>
      </w:r>
      <w:proofErr w:type="spellStart"/>
      <w:r w:rsidRPr="00A42BE7">
        <w:rPr>
          <w:szCs w:val="24"/>
          <w:lang w:eastAsia="lt-LT"/>
        </w:rPr>
        <w:t>Eur</w:t>
      </w:r>
      <w:proofErr w:type="spellEnd"/>
      <w:r w:rsidRPr="00A42BE7">
        <w:rPr>
          <w:szCs w:val="24"/>
          <w:lang w:eastAsia="lt-LT"/>
        </w:rPr>
        <w:t>. Mokėtinos sumos už prekių ir paslaugų naudojimą</w:t>
      </w:r>
      <w:r w:rsidR="005A4C6E">
        <w:rPr>
          <w:szCs w:val="24"/>
          <w:lang w:eastAsia="lt-LT"/>
        </w:rPr>
        <w:t>,</w:t>
      </w:r>
      <w:r w:rsidRPr="00A42BE7">
        <w:rPr>
          <w:szCs w:val="24"/>
          <w:lang w:eastAsia="lt-LT"/>
        </w:rPr>
        <w:t xml:space="preserve"> lyginant su įsiskolinimu metų pradžioje, sumažėjo 7,2 tūkst. </w:t>
      </w:r>
      <w:proofErr w:type="spellStart"/>
      <w:r w:rsidRPr="00A42BE7">
        <w:rPr>
          <w:szCs w:val="24"/>
          <w:lang w:eastAsia="lt-LT"/>
        </w:rPr>
        <w:t>Eur</w:t>
      </w:r>
      <w:proofErr w:type="spellEnd"/>
      <w:r w:rsidRPr="00A42BE7">
        <w:rPr>
          <w:szCs w:val="24"/>
          <w:lang w:eastAsia="lt-LT"/>
        </w:rPr>
        <w:t>.  Mokėtinos sumos, socialinės išmokos</w:t>
      </w:r>
      <w:r w:rsidR="005A4C6E">
        <w:rPr>
          <w:szCs w:val="24"/>
          <w:lang w:eastAsia="lt-LT"/>
        </w:rPr>
        <w:t>,</w:t>
      </w:r>
      <w:r w:rsidRPr="00A42BE7">
        <w:rPr>
          <w:szCs w:val="24"/>
          <w:lang w:eastAsia="lt-LT"/>
        </w:rPr>
        <w:t xml:space="preserve"> lyginant su įsiskolinimu metų pradži</w:t>
      </w:r>
      <w:r w:rsidR="005A4C6E">
        <w:rPr>
          <w:szCs w:val="24"/>
          <w:lang w:eastAsia="lt-LT"/>
        </w:rPr>
        <w:t>oje</w:t>
      </w:r>
      <w:r w:rsidRPr="00A42BE7">
        <w:rPr>
          <w:szCs w:val="24"/>
          <w:lang w:eastAsia="lt-LT"/>
        </w:rPr>
        <w:t xml:space="preserve"> padidėjo 3,7 tūkst. </w:t>
      </w:r>
      <w:proofErr w:type="spellStart"/>
      <w:r w:rsidRPr="00A42BE7">
        <w:rPr>
          <w:szCs w:val="24"/>
          <w:lang w:eastAsia="lt-LT"/>
        </w:rPr>
        <w:t>Eur</w:t>
      </w:r>
      <w:proofErr w:type="spellEnd"/>
      <w:r w:rsidRPr="00A42BE7">
        <w:rPr>
          <w:szCs w:val="24"/>
          <w:lang w:eastAsia="lt-LT"/>
        </w:rPr>
        <w:t>, nes padidėjo socialinės išmokos už mėnesį.</w:t>
      </w:r>
    </w:p>
    <w:p w:rsidR="00A42BE7" w:rsidRPr="00A42BE7" w:rsidRDefault="00A42BE7" w:rsidP="00A42BE7">
      <w:pPr>
        <w:tabs>
          <w:tab w:val="left" w:pos="709"/>
        </w:tabs>
        <w:ind w:firstLine="0"/>
        <w:jc w:val="both"/>
        <w:rPr>
          <w:szCs w:val="24"/>
          <w:lang w:eastAsia="lt-LT"/>
        </w:rPr>
      </w:pPr>
      <w:r w:rsidRPr="00A42BE7">
        <w:rPr>
          <w:szCs w:val="24"/>
          <w:lang w:eastAsia="lt-LT"/>
        </w:rPr>
        <w:t xml:space="preserve"> </w:t>
      </w:r>
      <w:r w:rsidRPr="00A42BE7">
        <w:rPr>
          <w:szCs w:val="24"/>
          <w:lang w:eastAsia="lt-LT"/>
        </w:rPr>
        <w:tab/>
        <w:t xml:space="preserve">Gautinos sumos: gyventojų įsiskolinimai už komunalines paslaugas, tėvų įnašai už išlaikymą švietimo įstaigose, mokestis už elektrą ir neproporcingai sumažinto darbo užmokesčio kompensavimui skirtos sumos – 36,1 tūkst. </w:t>
      </w:r>
      <w:proofErr w:type="spellStart"/>
      <w:r w:rsidRPr="00A42BE7">
        <w:rPr>
          <w:szCs w:val="24"/>
          <w:lang w:eastAsia="lt-LT"/>
        </w:rPr>
        <w:t>Eur</w:t>
      </w:r>
      <w:proofErr w:type="spellEnd"/>
      <w:r w:rsidRPr="00A42BE7">
        <w:rPr>
          <w:szCs w:val="24"/>
          <w:lang w:eastAsia="lt-LT"/>
        </w:rPr>
        <w:t xml:space="preserve">. </w:t>
      </w:r>
    </w:p>
    <w:p w:rsidR="008B3552" w:rsidRPr="00F1701D" w:rsidRDefault="008B3552" w:rsidP="00A01088">
      <w:pPr>
        <w:rPr>
          <w:i/>
        </w:rPr>
      </w:pPr>
    </w:p>
    <w:p w:rsidR="00C537DB" w:rsidRPr="00A42BE7" w:rsidRDefault="00C537DB" w:rsidP="00A42BE7">
      <w:pPr>
        <w:tabs>
          <w:tab w:val="left" w:pos="709"/>
        </w:tabs>
        <w:ind w:firstLine="0"/>
        <w:jc w:val="center"/>
        <w:rPr>
          <w:b/>
          <w:bCs/>
        </w:rPr>
      </w:pPr>
      <w:r w:rsidRPr="00A42BE7">
        <w:rPr>
          <w:b/>
          <w:bCs/>
        </w:rPr>
        <w:t>RIETAVO SAVIVALDYBĖS VALDOMAS TURTAS</w:t>
      </w:r>
    </w:p>
    <w:p w:rsidR="00C537DB" w:rsidRPr="00F1701D" w:rsidRDefault="00C537DB" w:rsidP="00C537DB">
      <w:pPr>
        <w:rPr>
          <w:b/>
          <w:bCs/>
          <w:i/>
        </w:rPr>
      </w:pPr>
    </w:p>
    <w:p w:rsidR="00A42BE7" w:rsidRPr="00A42BE7" w:rsidRDefault="00A42BE7" w:rsidP="00A42BE7">
      <w:pPr>
        <w:ind w:firstLine="0"/>
        <w:jc w:val="both"/>
      </w:pPr>
      <w:r w:rsidRPr="00A42BE7">
        <w:t xml:space="preserve">              2018 m. gruodžio 31 d. Savivaldybė valdė  nuosavybės teise ir patikėjimo teise valstybės turto: ilgalaikio materialiojo – </w:t>
      </w:r>
      <w:r w:rsidR="005A4C6E">
        <w:t xml:space="preserve">už </w:t>
      </w:r>
      <w:r w:rsidRPr="00A42BE7">
        <w:t xml:space="preserve">20978,0 tūkst. </w:t>
      </w:r>
      <w:proofErr w:type="spellStart"/>
      <w:r w:rsidRPr="00A42BE7">
        <w:t>Eur</w:t>
      </w:r>
      <w:proofErr w:type="spellEnd"/>
      <w:r w:rsidRPr="00A42BE7">
        <w:t xml:space="preserve">,  nematerialiojo turto – </w:t>
      </w:r>
      <w:r w:rsidR="005A4C6E">
        <w:t xml:space="preserve">už </w:t>
      </w:r>
      <w:r w:rsidRPr="00A42BE7">
        <w:t xml:space="preserve">91,1 tūkst. </w:t>
      </w:r>
      <w:proofErr w:type="spellStart"/>
      <w:r w:rsidRPr="00A42BE7">
        <w:t>Eur</w:t>
      </w:r>
      <w:proofErr w:type="spellEnd"/>
      <w:r w:rsidRPr="00A42BE7">
        <w:t xml:space="preserve">  ir atsargų – </w:t>
      </w:r>
      <w:r w:rsidR="005A4C6E">
        <w:t xml:space="preserve">už </w:t>
      </w:r>
      <w:r w:rsidRPr="00A42BE7">
        <w:t xml:space="preserve">320,7 tūkst. </w:t>
      </w:r>
      <w:proofErr w:type="spellStart"/>
      <w:r w:rsidRPr="00A42BE7">
        <w:t>Eur</w:t>
      </w:r>
      <w:proofErr w:type="spellEnd"/>
      <w:r w:rsidRPr="00A42BE7">
        <w:t xml:space="preserve">, iš viso </w:t>
      </w:r>
      <w:r w:rsidR="005A4C6E">
        <w:t xml:space="preserve">– už </w:t>
      </w:r>
      <w:r w:rsidRPr="00A42BE7">
        <w:t xml:space="preserve">21389,8 tūkst. </w:t>
      </w:r>
      <w:proofErr w:type="spellStart"/>
      <w:r w:rsidRPr="00A42BE7">
        <w:t>Eur</w:t>
      </w:r>
      <w:proofErr w:type="spellEnd"/>
      <w:r w:rsidRPr="00A42BE7">
        <w:t xml:space="preserve">. </w:t>
      </w:r>
    </w:p>
    <w:p w:rsidR="00A42BE7" w:rsidRDefault="00A42BE7" w:rsidP="00A42BE7">
      <w:pPr>
        <w:ind w:firstLine="0"/>
        <w:jc w:val="both"/>
      </w:pPr>
    </w:p>
    <w:p w:rsidR="00A42BE7" w:rsidRDefault="00A42BE7" w:rsidP="00A42BE7">
      <w:pPr>
        <w:ind w:firstLine="0"/>
        <w:jc w:val="both"/>
      </w:pPr>
    </w:p>
    <w:p w:rsidR="00A42BE7" w:rsidRDefault="000F51CA" w:rsidP="00A42BE7">
      <w:pPr>
        <w:ind w:firstLine="0"/>
        <w:jc w:val="both"/>
      </w:pPr>
      <w:r>
        <w:rPr>
          <w:noProof/>
          <w:lang w:eastAsia="lt-LT"/>
        </w:rPr>
        <w:lastRenderedPageBreak/>
        <w:drawing>
          <wp:inline distT="0" distB="0" distL="0" distR="0" wp14:anchorId="5295009E" wp14:editId="39458969">
            <wp:extent cx="5704840" cy="3466465"/>
            <wp:effectExtent l="0" t="0" r="0" b="63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04840" cy="3466465"/>
                    </a:xfrm>
                    <a:prstGeom prst="rect">
                      <a:avLst/>
                    </a:prstGeom>
                    <a:noFill/>
                  </pic:spPr>
                </pic:pic>
              </a:graphicData>
            </a:graphic>
          </wp:inline>
        </w:drawing>
      </w:r>
    </w:p>
    <w:p w:rsidR="00A42BE7" w:rsidRDefault="00A42BE7" w:rsidP="00A42BE7">
      <w:pPr>
        <w:ind w:firstLine="0"/>
        <w:jc w:val="both"/>
      </w:pPr>
    </w:p>
    <w:p w:rsidR="00A42BE7" w:rsidRDefault="00A42BE7" w:rsidP="00A42BE7">
      <w:pPr>
        <w:ind w:firstLine="0"/>
        <w:jc w:val="both"/>
      </w:pPr>
    </w:p>
    <w:p w:rsidR="00A42BE7" w:rsidRPr="00A42BE7" w:rsidRDefault="005A4C6E" w:rsidP="00A42BE7">
      <w:pPr>
        <w:ind w:firstLine="0"/>
        <w:jc w:val="center"/>
        <w:rPr>
          <w:b/>
        </w:rPr>
      </w:pPr>
      <w:r>
        <w:rPr>
          <w:b/>
        </w:rPr>
        <w:t>TURTO PO</w:t>
      </w:r>
      <w:r w:rsidR="00A42BE7" w:rsidRPr="00A42BE7">
        <w:rPr>
          <w:b/>
        </w:rPr>
        <w:t>KYTIS PAGAL ATSKIRAS TURTO GRUPES 2016-2018 M.</w:t>
      </w:r>
    </w:p>
    <w:p w:rsidR="00A42BE7" w:rsidRPr="00A42BE7" w:rsidRDefault="00A42BE7" w:rsidP="00A42BE7">
      <w:pPr>
        <w:ind w:firstLine="0"/>
        <w:jc w:val="center"/>
        <w:rPr>
          <w:b/>
        </w:rPr>
      </w:pPr>
      <w:r w:rsidRPr="00A42BE7">
        <w:rPr>
          <w:b/>
        </w:rPr>
        <w:t xml:space="preserve">(balansinė vertė tūkst. </w:t>
      </w:r>
      <w:proofErr w:type="spellStart"/>
      <w:r w:rsidRPr="00A42BE7">
        <w:rPr>
          <w:b/>
        </w:rPr>
        <w:t>Eur</w:t>
      </w:r>
      <w:proofErr w:type="spellEnd"/>
      <w:r w:rsidRPr="00A42BE7">
        <w:rPr>
          <w:b/>
        </w:rPr>
        <w:t>)</w:t>
      </w:r>
    </w:p>
    <w:p w:rsidR="00A42BE7" w:rsidRPr="00A42BE7" w:rsidRDefault="00A42BE7" w:rsidP="00A42BE7">
      <w:pPr>
        <w:ind w:firstLine="0"/>
        <w:jc w:val="both"/>
      </w:pPr>
    </w:p>
    <w:tbl>
      <w:tblPr>
        <w:tblW w:w="8936" w:type="dxa"/>
        <w:tblInd w:w="103" w:type="dxa"/>
        <w:tblLook w:val="04A0" w:firstRow="1" w:lastRow="0" w:firstColumn="1" w:lastColumn="0" w:noHBand="0" w:noVBand="1"/>
      </w:tblPr>
      <w:tblGrid>
        <w:gridCol w:w="4116"/>
        <w:gridCol w:w="1559"/>
        <w:gridCol w:w="1560"/>
        <w:gridCol w:w="1701"/>
      </w:tblGrid>
      <w:tr w:rsidR="00A42BE7" w:rsidRPr="00A42BE7" w:rsidTr="007548FE">
        <w:trPr>
          <w:trHeight w:val="264"/>
        </w:trPr>
        <w:tc>
          <w:tcPr>
            <w:tcW w:w="411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b/>
                <w:bCs/>
                <w:iCs/>
                <w:szCs w:val="24"/>
                <w:lang w:val="en-US"/>
              </w:rPr>
            </w:pPr>
            <w:proofErr w:type="spellStart"/>
            <w:r w:rsidRPr="00A42BE7">
              <w:rPr>
                <w:b/>
                <w:bCs/>
                <w:iCs/>
                <w:szCs w:val="24"/>
                <w:lang w:val="en-US"/>
              </w:rPr>
              <w:t>Turto</w:t>
            </w:r>
            <w:proofErr w:type="spellEnd"/>
            <w:r w:rsidRPr="00A42BE7">
              <w:rPr>
                <w:b/>
                <w:bCs/>
                <w:iCs/>
                <w:szCs w:val="24"/>
                <w:lang w:val="en-US"/>
              </w:rPr>
              <w:t xml:space="preserve"> </w:t>
            </w:r>
            <w:proofErr w:type="spellStart"/>
            <w:r w:rsidRPr="00A42BE7">
              <w:rPr>
                <w:b/>
                <w:bCs/>
                <w:iCs/>
                <w:szCs w:val="24"/>
                <w:lang w:val="en-US"/>
              </w:rPr>
              <w:t>grupė</w:t>
            </w:r>
            <w:proofErr w:type="spellEnd"/>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rPr>
                <w:b/>
                <w:bCs/>
                <w:iCs/>
                <w:szCs w:val="24"/>
                <w:lang w:val="en-US"/>
              </w:rPr>
            </w:pPr>
            <w:r w:rsidRPr="00A42BE7">
              <w:rPr>
                <w:b/>
                <w:bCs/>
                <w:iCs/>
                <w:szCs w:val="24"/>
                <w:lang w:val="en-US"/>
              </w:rPr>
              <w:t>2018 m.</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rPr>
                <w:b/>
                <w:bCs/>
                <w:iCs/>
                <w:szCs w:val="24"/>
                <w:lang w:val="en-US"/>
              </w:rPr>
            </w:pPr>
            <w:r w:rsidRPr="00A42BE7">
              <w:rPr>
                <w:b/>
                <w:bCs/>
                <w:iCs/>
                <w:szCs w:val="24"/>
                <w:lang w:val="en-US"/>
              </w:rPr>
              <w:t>2017 m.</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rPr>
                <w:b/>
                <w:bCs/>
                <w:iCs/>
                <w:szCs w:val="24"/>
                <w:lang w:val="en-US"/>
              </w:rPr>
            </w:pPr>
            <w:r w:rsidRPr="00A42BE7">
              <w:rPr>
                <w:b/>
                <w:bCs/>
                <w:iCs/>
                <w:szCs w:val="24"/>
                <w:lang w:val="en-US"/>
              </w:rPr>
              <w:t>2016 m.</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Atsargos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320,7</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280,3</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296,2</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Žemė</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15,3</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13,4</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11,0</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Gyvenamieji</w:t>
            </w:r>
            <w:proofErr w:type="spellEnd"/>
            <w:r w:rsidRPr="00A42BE7">
              <w:rPr>
                <w:iCs/>
                <w:szCs w:val="24"/>
                <w:lang w:val="en-US"/>
              </w:rPr>
              <w:t xml:space="preserve"> </w:t>
            </w:r>
            <w:proofErr w:type="spellStart"/>
            <w:r w:rsidRPr="00A42BE7">
              <w:rPr>
                <w:iCs/>
                <w:szCs w:val="24"/>
                <w:lang w:val="en-US"/>
              </w:rPr>
              <w:t>pastatai</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1052,6</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646,5</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575,8</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Kiti</w:t>
            </w:r>
            <w:proofErr w:type="spellEnd"/>
            <w:r w:rsidRPr="00A42BE7">
              <w:rPr>
                <w:iCs/>
                <w:szCs w:val="24"/>
                <w:lang w:val="en-US"/>
              </w:rPr>
              <w:t xml:space="preserve"> </w:t>
            </w:r>
            <w:proofErr w:type="spellStart"/>
            <w:r w:rsidRPr="00A42BE7">
              <w:rPr>
                <w:iCs/>
                <w:szCs w:val="24"/>
                <w:lang w:val="en-US"/>
              </w:rPr>
              <w:t>pastatai</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4997,7</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5118,5</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5352,5</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Infrastruktūros</w:t>
            </w:r>
            <w:proofErr w:type="spellEnd"/>
            <w:r w:rsidRPr="00A42BE7">
              <w:rPr>
                <w:iCs/>
                <w:szCs w:val="24"/>
                <w:lang w:val="en-US"/>
              </w:rPr>
              <w:t xml:space="preserve"> </w:t>
            </w:r>
            <w:proofErr w:type="spellStart"/>
            <w:r w:rsidRPr="00A42BE7">
              <w:rPr>
                <w:iCs/>
                <w:szCs w:val="24"/>
                <w:lang w:val="en-US"/>
              </w:rPr>
              <w:t>statiniai</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8858,1</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8939,9</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11160,0</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Nekilnoj</w:t>
            </w:r>
            <w:proofErr w:type="spellEnd"/>
            <w:r w:rsidRPr="00A42BE7">
              <w:rPr>
                <w:iCs/>
                <w:szCs w:val="24"/>
                <w:lang w:val="en-US"/>
              </w:rPr>
              <w:t xml:space="preserve">. </w:t>
            </w:r>
            <w:proofErr w:type="spellStart"/>
            <w:r w:rsidRPr="00A42BE7">
              <w:rPr>
                <w:iCs/>
                <w:szCs w:val="24"/>
                <w:lang w:val="en-US"/>
              </w:rPr>
              <w:t>kultūros</w:t>
            </w:r>
            <w:proofErr w:type="spellEnd"/>
            <w:r w:rsidRPr="00A42BE7">
              <w:rPr>
                <w:iCs/>
                <w:szCs w:val="24"/>
                <w:lang w:val="en-US"/>
              </w:rPr>
              <w:t xml:space="preserve"> </w:t>
            </w:r>
            <w:proofErr w:type="spellStart"/>
            <w:r w:rsidRPr="00A42BE7">
              <w:rPr>
                <w:iCs/>
                <w:szCs w:val="24"/>
                <w:lang w:val="en-US"/>
              </w:rPr>
              <w:t>vertybės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322,0</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424,4</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985,4</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Mašinos</w:t>
            </w:r>
            <w:proofErr w:type="spellEnd"/>
            <w:r w:rsidRPr="00A42BE7">
              <w:rPr>
                <w:iCs/>
                <w:szCs w:val="24"/>
                <w:lang w:val="en-US"/>
              </w:rPr>
              <w:t xml:space="preserve"> </w:t>
            </w:r>
            <w:proofErr w:type="spellStart"/>
            <w:r w:rsidRPr="00A42BE7">
              <w:rPr>
                <w:iCs/>
                <w:szCs w:val="24"/>
                <w:lang w:val="en-US"/>
              </w:rPr>
              <w:t>ir</w:t>
            </w:r>
            <w:proofErr w:type="spellEnd"/>
            <w:r w:rsidRPr="00A42BE7">
              <w:rPr>
                <w:iCs/>
                <w:szCs w:val="24"/>
                <w:lang w:val="en-US"/>
              </w:rPr>
              <w:t xml:space="preserve"> </w:t>
            </w:r>
            <w:proofErr w:type="spellStart"/>
            <w:r w:rsidRPr="00A42BE7">
              <w:rPr>
                <w:iCs/>
                <w:szCs w:val="24"/>
                <w:lang w:val="en-US"/>
              </w:rPr>
              <w:t>įrenginiai</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177,6</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158,1</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175,8</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Transporto</w:t>
            </w:r>
            <w:proofErr w:type="spellEnd"/>
            <w:r w:rsidRPr="00A42BE7">
              <w:rPr>
                <w:iCs/>
                <w:szCs w:val="24"/>
                <w:lang w:val="en-US"/>
              </w:rPr>
              <w:t xml:space="preserve"> </w:t>
            </w:r>
            <w:proofErr w:type="spellStart"/>
            <w:r w:rsidRPr="00A42BE7">
              <w:rPr>
                <w:iCs/>
                <w:szCs w:val="24"/>
                <w:lang w:val="en-US"/>
              </w:rPr>
              <w:t>priemonės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191,2</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153,6</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114,8</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Kilnojamosios</w:t>
            </w:r>
            <w:proofErr w:type="spellEnd"/>
            <w:r w:rsidRPr="00A42BE7">
              <w:rPr>
                <w:iCs/>
                <w:szCs w:val="24"/>
                <w:lang w:val="en-US"/>
              </w:rPr>
              <w:t xml:space="preserve"> </w:t>
            </w:r>
            <w:proofErr w:type="spellStart"/>
            <w:r w:rsidRPr="00A42BE7">
              <w:rPr>
                <w:iCs/>
                <w:szCs w:val="24"/>
                <w:lang w:val="en-US"/>
              </w:rPr>
              <w:t>vertybės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30,3</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28,8</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28,8</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Baldai</w:t>
            </w:r>
            <w:proofErr w:type="spellEnd"/>
            <w:r w:rsidRPr="00A42BE7">
              <w:rPr>
                <w:iCs/>
                <w:szCs w:val="24"/>
                <w:lang w:val="en-US"/>
              </w:rPr>
              <w:t xml:space="preserve"> </w:t>
            </w:r>
            <w:proofErr w:type="spellStart"/>
            <w:r w:rsidRPr="00A42BE7">
              <w:rPr>
                <w:iCs/>
                <w:szCs w:val="24"/>
                <w:lang w:val="en-US"/>
              </w:rPr>
              <w:t>ir</w:t>
            </w:r>
            <w:proofErr w:type="spellEnd"/>
            <w:r w:rsidRPr="00A42BE7">
              <w:rPr>
                <w:iCs/>
                <w:szCs w:val="24"/>
                <w:lang w:val="en-US"/>
              </w:rPr>
              <w:t xml:space="preserve"> </w:t>
            </w:r>
            <w:proofErr w:type="spellStart"/>
            <w:r w:rsidRPr="00A42BE7">
              <w:rPr>
                <w:iCs/>
                <w:szCs w:val="24"/>
                <w:lang w:val="en-US"/>
              </w:rPr>
              <w:t>biuro</w:t>
            </w:r>
            <w:proofErr w:type="spellEnd"/>
            <w:r w:rsidRPr="00A42BE7">
              <w:rPr>
                <w:iCs/>
                <w:szCs w:val="24"/>
                <w:lang w:val="en-US"/>
              </w:rPr>
              <w:t xml:space="preserve"> </w:t>
            </w:r>
            <w:proofErr w:type="spellStart"/>
            <w:r w:rsidRPr="00A42BE7">
              <w:rPr>
                <w:iCs/>
                <w:szCs w:val="24"/>
                <w:lang w:val="en-US"/>
              </w:rPr>
              <w:t>įranga</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109,2</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72,3</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96,6</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Kitas</w:t>
            </w:r>
            <w:proofErr w:type="spellEnd"/>
            <w:r w:rsidRPr="00A42BE7">
              <w:rPr>
                <w:iCs/>
                <w:szCs w:val="24"/>
                <w:lang w:val="en-US"/>
              </w:rPr>
              <w:t xml:space="preserve"> </w:t>
            </w:r>
            <w:proofErr w:type="spellStart"/>
            <w:r w:rsidRPr="00A42BE7">
              <w:rPr>
                <w:iCs/>
                <w:szCs w:val="24"/>
                <w:lang w:val="en-US"/>
              </w:rPr>
              <w:t>materialusis</w:t>
            </w:r>
            <w:proofErr w:type="spellEnd"/>
            <w:r w:rsidRPr="00A42BE7">
              <w:rPr>
                <w:iCs/>
                <w:szCs w:val="24"/>
                <w:lang w:val="en-US"/>
              </w:rPr>
              <w:t xml:space="preserve"> </w:t>
            </w:r>
            <w:proofErr w:type="spellStart"/>
            <w:r w:rsidRPr="00A42BE7">
              <w:rPr>
                <w:iCs/>
                <w:szCs w:val="24"/>
                <w:lang w:val="en-US"/>
              </w:rPr>
              <w:t>turtas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414,4</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257,1</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245,3</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Nebaigta</w:t>
            </w:r>
            <w:proofErr w:type="spellEnd"/>
            <w:r w:rsidRPr="00A42BE7">
              <w:rPr>
                <w:iCs/>
                <w:szCs w:val="24"/>
                <w:lang w:val="en-US"/>
              </w:rPr>
              <w:t xml:space="preserve"> </w:t>
            </w:r>
            <w:proofErr w:type="spellStart"/>
            <w:r w:rsidRPr="00A42BE7">
              <w:rPr>
                <w:iCs/>
                <w:szCs w:val="24"/>
                <w:lang w:val="en-US"/>
              </w:rPr>
              <w:t>statyba</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4809,6</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4080,8</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2530,5</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iCs/>
                <w:szCs w:val="24"/>
                <w:lang w:val="en-US"/>
              </w:rPr>
            </w:pPr>
            <w:proofErr w:type="spellStart"/>
            <w:r w:rsidRPr="00A42BE7">
              <w:rPr>
                <w:iCs/>
                <w:szCs w:val="24"/>
                <w:lang w:val="en-US"/>
              </w:rPr>
              <w:t>Nematerialusis</w:t>
            </w:r>
            <w:proofErr w:type="spellEnd"/>
            <w:r w:rsidRPr="00A42BE7">
              <w:rPr>
                <w:iCs/>
                <w:szCs w:val="24"/>
                <w:lang w:val="en-US"/>
              </w:rPr>
              <w:t xml:space="preserve"> </w:t>
            </w:r>
            <w:proofErr w:type="spellStart"/>
            <w:r w:rsidRPr="00A42BE7">
              <w:rPr>
                <w:iCs/>
                <w:szCs w:val="24"/>
                <w:lang w:val="en-US"/>
              </w:rPr>
              <w:t>turtas</w:t>
            </w:r>
            <w:proofErr w:type="spellEnd"/>
            <w:r w:rsidRPr="00A42BE7">
              <w:rPr>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91,1</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110,4</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iCs/>
                <w:szCs w:val="24"/>
                <w:lang w:val="en-US"/>
              </w:rPr>
            </w:pPr>
            <w:r w:rsidRPr="00A42BE7">
              <w:rPr>
                <w:iCs/>
                <w:szCs w:val="24"/>
                <w:lang w:val="en-US"/>
              </w:rPr>
              <w:t>186,6</w:t>
            </w:r>
          </w:p>
        </w:tc>
      </w:tr>
      <w:tr w:rsidR="00A42BE7" w:rsidRPr="00A42BE7" w:rsidTr="007548FE">
        <w:trPr>
          <w:trHeight w:val="264"/>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A42BE7" w:rsidRPr="00A42BE7" w:rsidRDefault="00A42BE7" w:rsidP="00A42BE7">
            <w:pPr>
              <w:ind w:firstLine="0"/>
              <w:rPr>
                <w:b/>
                <w:bCs/>
                <w:iCs/>
                <w:szCs w:val="24"/>
                <w:lang w:val="en-US"/>
              </w:rPr>
            </w:pPr>
            <w:proofErr w:type="spellStart"/>
            <w:r w:rsidRPr="00A42BE7">
              <w:rPr>
                <w:b/>
                <w:bCs/>
                <w:iCs/>
                <w:szCs w:val="24"/>
                <w:lang w:val="en-US"/>
              </w:rPr>
              <w:t>Iš</w:t>
            </w:r>
            <w:proofErr w:type="spellEnd"/>
            <w:r w:rsidRPr="00A42BE7">
              <w:rPr>
                <w:b/>
                <w:bCs/>
                <w:iCs/>
                <w:szCs w:val="24"/>
                <w:lang w:val="en-US"/>
              </w:rPr>
              <w:t xml:space="preserve">  </w:t>
            </w:r>
            <w:proofErr w:type="spellStart"/>
            <w:r w:rsidRPr="00A42BE7">
              <w:rPr>
                <w:b/>
                <w:bCs/>
                <w:iCs/>
                <w:szCs w:val="24"/>
                <w:lang w:val="en-US"/>
              </w:rPr>
              <w:t>viso</w:t>
            </w:r>
            <w:proofErr w:type="spellEnd"/>
            <w:r w:rsidRPr="00A42BE7">
              <w:rPr>
                <w:b/>
                <w:bCs/>
                <w:iCs/>
                <w:szCs w:val="24"/>
                <w:lang w:val="en-US"/>
              </w:rPr>
              <w:t xml:space="preserve">  </w:t>
            </w:r>
            <w:proofErr w:type="spellStart"/>
            <w:r w:rsidRPr="00A42BE7">
              <w:rPr>
                <w:b/>
                <w:bCs/>
                <w:iCs/>
                <w:szCs w:val="24"/>
                <w:lang w:val="en-US"/>
              </w:rPr>
              <w:t>turto</w:t>
            </w:r>
            <w:proofErr w:type="spellEnd"/>
            <w:r w:rsidRPr="00A42BE7">
              <w:rPr>
                <w:b/>
                <w:bCs/>
                <w:iCs/>
                <w:szCs w:val="24"/>
                <w:lang w:val="en-US"/>
              </w:rPr>
              <w:t xml:space="preserve"> </w:t>
            </w:r>
          </w:p>
        </w:tc>
        <w:tc>
          <w:tcPr>
            <w:tcW w:w="1559"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b/>
                <w:bCs/>
                <w:iCs/>
                <w:szCs w:val="24"/>
                <w:lang w:val="en-US"/>
              </w:rPr>
            </w:pPr>
            <w:r w:rsidRPr="00A42BE7">
              <w:rPr>
                <w:b/>
                <w:bCs/>
                <w:iCs/>
                <w:szCs w:val="24"/>
                <w:lang w:val="en-US"/>
              </w:rPr>
              <w:t>21389,8</w:t>
            </w:r>
          </w:p>
        </w:tc>
        <w:tc>
          <w:tcPr>
            <w:tcW w:w="1560"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b/>
                <w:bCs/>
                <w:iCs/>
                <w:szCs w:val="24"/>
                <w:lang w:val="en-US"/>
              </w:rPr>
            </w:pPr>
            <w:r w:rsidRPr="00A42BE7">
              <w:rPr>
                <w:b/>
                <w:bCs/>
                <w:iCs/>
                <w:szCs w:val="24"/>
                <w:lang w:val="en-US"/>
              </w:rPr>
              <w:t>20284,1</w:t>
            </w:r>
          </w:p>
        </w:tc>
        <w:tc>
          <w:tcPr>
            <w:tcW w:w="1701" w:type="dxa"/>
            <w:tcBorders>
              <w:top w:val="nil"/>
              <w:left w:val="nil"/>
              <w:bottom w:val="single" w:sz="4" w:space="0" w:color="auto"/>
              <w:right w:val="single" w:sz="4" w:space="0" w:color="auto"/>
            </w:tcBorders>
            <w:shd w:val="clear" w:color="auto" w:fill="auto"/>
            <w:noWrap/>
            <w:vAlign w:val="bottom"/>
            <w:hideMark/>
          </w:tcPr>
          <w:p w:rsidR="00A42BE7" w:rsidRPr="00A42BE7" w:rsidRDefault="00A42BE7" w:rsidP="00A42BE7">
            <w:pPr>
              <w:ind w:firstLine="0"/>
              <w:jc w:val="right"/>
              <w:rPr>
                <w:b/>
                <w:bCs/>
                <w:iCs/>
                <w:szCs w:val="24"/>
                <w:lang w:val="en-US"/>
              </w:rPr>
            </w:pPr>
            <w:r w:rsidRPr="00A42BE7">
              <w:rPr>
                <w:b/>
                <w:bCs/>
                <w:iCs/>
                <w:szCs w:val="24"/>
                <w:lang w:val="en-US"/>
              </w:rPr>
              <w:t>21759,3</w:t>
            </w:r>
          </w:p>
        </w:tc>
      </w:tr>
    </w:tbl>
    <w:p w:rsidR="00A42BE7" w:rsidRDefault="00A42BE7" w:rsidP="00A42BE7">
      <w:pPr>
        <w:ind w:firstLine="0"/>
        <w:jc w:val="both"/>
      </w:pPr>
    </w:p>
    <w:p w:rsidR="00A42BE7" w:rsidRDefault="00A42BE7" w:rsidP="00A42BE7">
      <w:pPr>
        <w:ind w:firstLine="0"/>
        <w:jc w:val="center"/>
      </w:pPr>
      <w:r>
        <w:rPr>
          <w:noProof/>
          <w:lang w:eastAsia="lt-LT"/>
        </w:rPr>
        <w:lastRenderedPageBreak/>
        <w:drawing>
          <wp:inline distT="0" distB="0" distL="0" distR="0" wp14:anchorId="3BB55D15" wp14:editId="37C0C399">
            <wp:extent cx="6038215" cy="4980940"/>
            <wp:effectExtent l="0" t="0" r="635" b="0"/>
            <wp:docPr id="87"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38215" cy="4980940"/>
                    </a:xfrm>
                    <a:prstGeom prst="rect">
                      <a:avLst/>
                    </a:prstGeom>
                    <a:noFill/>
                  </pic:spPr>
                </pic:pic>
              </a:graphicData>
            </a:graphic>
          </wp:inline>
        </w:drawing>
      </w:r>
    </w:p>
    <w:p w:rsidR="00A42BE7" w:rsidRDefault="00A42BE7" w:rsidP="00A42BE7">
      <w:pPr>
        <w:ind w:firstLine="0"/>
        <w:jc w:val="both"/>
      </w:pPr>
    </w:p>
    <w:p w:rsidR="00A42BE7" w:rsidRDefault="00A42BE7" w:rsidP="00A42BE7">
      <w:pPr>
        <w:ind w:firstLine="0"/>
        <w:jc w:val="center"/>
      </w:pPr>
      <w:r>
        <w:rPr>
          <w:noProof/>
          <w:lang w:eastAsia="lt-LT"/>
        </w:rPr>
        <w:lastRenderedPageBreak/>
        <w:drawing>
          <wp:inline distT="0" distB="0" distL="0" distR="0" wp14:anchorId="791C9DAB" wp14:editId="59D9A833">
            <wp:extent cx="5779608" cy="4532243"/>
            <wp:effectExtent l="0" t="0" r="0" b="1905"/>
            <wp:docPr id="88"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83813" cy="4535541"/>
                    </a:xfrm>
                    <a:prstGeom prst="rect">
                      <a:avLst/>
                    </a:prstGeom>
                    <a:noFill/>
                  </pic:spPr>
                </pic:pic>
              </a:graphicData>
            </a:graphic>
          </wp:inline>
        </w:drawing>
      </w:r>
    </w:p>
    <w:p w:rsidR="00A42BE7" w:rsidRDefault="00A42BE7" w:rsidP="00A42BE7">
      <w:pPr>
        <w:ind w:firstLine="0"/>
        <w:jc w:val="center"/>
      </w:pPr>
    </w:p>
    <w:p w:rsidR="00A42BE7" w:rsidRPr="00A42BE7" w:rsidRDefault="00A42BE7" w:rsidP="00A42BE7">
      <w:pPr>
        <w:ind w:firstLine="0"/>
        <w:jc w:val="center"/>
        <w:rPr>
          <w:b/>
        </w:rPr>
      </w:pPr>
      <w:r w:rsidRPr="00A42BE7">
        <w:rPr>
          <w:b/>
        </w:rPr>
        <w:t>SAVIVALDYBĖS VIEŠAME AUKCIONE PARDUOTAS TURTAS</w:t>
      </w:r>
    </w:p>
    <w:p w:rsidR="00A42BE7" w:rsidRPr="00A42BE7" w:rsidRDefault="00A42BE7" w:rsidP="00A42BE7">
      <w:pPr>
        <w:ind w:firstLine="0"/>
        <w:jc w:val="center"/>
        <w:rPr>
          <w:b/>
        </w:rPr>
      </w:pPr>
    </w:p>
    <w:p w:rsidR="00A42BE7" w:rsidRPr="00A42BE7" w:rsidRDefault="00A42BE7" w:rsidP="00A42BE7">
      <w:pPr>
        <w:ind w:firstLine="0"/>
        <w:jc w:val="both"/>
      </w:pPr>
      <w:r w:rsidRPr="00A42BE7">
        <w:t xml:space="preserve">           Savivaldybės funkcijoms nenaudojamo turto, įtraukto į Savivaldybės tarybos tvirtinamą sąrašą</w:t>
      </w:r>
      <w:r w:rsidR="005A4C6E">
        <w:t>,</w:t>
      </w:r>
      <w:r w:rsidRPr="00A42BE7">
        <w:t xml:space="preserve"> 2018 m. gruodžio 31  d. buvo 13 objektų. Sąrašas nuolat papildomas naujais nekilnojamojo turto  objektais, išbraukiami parduoti pastatai ir statiniai.</w:t>
      </w:r>
    </w:p>
    <w:p w:rsidR="00A42BE7" w:rsidRPr="00A42BE7" w:rsidRDefault="00A42BE7" w:rsidP="00A42BE7">
      <w:pPr>
        <w:ind w:firstLine="0"/>
        <w:jc w:val="both"/>
      </w:pPr>
      <w:r w:rsidRPr="00A42BE7">
        <w:tab/>
        <w:t xml:space="preserve"> 2018 metais viešame aukcione parduoti 4 Savivaldybės funkcijoms nereikalingi objektai:  buvusi katilinė</w:t>
      </w:r>
      <w:r w:rsidR="005A4C6E" w:rsidRPr="005A4C6E">
        <w:t xml:space="preserve"> </w:t>
      </w:r>
      <w:proofErr w:type="spellStart"/>
      <w:r w:rsidR="005A4C6E" w:rsidRPr="00A42BE7">
        <w:t>Pelaičių</w:t>
      </w:r>
      <w:proofErr w:type="spellEnd"/>
      <w:r w:rsidR="005A4C6E" w:rsidRPr="00A42BE7">
        <w:t xml:space="preserve"> kaime</w:t>
      </w:r>
      <w:r w:rsidRPr="00A42BE7">
        <w:t xml:space="preserve">, </w:t>
      </w:r>
      <w:r w:rsidR="005A4C6E" w:rsidRPr="00A42BE7">
        <w:t xml:space="preserve">buvęs sandėlis </w:t>
      </w:r>
      <w:proofErr w:type="spellStart"/>
      <w:r w:rsidRPr="00A42BE7">
        <w:t>Drobstų</w:t>
      </w:r>
      <w:proofErr w:type="spellEnd"/>
      <w:r w:rsidRPr="00A42BE7">
        <w:t xml:space="preserve"> kaime, </w:t>
      </w:r>
      <w:r w:rsidR="005A4C6E" w:rsidRPr="00A42BE7">
        <w:t xml:space="preserve">buvusi karvidė </w:t>
      </w:r>
      <w:proofErr w:type="spellStart"/>
      <w:r w:rsidRPr="00A42BE7">
        <w:t>Panavadžio</w:t>
      </w:r>
      <w:proofErr w:type="spellEnd"/>
      <w:r w:rsidRPr="00A42BE7">
        <w:t xml:space="preserve"> kaime ir butas Daržų gatvėje, Rietavo mieste.</w:t>
      </w:r>
    </w:p>
    <w:p w:rsidR="00A42BE7" w:rsidRPr="00A42BE7" w:rsidRDefault="00A42BE7" w:rsidP="00A42BE7">
      <w:pPr>
        <w:ind w:firstLine="0"/>
        <w:jc w:val="both"/>
      </w:pPr>
    </w:p>
    <w:p w:rsidR="00A42BE7" w:rsidRPr="00A42BE7" w:rsidRDefault="00A42BE7" w:rsidP="00A42BE7">
      <w:pPr>
        <w:ind w:firstLine="0"/>
      </w:pPr>
      <w:r>
        <w:rPr>
          <w:noProof/>
          <w:szCs w:val="24"/>
          <w:lang w:eastAsia="lt-LT"/>
        </w:rPr>
        <w:lastRenderedPageBreak/>
        <w:drawing>
          <wp:inline distT="0" distB="0" distL="0" distR="0" wp14:anchorId="0E1688C4" wp14:editId="118991AF">
            <wp:extent cx="5595620" cy="3831590"/>
            <wp:effectExtent l="0" t="0" r="24130" b="16510"/>
            <wp:docPr id="89" name="Diagrama 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42BE7" w:rsidRDefault="00A42BE7" w:rsidP="00A42BE7">
      <w:pPr>
        <w:ind w:firstLine="0"/>
        <w:jc w:val="both"/>
        <w:rPr>
          <w:noProof/>
          <w:szCs w:val="24"/>
          <w:lang w:eastAsia="lt-LT"/>
        </w:rPr>
      </w:pPr>
    </w:p>
    <w:p w:rsidR="00A42BE7" w:rsidRDefault="00A42BE7" w:rsidP="00A42BE7">
      <w:pPr>
        <w:ind w:firstLine="0"/>
        <w:jc w:val="both"/>
        <w:rPr>
          <w:noProof/>
          <w:szCs w:val="24"/>
          <w:lang w:eastAsia="lt-LT"/>
        </w:rPr>
      </w:pPr>
    </w:p>
    <w:p w:rsidR="00A42BE7" w:rsidRPr="00A42BE7" w:rsidRDefault="00A42BE7" w:rsidP="00A42BE7">
      <w:pPr>
        <w:widowControl w:val="0"/>
        <w:tabs>
          <w:tab w:val="left" w:pos="1260"/>
        </w:tabs>
        <w:suppressAutoHyphens/>
        <w:spacing w:line="100" w:lineRule="atLeast"/>
        <w:ind w:firstLine="993"/>
        <w:jc w:val="center"/>
        <w:rPr>
          <w:rFonts w:eastAsia="Lucida Sans Unicode"/>
          <w:b/>
          <w:color w:val="000000"/>
          <w:szCs w:val="24"/>
        </w:rPr>
      </w:pPr>
      <w:r w:rsidRPr="00A42BE7">
        <w:rPr>
          <w:rFonts w:eastAsia="Lucida Sans Unicode"/>
          <w:b/>
          <w:color w:val="000000"/>
          <w:szCs w:val="24"/>
        </w:rPr>
        <w:t>SOCIALINIS BŪSTAS</w:t>
      </w:r>
    </w:p>
    <w:p w:rsidR="00A42BE7" w:rsidRPr="00A42BE7" w:rsidRDefault="00A42BE7" w:rsidP="00A42BE7">
      <w:pPr>
        <w:widowControl w:val="0"/>
        <w:tabs>
          <w:tab w:val="left" w:pos="1260"/>
        </w:tabs>
        <w:suppressAutoHyphens/>
        <w:spacing w:line="100" w:lineRule="atLeast"/>
        <w:ind w:firstLine="993"/>
        <w:jc w:val="center"/>
        <w:rPr>
          <w:rFonts w:eastAsia="Lucida Sans Unicode"/>
          <w:b/>
          <w:color w:val="000000"/>
          <w:szCs w:val="24"/>
        </w:rPr>
      </w:pPr>
    </w:p>
    <w:p w:rsidR="00A42BE7" w:rsidRPr="00A42BE7" w:rsidRDefault="00A42BE7" w:rsidP="00A42BE7">
      <w:pPr>
        <w:widowControl w:val="0"/>
        <w:tabs>
          <w:tab w:val="left" w:pos="1260"/>
        </w:tabs>
        <w:suppressAutoHyphens/>
        <w:spacing w:line="100" w:lineRule="atLeast"/>
        <w:ind w:firstLine="0"/>
        <w:jc w:val="both"/>
        <w:rPr>
          <w:rFonts w:eastAsia="Lucida Sans Unicode"/>
          <w:szCs w:val="24"/>
        </w:rPr>
      </w:pPr>
      <w:r w:rsidRPr="00A42BE7">
        <w:rPr>
          <w:rFonts w:eastAsia="Lucida Sans Unicode"/>
          <w:szCs w:val="24"/>
        </w:rPr>
        <w:t xml:space="preserve">              2018 m. gruodžio 31 d.  t</w:t>
      </w:r>
      <w:r w:rsidRPr="00A42BE7">
        <w:rPr>
          <w:rFonts w:eastAsia="Lucida Sans Unicode"/>
          <w:color w:val="000000"/>
          <w:szCs w:val="24"/>
        </w:rPr>
        <w:t xml:space="preserve">eisę į socialinio būsto nuomą </w:t>
      </w:r>
      <w:r w:rsidRPr="00A42BE7">
        <w:rPr>
          <w:rFonts w:eastAsia="Lucida Sans Unicode"/>
          <w:szCs w:val="24"/>
        </w:rPr>
        <w:t xml:space="preserve"> turinčių asmenų sąrašuose  įrašytos 46 šeimos</w:t>
      </w:r>
      <w:r w:rsidR="005A4C6E">
        <w:rPr>
          <w:rFonts w:eastAsia="Lucida Sans Unicode"/>
          <w:szCs w:val="24"/>
        </w:rPr>
        <w:t>,</w:t>
      </w:r>
      <w:r w:rsidRPr="00A42BE7">
        <w:rPr>
          <w:rFonts w:eastAsia="Lucida Sans Unicode"/>
          <w:szCs w:val="24"/>
        </w:rPr>
        <w:t xml:space="preserve"> </w:t>
      </w:r>
      <w:r w:rsidR="005A4C6E">
        <w:rPr>
          <w:rFonts w:eastAsia="Lucida Sans Unicode"/>
          <w:szCs w:val="24"/>
        </w:rPr>
        <w:t>j</w:t>
      </w:r>
      <w:r w:rsidRPr="00A42BE7">
        <w:rPr>
          <w:rFonts w:eastAsia="Lucida Sans Unicode"/>
          <w:szCs w:val="24"/>
        </w:rPr>
        <w:t xml:space="preserve">aunų šeimų sąraše – 11, šeimų, auginančių tris ar daugiau vaikų (įvaikių) – 8,  likusių be tėvų globos asmenų – 4, neįgaliųjų asmenų, sergančių lėtinių ligų, įrašytų į Vyriausybės ar jos įgaliotos institucijos patvirtintą sąrašą, sunkiomis formomis ir šeimų, kuriose yra tokių asmenų, sąrašą – 4, bendrajame – 18, socialinio būsto nuomininkų, turinčių teisę į būsto pagerinimą – 2. Asmenų ir šeimų, turinčių teisę į paramą būstui išsinuomoti skaičius  per  metus nuo 55 šeimų sumažėjo iki 46. Per praėjusius metus į eilę socialiniam būstui gauti </w:t>
      </w:r>
      <w:r w:rsidR="005A4C6E" w:rsidRPr="00A42BE7">
        <w:rPr>
          <w:rFonts w:eastAsia="Lucida Sans Unicode"/>
          <w:szCs w:val="24"/>
        </w:rPr>
        <w:t xml:space="preserve">įrašyta </w:t>
      </w:r>
      <w:r w:rsidR="005A4C6E">
        <w:rPr>
          <w:rFonts w:eastAsia="Lucida Sans Unicode"/>
          <w:szCs w:val="24"/>
        </w:rPr>
        <w:t>12 naujų šeimų, išbrauktos</w:t>
      </w:r>
      <w:r w:rsidRPr="00A42BE7">
        <w:rPr>
          <w:rFonts w:eastAsia="Lucida Sans Unicode"/>
          <w:szCs w:val="24"/>
        </w:rPr>
        <w:t xml:space="preserve"> dėl įvairių priežasčių – 9 šeimos, 12 šeimų suteikti socialiniai būstai.</w:t>
      </w:r>
    </w:p>
    <w:p w:rsidR="00A42BE7" w:rsidRPr="00A42BE7" w:rsidRDefault="00A42BE7" w:rsidP="00A42BE7">
      <w:pPr>
        <w:ind w:firstLine="0"/>
        <w:jc w:val="both"/>
        <w:rPr>
          <w:szCs w:val="24"/>
          <w:lang w:val="en-GB"/>
        </w:rPr>
      </w:pPr>
      <w:r w:rsidRPr="00A42BE7">
        <w:rPr>
          <w:szCs w:val="24"/>
        </w:rPr>
        <w:tab/>
        <w:t xml:space="preserve">2018 metais  baigus įgyventi projektą </w:t>
      </w:r>
      <w:r w:rsidRPr="00A42BE7">
        <w:rPr>
          <w:szCs w:val="24"/>
          <w:lang w:val="en-GB"/>
        </w:rPr>
        <w:t xml:space="preserve"> „</w:t>
      </w:r>
      <w:proofErr w:type="spellStart"/>
      <w:r w:rsidRPr="00A42BE7">
        <w:rPr>
          <w:szCs w:val="24"/>
          <w:lang w:val="en-GB"/>
        </w:rPr>
        <w:t>Dalies</w:t>
      </w:r>
      <w:proofErr w:type="spellEnd"/>
      <w:r w:rsidRPr="00A42BE7">
        <w:rPr>
          <w:szCs w:val="24"/>
          <w:lang w:val="en-GB"/>
        </w:rPr>
        <w:t xml:space="preserve"> </w:t>
      </w:r>
      <w:proofErr w:type="spellStart"/>
      <w:r w:rsidRPr="00A42BE7">
        <w:rPr>
          <w:szCs w:val="24"/>
          <w:lang w:val="en-GB"/>
        </w:rPr>
        <w:t>pastato</w:t>
      </w:r>
      <w:proofErr w:type="spellEnd"/>
      <w:r w:rsidRPr="00A42BE7">
        <w:rPr>
          <w:szCs w:val="24"/>
          <w:lang w:val="en-GB"/>
        </w:rPr>
        <w:t xml:space="preserve"> </w:t>
      </w:r>
      <w:proofErr w:type="spellStart"/>
      <w:r w:rsidRPr="00A42BE7">
        <w:rPr>
          <w:szCs w:val="24"/>
          <w:lang w:val="en-GB"/>
        </w:rPr>
        <w:t>Plungės</w:t>
      </w:r>
      <w:proofErr w:type="spellEnd"/>
      <w:r w:rsidRPr="00A42BE7">
        <w:rPr>
          <w:szCs w:val="24"/>
          <w:lang w:val="en-GB"/>
        </w:rPr>
        <w:t xml:space="preserve"> g. 18, </w:t>
      </w:r>
      <w:proofErr w:type="spellStart"/>
      <w:r w:rsidRPr="00A42BE7">
        <w:rPr>
          <w:szCs w:val="24"/>
          <w:lang w:val="en-GB"/>
        </w:rPr>
        <w:t>Rietave</w:t>
      </w:r>
      <w:proofErr w:type="spellEnd"/>
      <w:r w:rsidRPr="00A42BE7">
        <w:rPr>
          <w:szCs w:val="24"/>
          <w:lang w:val="en-GB"/>
        </w:rPr>
        <w:t xml:space="preserve">, </w:t>
      </w:r>
      <w:proofErr w:type="spellStart"/>
      <w:r w:rsidRPr="00A42BE7">
        <w:rPr>
          <w:szCs w:val="24"/>
          <w:lang w:val="en-GB"/>
        </w:rPr>
        <w:t>pritaikymas</w:t>
      </w:r>
      <w:proofErr w:type="spellEnd"/>
      <w:r w:rsidRPr="00A42BE7">
        <w:rPr>
          <w:szCs w:val="24"/>
          <w:lang w:val="en-GB"/>
        </w:rPr>
        <w:t xml:space="preserve"> </w:t>
      </w:r>
      <w:proofErr w:type="spellStart"/>
      <w:r w:rsidRPr="00A42BE7">
        <w:rPr>
          <w:szCs w:val="24"/>
          <w:lang w:val="en-GB"/>
        </w:rPr>
        <w:t>socialinio</w:t>
      </w:r>
      <w:proofErr w:type="spellEnd"/>
      <w:r w:rsidRPr="00A42BE7">
        <w:rPr>
          <w:szCs w:val="24"/>
          <w:lang w:val="en-GB"/>
        </w:rPr>
        <w:t xml:space="preserve"> </w:t>
      </w:r>
      <w:proofErr w:type="spellStart"/>
      <w:r w:rsidRPr="00A42BE7">
        <w:rPr>
          <w:szCs w:val="24"/>
          <w:lang w:val="en-GB"/>
        </w:rPr>
        <w:t>būsto</w:t>
      </w:r>
      <w:proofErr w:type="spellEnd"/>
      <w:r w:rsidRPr="00A42BE7">
        <w:rPr>
          <w:szCs w:val="24"/>
          <w:lang w:val="en-GB"/>
        </w:rPr>
        <w:t xml:space="preserve"> </w:t>
      </w:r>
      <w:proofErr w:type="spellStart"/>
      <w:r w:rsidRPr="00A42BE7">
        <w:rPr>
          <w:szCs w:val="24"/>
          <w:lang w:val="en-GB"/>
        </w:rPr>
        <w:t>paskirčiai</w:t>
      </w:r>
      <w:proofErr w:type="spellEnd"/>
      <w:r w:rsidRPr="00A42BE7">
        <w:rPr>
          <w:szCs w:val="24"/>
          <w:lang w:val="en-GB"/>
        </w:rPr>
        <w:t>“</w:t>
      </w:r>
      <w:r w:rsidR="005A4C6E">
        <w:rPr>
          <w:szCs w:val="24"/>
          <w:lang w:val="en-GB"/>
        </w:rPr>
        <w:t>,</w:t>
      </w:r>
      <w:r w:rsidRPr="00A42BE7">
        <w:rPr>
          <w:szCs w:val="24"/>
          <w:lang w:val="en-GB"/>
        </w:rPr>
        <w:t xml:space="preserve"> </w:t>
      </w:r>
      <w:proofErr w:type="spellStart"/>
      <w:r w:rsidRPr="00A42BE7">
        <w:rPr>
          <w:szCs w:val="24"/>
          <w:lang w:val="en-GB"/>
        </w:rPr>
        <w:t>Savivaldybės</w:t>
      </w:r>
      <w:proofErr w:type="spellEnd"/>
      <w:r w:rsidRPr="00A42BE7">
        <w:rPr>
          <w:szCs w:val="24"/>
          <w:lang w:val="en-GB"/>
        </w:rPr>
        <w:t xml:space="preserve"> </w:t>
      </w:r>
      <w:proofErr w:type="spellStart"/>
      <w:r w:rsidRPr="00A42BE7">
        <w:rPr>
          <w:szCs w:val="24"/>
          <w:lang w:val="en-GB"/>
        </w:rPr>
        <w:t>būsto</w:t>
      </w:r>
      <w:proofErr w:type="spellEnd"/>
      <w:r w:rsidRPr="00A42BE7">
        <w:rPr>
          <w:szCs w:val="24"/>
          <w:lang w:val="en-GB"/>
        </w:rPr>
        <w:t xml:space="preserve"> </w:t>
      </w:r>
      <w:proofErr w:type="spellStart"/>
      <w:proofErr w:type="gramStart"/>
      <w:r w:rsidRPr="00A42BE7">
        <w:rPr>
          <w:szCs w:val="24"/>
          <w:lang w:val="en-GB"/>
        </w:rPr>
        <w:t>fondas</w:t>
      </w:r>
      <w:proofErr w:type="spellEnd"/>
      <w:proofErr w:type="gramEnd"/>
      <w:r w:rsidRPr="00A42BE7">
        <w:rPr>
          <w:szCs w:val="24"/>
          <w:lang w:val="en-GB"/>
        </w:rPr>
        <w:t xml:space="preserve"> </w:t>
      </w:r>
      <w:proofErr w:type="spellStart"/>
      <w:r w:rsidRPr="00A42BE7">
        <w:rPr>
          <w:szCs w:val="24"/>
          <w:lang w:val="en-GB"/>
        </w:rPr>
        <w:t>padidėjo</w:t>
      </w:r>
      <w:proofErr w:type="spellEnd"/>
      <w:r w:rsidRPr="00A42BE7">
        <w:rPr>
          <w:szCs w:val="24"/>
          <w:lang w:val="en-GB"/>
        </w:rPr>
        <w:t xml:space="preserve"> 10 </w:t>
      </w:r>
      <w:proofErr w:type="spellStart"/>
      <w:r w:rsidRPr="00A42BE7">
        <w:rPr>
          <w:szCs w:val="24"/>
          <w:lang w:val="en-GB"/>
        </w:rPr>
        <w:t>butų</w:t>
      </w:r>
      <w:proofErr w:type="spellEnd"/>
      <w:r w:rsidRPr="00A42BE7">
        <w:rPr>
          <w:szCs w:val="24"/>
          <w:lang w:val="en-GB"/>
        </w:rPr>
        <w:t xml:space="preserve">. </w:t>
      </w:r>
      <w:proofErr w:type="spellStart"/>
      <w:proofErr w:type="gramStart"/>
      <w:r w:rsidRPr="00A42BE7">
        <w:rPr>
          <w:szCs w:val="24"/>
          <w:lang w:val="en-GB"/>
        </w:rPr>
        <w:t>Juose</w:t>
      </w:r>
      <w:proofErr w:type="spellEnd"/>
      <w:r w:rsidRPr="00A42BE7">
        <w:rPr>
          <w:szCs w:val="24"/>
          <w:lang w:val="en-GB"/>
        </w:rPr>
        <w:t xml:space="preserve"> </w:t>
      </w:r>
      <w:proofErr w:type="spellStart"/>
      <w:r w:rsidRPr="00A42BE7">
        <w:rPr>
          <w:szCs w:val="24"/>
          <w:lang w:val="en-GB"/>
        </w:rPr>
        <w:t>apsigyveno</w:t>
      </w:r>
      <w:proofErr w:type="spellEnd"/>
      <w:r w:rsidRPr="00A42BE7">
        <w:rPr>
          <w:szCs w:val="24"/>
          <w:lang w:val="en-GB"/>
        </w:rPr>
        <w:t xml:space="preserve"> 7 </w:t>
      </w:r>
      <w:proofErr w:type="spellStart"/>
      <w:r w:rsidRPr="00A42BE7">
        <w:rPr>
          <w:szCs w:val="24"/>
          <w:lang w:val="en-GB"/>
        </w:rPr>
        <w:t>šeimos</w:t>
      </w:r>
      <w:proofErr w:type="spellEnd"/>
      <w:r w:rsidRPr="00A42BE7">
        <w:rPr>
          <w:szCs w:val="24"/>
          <w:lang w:val="en-GB"/>
        </w:rPr>
        <w:t>.</w:t>
      </w:r>
      <w:proofErr w:type="gramEnd"/>
      <w:r w:rsidRPr="00A42BE7">
        <w:rPr>
          <w:szCs w:val="24"/>
          <w:lang w:val="en-GB"/>
        </w:rPr>
        <w:t xml:space="preserve"> Tai </w:t>
      </w:r>
      <w:proofErr w:type="spellStart"/>
      <w:r w:rsidRPr="00A42BE7">
        <w:rPr>
          <w:szCs w:val="24"/>
          <w:lang w:val="en-GB"/>
        </w:rPr>
        <w:t>šeimos</w:t>
      </w:r>
      <w:proofErr w:type="spellEnd"/>
      <w:r w:rsidRPr="00A42BE7">
        <w:rPr>
          <w:szCs w:val="24"/>
          <w:lang w:val="en-GB"/>
        </w:rPr>
        <w:t xml:space="preserve"> </w:t>
      </w:r>
      <w:proofErr w:type="spellStart"/>
      <w:r w:rsidRPr="00A42BE7">
        <w:rPr>
          <w:szCs w:val="24"/>
          <w:lang w:val="en-GB"/>
        </w:rPr>
        <w:t>iš</w:t>
      </w:r>
      <w:proofErr w:type="spellEnd"/>
      <w:r w:rsidRPr="00A42BE7">
        <w:rPr>
          <w:szCs w:val="24"/>
          <w:lang w:val="en-GB"/>
        </w:rPr>
        <w:t xml:space="preserve"> </w:t>
      </w:r>
      <w:proofErr w:type="spellStart"/>
      <w:r w:rsidRPr="00A42BE7">
        <w:rPr>
          <w:szCs w:val="24"/>
          <w:lang w:val="en-GB"/>
        </w:rPr>
        <w:t>asmenų</w:t>
      </w:r>
      <w:proofErr w:type="spellEnd"/>
      <w:r w:rsidRPr="00A42BE7">
        <w:rPr>
          <w:szCs w:val="24"/>
          <w:lang w:val="en-GB"/>
        </w:rPr>
        <w:t xml:space="preserve"> </w:t>
      </w:r>
      <w:proofErr w:type="spellStart"/>
      <w:r w:rsidRPr="00A42BE7">
        <w:rPr>
          <w:szCs w:val="24"/>
          <w:lang w:val="en-GB"/>
        </w:rPr>
        <w:t>ir</w:t>
      </w:r>
      <w:proofErr w:type="spellEnd"/>
      <w:r w:rsidRPr="00A42BE7">
        <w:rPr>
          <w:szCs w:val="24"/>
          <w:lang w:val="en-GB"/>
        </w:rPr>
        <w:t xml:space="preserve"> </w:t>
      </w:r>
      <w:proofErr w:type="spellStart"/>
      <w:r w:rsidRPr="00A42BE7">
        <w:rPr>
          <w:szCs w:val="24"/>
          <w:lang w:val="en-GB"/>
        </w:rPr>
        <w:t>šeimų</w:t>
      </w:r>
      <w:proofErr w:type="spellEnd"/>
      <w:r w:rsidR="005A4C6E">
        <w:rPr>
          <w:szCs w:val="24"/>
          <w:lang w:val="en-GB"/>
        </w:rPr>
        <w:t>,</w:t>
      </w:r>
      <w:r w:rsidRPr="00A42BE7">
        <w:rPr>
          <w:szCs w:val="24"/>
          <w:lang w:val="en-GB"/>
        </w:rPr>
        <w:t xml:space="preserve"> </w:t>
      </w:r>
      <w:proofErr w:type="spellStart"/>
      <w:r w:rsidRPr="00A42BE7">
        <w:rPr>
          <w:szCs w:val="24"/>
          <w:lang w:val="en-GB"/>
        </w:rPr>
        <w:t>laukiančių</w:t>
      </w:r>
      <w:proofErr w:type="spellEnd"/>
      <w:r w:rsidRPr="00A42BE7">
        <w:rPr>
          <w:szCs w:val="24"/>
          <w:lang w:val="en-GB"/>
        </w:rPr>
        <w:t xml:space="preserve"> </w:t>
      </w:r>
      <w:proofErr w:type="spellStart"/>
      <w:r w:rsidRPr="00A42BE7">
        <w:rPr>
          <w:szCs w:val="24"/>
          <w:lang w:val="en-GB"/>
        </w:rPr>
        <w:t>eilėje</w:t>
      </w:r>
      <w:proofErr w:type="spellEnd"/>
      <w:r w:rsidRPr="00A42BE7">
        <w:rPr>
          <w:szCs w:val="24"/>
          <w:lang w:val="en-GB"/>
        </w:rPr>
        <w:t xml:space="preserve"> </w:t>
      </w:r>
      <w:proofErr w:type="spellStart"/>
      <w:r w:rsidRPr="00A42BE7">
        <w:rPr>
          <w:szCs w:val="24"/>
          <w:lang w:val="en-GB"/>
        </w:rPr>
        <w:t>socialinio</w:t>
      </w:r>
      <w:proofErr w:type="spellEnd"/>
      <w:r w:rsidRPr="00A42BE7">
        <w:rPr>
          <w:szCs w:val="24"/>
          <w:lang w:val="en-GB"/>
        </w:rPr>
        <w:t xml:space="preserve"> </w:t>
      </w:r>
      <w:proofErr w:type="spellStart"/>
      <w:r w:rsidRPr="00A42BE7">
        <w:rPr>
          <w:szCs w:val="24"/>
          <w:lang w:val="en-GB"/>
        </w:rPr>
        <w:t>būsto</w:t>
      </w:r>
      <w:proofErr w:type="spellEnd"/>
      <w:proofErr w:type="gramStart"/>
      <w:r w:rsidRPr="00A42BE7">
        <w:rPr>
          <w:szCs w:val="24"/>
          <w:lang w:val="en-GB"/>
        </w:rPr>
        <w:t xml:space="preserve">,  </w:t>
      </w:r>
      <w:proofErr w:type="spellStart"/>
      <w:r w:rsidR="005A4C6E" w:rsidRPr="00A42BE7">
        <w:rPr>
          <w:szCs w:val="24"/>
          <w:lang w:val="en-GB"/>
        </w:rPr>
        <w:t>sąrašo</w:t>
      </w:r>
      <w:proofErr w:type="spellEnd"/>
      <w:proofErr w:type="gramEnd"/>
      <w:r w:rsidR="005A4C6E">
        <w:rPr>
          <w:szCs w:val="24"/>
          <w:lang w:val="en-GB"/>
        </w:rPr>
        <w:t>,</w:t>
      </w:r>
      <w:r w:rsidR="005A4C6E" w:rsidRPr="00A42BE7">
        <w:rPr>
          <w:szCs w:val="24"/>
          <w:lang w:val="en-GB"/>
        </w:rPr>
        <w:t xml:space="preserve"> </w:t>
      </w:r>
      <w:r w:rsidRPr="00A42BE7">
        <w:rPr>
          <w:szCs w:val="24"/>
          <w:lang w:val="en-GB"/>
        </w:rPr>
        <w:t xml:space="preserve">2 </w:t>
      </w:r>
      <w:proofErr w:type="spellStart"/>
      <w:r w:rsidRPr="00A42BE7">
        <w:rPr>
          <w:szCs w:val="24"/>
          <w:lang w:val="en-GB"/>
        </w:rPr>
        <w:t>šeimoms</w:t>
      </w:r>
      <w:proofErr w:type="spellEnd"/>
      <w:r w:rsidRPr="00A42BE7">
        <w:rPr>
          <w:szCs w:val="24"/>
          <w:lang w:val="en-GB"/>
        </w:rPr>
        <w:t xml:space="preserve"> </w:t>
      </w:r>
      <w:proofErr w:type="spellStart"/>
      <w:r w:rsidRPr="00A42BE7">
        <w:rPr>
          <w:szCs w:val="24"/>
          <w:lang w:val="en-GB"/>
        </w:rPr>
        <w:t>pagerintos</w:t>
      </w:r>
      <w:proofErr w:type="spellEnd"/>
      <w:r w:rsidRPr="00A42BE7">
        <w:rPr>
          <w:szCs w:val="24"/>
          <w:lang w:val="en-GB"/>
        </w:rPr>
        <w:t xml:space="preserve"> </w:t>
      </w:r>
      <w:proofErr w:type="spellStart"/>
      <w:r w:rsidRPr="00A42BE7">
        <w:rPr>
          <w:szCs w:val="24"/>
          <w:lang w:val="en-GB"/>
        </w:rPr>
        <w:t>gyvenimo</w:t>
      </w:r>
      <w:proofErr w:type="spellEnd"/>
      <w:r w:rsidRPr="00A42BE7">
        <w:rPr>
          <w:szCs w:val="24"/>
          <w:lang w:val="en-GB"/>
        </w:rPr>
        <w:t xml:space="preserve"> </w:t>
      </w:r>
      <w:proofErr w:type="spellStart"/>
      <w:r w:rsidRPr="00A42BE7">
        <w:rPr>
          <w:szCs w:val="24"/>
          <w:lang w:val="en-GB"/>
        </w:rPr>
        <w:t>sąlygos</w:t>
      </w:r>
      <w:proofErr w:type="spellEnd"/>
      <w:r w:rsidRPr="00A42BE7">
        <w:rPr>
          <w:szCs w:val="24"/>
          <w:lang w:val="en-GB"/>
        </w:rPr>
        <w:t xml:space="preserve">. </w:t>
      </w:r>
    </w:p>
    <w:p w:rsidR="00A42BE7" w:rsidRPr="00A42BE7" w:rsidRDefault="00A42BE7" w:rsidP="00A42BE7">
      <w:pPr>
        <w:ind w:firstLine="0"/>
        <w:jc w:val="both"/>
        <w:rPr>
          <w:szCs w:val="24"/>
          <w:lang w:val="en-GB"/>
        </w:rPr>
      </w:pPr>
      <w:r w:rsidRPr="00A42BE7">
        <w:rPr>
          <w:szCs w:val="24"/>
          <w:lang w:val="en-GB"/>
        </w:rPr>
        <w:tab/>
        <w:t xml:space="preserve">2018 m. </w:t>
      </w:r>
      <w:proofErr w:type="spellStart"/>
      <w:r w:rsidRPr="00A42BE7">
        <w:rPr>
          <w:szCs w:val="24"/>
          <w:lang w:val="en-GB"/>
        </w:rPr>
        <w:t>pabaigoje</w:t>
      </w:r>
      <w:proofErr w:type="spellEnd"/>
      <w:r w:rsidRPr="00A42BE7">
        <w:rPr>
          <w:szCs w:val="24"/>
          <w:lang w:val="en-GB"/>
        </w:rPr>
        <w:t xml:space="preserve"> </w:t>
      </w:r>
      <w:proofErr w:type="spellStart"/>
      <w:r w:rsidRPr="00A42BE7">
        <w:rPr>
          <w:szCs w:val="24"/>
          <w:lang w:val="en-GB"/>
        </w:rPr>
        <w:t>Savivaldybės</w:t>
      </w:r>
      <w:proofErr w:type="spellEnd"/>
      <w:r w:rsidRPr="00A42BE7">
        <w:rPr>
          <w:szCs w:val="24"/>
          <w:lang w:val="en-GB"/>
        </w:rPr>
        <w:t xml:space="preserve"> </w:t>
      </w:r>
      <w:proofErr w:type="spellStart"/>
      <w:r w:rsidRPr="00A42BE7">
        <w:rPr>
          <w:szCs w:val="24"/>
          <w:lang w:val="en-GB"/>
        </w:rPr>
        <w:t>socialiniame</w:t>
      </w:r>
      <w:proofErr w:type="spellEnd"/>
      <w:r w:rsidRPr="00A42BE7">
        <w:rPr>
          <w:szCs w:val="24"/>
          <w:lang w:val="en-GB"/>
        </w:rPr>
        <w:t xml:space="preserve"> </w:t>
      </w:r>
      <w:proofErr w:type="spellStart"/>
      <w:r w:rsidRPr="00A42BE7">
        <w:rPr>
          <w:szCs w:val="24"/>
          <w:lang w:val="en-GB"/>
        </w:rPr>
        <w:t>būste</w:t>
      </w:r>
      <w:proofErr w:type="spellEnd"/>
      <w:r w:rsidRPr="00A42BE7">
        <w:rPr>
          <w:szCs w:val="24"/>
          <w:lang w:val="en-GB"/>
        </w:rPr>
        <w:t xml:space="preserve">, </w:t>
      </w:r>
      <w:proofErr w:type="spellStart"/>
      <w:r w:rsidRPr="00A42BE7">
        <w:rPr>
          <w:szCs w:val="24"/>
          <w:lang w:val="en-GB"/>
        </w:rPr>
        <w:t>kurį</w:t>
      </w:r>
      <w:proofErr w:type="spellEnd"/>
      <w:r w:rsidRPr="00A42BE7">
        <w:rPr>
          <w:szCs w:val="24"/>
          <w:lang w:val="en-GB"/>
        </w:rPr>
        <w:t xml:space="preserve"> </w:t>
      </w:r>
      <w:proofErr w:type="spellStart"/>
      <w:r w:rsidRPr="00A42BE7">
        <w:rPr>
          <w:szCs w:val="24"/>
          <w:lang w:val="en-GB"/>
        </w:rPr>
        <w:t>sudaro</w:t>
      </w:r>
      <w:proofErr w:type="spellEnd"/>
      <w:r w:rsidRPr="00A42BE7">
        <w:rPr>
          <w:szCs w:val="24"/>
          <w:lang w:val="en-GB"/>
        </w:rPr>
        <w:t xml:space="preserve"> 2568</w:t>
      </w:r>
      <w:proofErr w:type="gramStart"/>
      <w:r w:rsidRPr="00A42BE7">
        <w:rPr>
          <w:szCs w:val="24"/>
          <w:lang w:val="en-GB"/>
        </w:rPr>
        <w:t>,14</w:t>
      </w:r>
      <w:proofErr w:type="gramEnd"/>
      <w:r w:rsidRPr="00A42BE7">
        <w:rPr>
          <w:szCs w:val="24"/>
          <w:lang w:val="en-GB"/>
        </w:rPr>
        <w:t xml:space="preserve"> </w:t>
      </w:r>
      <w:proofErr w:type="spellStart"/>
      <w:r w:rsidRPr="00A42BE7">
        <w:rPr>
          <w:szCs w:val="24"/>
          <w:lang w:val="en-GB"/>
        </w:rPr>
        <w:t>kv</w:t>
      </w:r>
      <w:proofErr w:type="spellEnd"/>
      <w:r w:rsidRPr="00A42BE7">
        <w:rPr>
          <w:szCs w:val="24"/>
          <w:lang w:val="en-GB"/>
        </w:rPr>
        <w:t xml:space="preserve">. </w:t>
      </w:r>
      <w:proofErr w:type="gramStart"/>
      <w:r w:rsidR="000F51CA">
        <w:rPr>
          <w:szCs w:val="24"/>
          <w:lang w:val="en-GB"/>
        </w:rPr>
        <w:t>m</w:t>
      </w:r>
      <w:proofErr w:type="gramEnd"/>
      <w:r w:rsidR="005A4C6E">
        <w:rPr>
          <w:szCs w:val="24"/>
          <w:lang w:val="en-GB"/>
        </w:rPr>
        <w:t>,</w:t>
      </w:r>
      <w:r w:rsidRPr="00A42BE7">
        <w:rPr>
          <w:szCs w:val="24"/>
          <w:lang w:val="en-GB"/>
        </w:rPr>
        <w:t xml:space="preserve"> </w:t>
      </w:r>
      <w:proofErr w:type="spellStart"/>
      <w:r w:rsidRPr="00A42BE7">
        <w:rPr>
          <w:szCs w:val="24"/>
          <w:lang w:val="en-GB"/>
        </w:rPr>
        <w:t>gyveno</w:t>
      </w:r>
      <w:proofErr w:type="spellEnd"/>
      <w:r w:rsidRPr="00A42BE7">
        <w:rPr>
          <w:szCs w:val="24"/>
          <w:lang w:val="en-GB"/>
        </w:rPr>
        <w:t xml:space="preserve"> 51 </w:t>
      </w:r>
      <w:proofErr w:type="spellStart"/>
      <w:r w:rsidRPr="00A42BE7">
        <w:rPr>
          <w:szCs w:val="24"/>
          <w:lang w:val="en-GB"/>
        </w:rPr>
        <w:t>šeima</w:t>
      </w:r>
      <w:proofErr w:type="spellEnd"/>
      <w:r w:rsidRPr="00A42BE7">
        <w:rPr>
          <w:szCs w:val="24"/>
          <w:lang w:val="en-GB"/>
        </w:rPr>
        <w:t xml:space="preserve"> </w:t>
      </w:r>
      <w:proofErr w:type="spellStart"/>
      <w:r w:rsidRPr="00A42BE7">
        <w:rPr>
          <w:szCs w:val="24"/>
          <w:lang w:val="en-GB"/>
        </w:rPr>
        <w:t>ar</w:t>
      </w:r>
      <w:proofErr w:type="spellEnd"/>
      <w:r w:rsidRPr="00A42BE7">
        <w:rPr>
          <w:szCs w:val="24"/>
          <w:lang w:val="en-GB"/>
        </w:rPr>
        <w:t xml:space="preserve"> </w:t>
      </w:r>
      <w:proofErr w:type="spellStart"/>
      <w:r w:rsidRPr="00A42BE7">
        <w:rPr>
          <w:szCs w:val="24"/>
          <w:lang w:val="en-GB"/>
        </w:rPr>
        <w:t>asmuo</w:t>
      </w:r>
      <w:proofErr w:type="spellEnd"/>
      <w:r w:rsidRPr="00A42BE7">
        <w:rPr>
          <w:szCs w:val="24"/>
          <w:lang w:val="en-GB"/>
        </w:rPr>
        <w:t xml:space="preserve">. </w:t>
      </w:r>
    </w:p>
    <w:p w:rsidR="00A42BE7" w:rsidRPr="00A42BE7" w:rsidRDefault="00A42BE7" w:rsidP="00A42BE7">
      <w:pPr>
        <w:widowControl w:val="0"/>
        <w:tabs>
          <w:tab w:val="left" w:pos="1260"/>
        </w:tabs>
        <w:suppressAutoHyphens/>
        <w:spacing w:line="100" w:lineRule="atLeast"/>
        <w:ind w:firstLine="0"/>
        <w:jc w:val="both"/>
        <w:rPr>
          <w:rFonts w:eastAsia="Lucida Sans Unicode"/>
          <w:szCs w:val="24"/>
        </w:rPr>
      </w:pPr>
      <w:r w:rsidRPr="00A42BE7">
        <w:rPr>
          <w:rFonts w:eastAsia="Lucida Sans Unicode"/>
          <w:szCs w:val="24"/>
        </w:rPr>
        <w:t xml:space="preserve">             Bendrai Savivaldybės būsto fondą sudaro 69 būstai, kurių bendras plotas </w:t>
      </w:r>
      <w:r w:rsidR="005A4C6E">
        <w:rPr>
          <w:rFonts w:eastAsia="Lucida Sans Unicode"/>
          <w:szCs w:val="24"/>
        </w:rPr>
        <w:t xml:space="preserve">– </w:t>
      </w:r>
      <w:r w:rsidRPr="00A42BE7">
        <w:rPr>
          <w:rFonts w:eastAsia="Lucida Sans Unicode"/>
          <w:szCs w:val="24"/>
        </w:rPr>
        <w:t>3530,75 kv. m.</w:t>
      </w:r>
    </w:p>
    <w:p w:rsidR="00A42BE7" w:rsidRDefault="00A42BE7" w:rsidP="00A42BE7">
      <w:pPr>
        <w:ind w:firstLine="0"/>
        <w:jc w:val="both"/>
        <w:rPr>
          <w:noProof/>
          <w:szCs w:val="24"/>
          <w:lang w:eastAsia="lt-LT"/>
        </w:rPr>
      </w:pPr>
    </w:p>
    <w:p w:rsidR="00A42BE7" w:rsidRDefault="000F51CA" w:rsidP="00A42BE7">
      <w:pPr>
        <w:ind w:firstLine="0"/>
        <w:jc w:val="center"/>
      </w:pPr>
      <w:r>
        <w:rPr>
          <w:noProof/>
          <w:lang w:eastAsia="lt-LT"/>
        </w:rPr>
        <w:lastRenderedPageBreak/>
        <w:drawing>
          <wp:inline distT="0" distB="0" distL="0" distR="0" wp14:anchorId="65A6AF2E" wp14:editId="469B51ED">
            <wp:extent cx="5304790" cy="3418840"/>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04790" cy="3418840"/>
                    </a:xfrm>
                    <a:prstGeom prst="rect">
                      <a:avLst/>
                    </a:prstGeom>
                    <a:noFill/>
                  </pic:spPr>
                </pic:pic>
              </a:graphicData>
            </a:graphic>
          </wp:inline>
        </w:drawing>
      </w:r>
    </w:p>
    <w:p w:rsidR="00A42BE7" w:rsidRDefault="00A42BE7" w:rsidP="00A42BE7">
      <w:pPr>
        <w:ind w:firstLine="0"/>
        <w:jc w:val="both"/>
      </w:pPr>
    </w:p>
    <w:p w:rsidR="00A42BE7" w:rsidRDefault="000F51CA" w:rsidP="00A42BE7">
      <w:pPr>
        <w:ind w:firstLine="0"/>
        <w:jc w:val="center"/>
      </w:pPr>
      <w:r>
        <w:rPr>
          <w:noProof/>
          <w:lang w:eastAsia="lt-LT"/>
        </w:rPr>
        <w:drawing>
          <wp:inline distT="0" distB="0" distL="0" distR="0" wp14:anchorId="4FA2BF3F" wp14:editId="318FBF09">
            <wp:extent cx="5375081" cy="3681454"/>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1047" cy="3685540"/>
                    </a:xfrm>
                    <a:prstGeom prst="rect">
                      <a:avLst/>
                    </a:prstGeom>
                    <a:noFill/>
                  </pic:spPr>
                </pic:pic>
              </a:graphicData>
            </a:graphic>
          </wp:inline>
        </w:drawing>
      </w:r>
    </w:p>
    <w:p w:rsidR="00A42BE7" w:rsidRDefault="00A42BE7" w:rsidP="00A42BE7">
      <w:pPr>
        <w:ind w:firstLine="0"/>
        <w:jc w:val="both"/>
      </w:pPr>
    </w:p>
    <w:p w:rsidR="00A42BE7" w:rsidRPr="00A42BE7" w:rsidRDefault="00A42BE7" w:rsidP="00A42BE7">
      <w:pPr>
        <w:widowControl w:val="0"/>
        <w:tabs>
          <w:tab w:val="left" w:pos="1260"/>
        </w:tabs>
        <w:suppressAutoHyphens/>
        <w:spacing w:line="100" w:lineRule="atLeast"/>
        <w:ind w:firstLine="993"/>
        <w:jc w:val="both"/>
        <w:rPr>
          <w:rFonts w:eastAsia="Lucida Sans Unicode"/>
          <w:szCs w:val="24"/>
        </w:rPr>
      </w:pPr>
      <w:r w:rsidRPr="00A42BE7">
        <w:rPr>
          <w:rFonts w:eastAsia="Lucida Sans Unicode"/>
          <w:szCs w:val="24"/>
        </w:rPr>
        <w:t xml:space="preserve">Per  2018 metus  Savivaldybė gavo 11 prašymų paramai būstui įsigyti, 7 iš jų patenkinti –  išduotos pažymos valstybės iš dalies kompensuojamam būsto kreditui ir subsidijai valstybės iš dalies kompensuojamojo būsto kredito daliai apmokėti. </w:t>
      </w:r>
    </w:p>
    <w:p w:rsidR="00A42BE7" w:rsidRPr="00A42BE7" w:rsidRDefault="00A42BE7" w:rsidP="00A42BE7">
      <w:pPr>
        <w:widowControl w:val="0"/>
        <w:tabs>
          <w:tab w:val="left" w:pos="1260"/>
        </w:tabs>
        <w:suppressAutoHyphens/>
        <w:spacing w:line="100" w:lineRule="atLeast"/>
        <w:ind w:firstLine="993"/>
        <w:jc w:val="both"/>
        <w:rPr>
          <w:rFonts w:eastAsia="Lucida Sans Unicode"/>
          <w:szCs w:val="24"/>
        </w:rPr>
      </w:pPr>
      <w:r w:rsidRPr="00A42BE7">
        <w:rPr>
          <w:rFonts w:eastAsia="Lucida Sans Unicode"/>
          <w:szCs w:val="24"/>
        </w:rPr>
        <w:t>Nuo rugsėjo 1 d. įsigaliojus Finansinės paskatos pirmam būstui įsigyti jaunoms šeimoms</w:t>
      </w:r>
      <w:r w:rsidR="005A4C6E">
        <w:rPr>
          <w:rFonts w:eastAsia="Lucida Sans Unicode"/>
          <w:szCs w:val="24"/>
        </w:rPr>
        <w:t xml:space="preserve"> įstatymui</w:t>
      </w:r>
      <w:r w:rsidRPr="00A42BE7">
        <w:rPr>
          <w:rFonts w:eastAsia="Lucida Sans Unicode"/>
          <w:szCs w:val="24"/>
        </w:rPr>
        <w:t>, į Savivaldybę su prašymais kreipėsi 4 jaunos šeimos. Vienos šeimos prašymas patenkintas jau 2018 metais, dvi šeimos laukia eilėje valstybės subsidijos pirmam būstui įsigyti.</w:t>
      </w:r>
    </w:p>
    <w:p w:rsidR="00A42BE7" w:rsidRDefault="00A42BE7" w:rsidP="00A42BE7">
      <w:pPr>
        <w:ind w:firstLine="0"/>
        <w:jc w:val="both"/>
      </w:pPr>
    </w:p>
    <w:p w:rsidR="00A42BE7" w:rsidRPr="00A42BE7" w:rsidRDefault="00A42BE7" w:rsidP="00A42BE7">
      <w:pPr>
        <w:ind w:firstLine="0"/>
        <w:jc w:val="center"/>
        <w:rPr>
          <w:b/>
          <w:szCs w:val="24"/>
          <w:lang w:val="en-US"/>
        </w:rPr>
      </w:pPr>
      <w:r w:rsidRPr="00A42BE7">
        <w:rPr>
          <w:b/>
          <w:szCs w:val="24"/>
          <w:lang w:val="en-US"/>
        </w:rPr>
        <w:t>PARAMA VERSLUI IR ŽEMĖS ŪKIUI</w:t>
      </w:r>
    </w:p>
    <w:p w:rsidR="00A42BE7" w:rsidRPr="00A42BE7" w:rsidRDefault="00A42BE7" w:rsidP="00A42BE7">
      <w:pPr>
        <w:ind w:firstLine="0"/>
        <w:rPr>
          <w:szCs w:val="24"/>
          <w:lang w:val="en-US"/>
        </w:rPr>
      </w:pPr>
    </w:p>
    <w:p w:rsidR="00A42BE7" w:rsidRPr="00A42BE7" w:rsidRDefault="00A42BE7" w:rsidP="00A42BE7">
      <w:pPr>
        <w:ind w:firstLine="0"/>
        <w:rPr>
          <w:szCs w:val="24"/>
        </w:rPr>
      </w:pPr>
      <w:r w:rsidRPr="00A42BE7">
        <w:rPr>
          <w:szCs w:val="24"/>
          <w:lang w:val="en-GB"/>
        </w:rPr>
        <w:lastRenderedPageBreak/>
        <w:tab/>
      </w:r>
      <w:r w:rsidRPr="00A42BE7">
        <w:rPr>
          <w:szCs w:val="24"/>
        </w:rPr>
        <w:t xml:space="preserve">Rietavo savivaldybė paramą  iš   Žemės ūkio rėmimo  programos  ir Smulkaus ir vidutinio verslo rėmimo programos  </w:t>
      </w:r>
      <w:r w:rsidR="005A4C6E" w:rsidRPr="00A42BE7">
        <w:rPr>
          <w:szCs w:val="24"/>
        </w:rPr>
        <w:t xml:space="preserve">teikia </w:t>
      </w:r>
      <w:r w:rsidRPr="00A42BE7">
        <w:rPr>
          <w:szCs w:val="24"/>
        </w:rPr>
        <w:t>ūkininkams, žemės ūkio bendrovėms, smulkioms įmonėms ir fiziniams asmenims</w:t>
      </w:r>
      <w:r w:rsidR="005A4C6E">
        <w:rPr>
          <w:szCs w:val="24"/>
        </w:rPr>
        <w:t>,</w:t>
      </w:r>
      <w:r w:rsidRPr="00A42BE7">
        <w:rPr>
          <w:szCs w:val="24"/>
        </w:rPr>
        <w:t xml:space="preserve"> užsiimantiems ūkine veikla. </w:t>
      </w:r>
    </w:p>
    <w:p w:rsidR="00A42BE7" w:rsidRDefault="00A42BE7" w:rsidP="00A42BE7">
      <w:pPr>
        <w:ind w:firstLine="0"/>
        <w:jc w:val="both"/>
      </w:pPr>
    </w:p>
    <w:p w:rsidR="00A42BE7" w:rsidRDefault="00A42BE7" w:rsidP="00A42BE7">
      <w:pPr>
        <w:ind w:firstLine="0"/>
        <w:jc w:val="center"/>
      </w:pPr>
      <w:r>
        <w:rPr>
          <w:noProof/>
          <w:szCs w:val="24"/>
          <w:lang w:eastAsia="lt-LT"/>
        </w:rPr>
        <w:drawing>
          <wp:inline distT="0" distB="0" distL="0" distR="0" wp14:anchorId="72A08C5D" wp14:editId="1435D2A9">
            <wp:extent cx="5756910" cy="2830830"/>
            <wp:effectExtent l="0" t="0" r="0" b="7620"/>
            <wp:docPr id="92" name="Paveikslėlis 92" descr="Drobė"/>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descr="Drobė"/>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2830830"/>
                    </a:xfrm>
                    <a:prstGeom prst="rect">
                      <a:avLst/>
                    </a:prstGeom>
                    <a:blipFill dpi="0" rotWithShape="1">
                      <a:blip r:embed="rId38"/>
                      <a:srcRect/>
                      <a:tile tx="0" ty="0" sx="100000" sy="100000" flip="none" algn="tl"/>
                    </a:blipFill>
                    <a:ln>
                      <a:noFill/>
                    </a:ln>
                  </pic:spPr>
                </pic:pic>
              </a:graphicData>
            </a:graphic>
          </wp:inline>
        </w:drawing>
      </w:r>
    </w:p>
    <w:p w:rsidR="00A42BE7" w:rsidRDefault="00A42BE7" w:rsidP="00A42BE7">
      <w:pPr>
        <w:ind w:firstLine="0"/>
        <w:jc w:val="both"/>
      </w:pPr>
    </w:p>
    <w:p w:rsidR="00A42BE7" w:rsidRDefault="00076AA9" w:rsidP="00A42BE7">
      <w:pPr>
        <w:ind w:firstLine="0"/>
        <w:jc w:val="center"/>
      </w:pPr>
      <w:r>
        <w:rPr>
          <w:noProof/>
          <w:lang w:eastAsia="lt-LT"/>
        </w:rPr>
        <w:drawing>
          <wp:inline distT="0" distB="0" distL="0" distR="0" wp14:anchorId="6FDF4F12" wp14:editId="64E94FC9">
            <wp:extent cx="5771515" cy="2904490"/>
            <wp:effectExtent l="0" t="0" r="635" b="0"/>
            <wp:docPr id="161" name="Paveikslėlis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71515" cy="2904490"/>
                    </a:xfrm>
                    <a:prstGeom prst="rect">
                      <a:avLst/>
                    </a:prstGeom>
                    <a:noFill/>
                  </pic:spPr>
                </pic:pic>
              </a:graphicData>
            </a:graphic>
          </wp:inline>
        </w:drawing>
      </w:r>
    </w:p>
    <w:p w:rsidR="00A42BE7" w:rsidRDefault="00A42BE7" w:rsidP="00A42BE7">
      <w:pPr>
        <w:ind w:firstLine="0"/>
        <w:jc w:val="both"/>
      </w:pPr>
    </w:p>
    <w:p w:rsidR="0035275F" w:rsidRPr="00F1701D" w:rsidRDefault="0035275F" w:rsidP="0035275F">
      <w:pPr>
        <w:ind w:firstLine="0"/>
        <w:rPr>
          <w:i/>
        </w:rPr>
      </w:pPr>
    </w:p>
    <w:tbl>
      <w:tblPr>
        <w:tblW w:w="15156" w:type="dxa"/>
        <w:tblInd w:w="108" w:type="dxa"/>
        <w:tblLook w:val="04A0" w:firstRow="1" w:lastRow="0" w:firstColumn="1" w:lastColumn="0" w:noHBand="0" w:noVBand="1"/>
      </w:tblPr>
      <w:tblGrid>
        <w:gridCol w:w="8743"/>
        <w:gridCol w:w="1222"/>
        <w:gridCol w:w="1572"/>
        <w:gridCol w:w="324"/>
        <w:gridCol w:w="236"/>
        <w:gridCol w:w="496"/>
        <w:gridCol w:w="1896"/>
        <w:gridCol w:w="993"/>
      </w:tblGrid>
      <w:tr w:rsidR="00EE0478" w:rsidRPr="00F1701D" w:rsidTr="00C3382A">
        <w:trPr>
          <w:gridAfter w:val="3"/>
          <w:wAfter w:w="3385" w:type="dxa"/>
          <w:trHeight w:val="264"/>
        </w:trPr>
        <w:tc>
          <w:tcPr>
            <w:tcW w:w="11535" w:type="dxa"/>
            <w:gridSpan w:val="4"/>
            <w:tcBorders>
              <w:top w:val="nil"/>
              <w:left w:val="nil"/>
              <w:bottom w:val="nil"/>
              <w:right w:val="nil"/>
            </w:tcBorders>
            <w:shd w:val="clear" w:color="auto" w:fill="auto"/>
            <w:noWrap/>
            <w:vAlign w:val="bottom"/>
          </w:tcPr>
          <w:p w:rsidR="00EE0478" w:rsidRPr="00F1701D" w:rsidRDefault="00EE0478" w:rsidP="00E520EF">
            <w:pPr>
              <w:ind w:right="-1374"/>
              <w:rPr>
                <w:b/>
                <w:bCs/>
                <w:i/>
                <w:iCs/>
                <w:u w:val="single"/>
                <w:lang w:val="en-US"/>
              </w:rPr>
            </w:pPr>
          </w:p>
        </w:tc>
        <w:tc>
          <w:tcPr>
            <w:tcW w:w="236" w:type="dxa"/>
            <w:tcBorders>
              <w:top w:val="nil"/>
              <w:left w:val="nil"/>
              <w:bottom w:val="nil"/>
              <w:right w:val="nil"/>
            </w:tcBorders>
            <w:shd w:val="clear" w:color="auto" w:fill="auto"/>
            <w:noWrap/>
            <w:vAlign w:val="bottom"/>
          </w:tcPr>
          <w:p w:rsidR="00EE0478" w:rsidRPr="00F1701D" w:rsidRDefault="00EE0478" w:rsidP="00E520EF">
            <w:pPr>
              <w:ind w:left="591" w:right="-681"/>
              <w:rPr>
                <w:i/>
                <w:u w:val="single"/>
                <w:lang w:val="en-US"/>
              </w:rPr>
            </w:pPr>
          </w:p>
        </w:tc>
      </w:tr>
      <w:tr w:rsidR="00EE0478" w:rsidRPr="00F1701D" w:rsidTr="00C3382A">
        <w:trPr>
          <w:trHeight w:val="264"/>
        </w:trPr>
        <w:tc>
          <w:tcPr>
            <w:tcW w:w="11211" w:type="dxa"/>
            <w:gridSpan w:val="3"/>
            <w:tcBorders>
              <w:top w:val="nil"/>
              <w:left w:val="nil"/>
              <w:bottom w:val="nil"/>
              <w:right w:val="nil"/>
            </w:tcBorders>
            <w:shd w:val="clear" w:color="auto" w:fill="auto"/>
            <w:noWrap/>
            <w:vAlign w:val="bottom"/>
          </w:tcPr>
          <w:p w:rsidR="0035275F" w:rsidRPr="00710C23" w:rsidRDefault="008F005C" w:rsidP="008F005C">
            <w:pPr>
              <w:widowControl w:val="0"/>
              <w:shd w:val="solid" w:color="FFFFFF" w:fill="FFFFFF"/>
              <w:ind w:firstLine="0"/>
              <w:rPr>
                <w:b/>
                <w:szCs w:val="24"/>
              </w:rPr>
            </w:pPr>
            <w:r>
              <w:rPr>
                <w:b/>
                <w:szCs w:val="24"/>
              </w:rPr>
              <w:t xml:space="preserve">            </w:t>
            </w:r>
            <w:r w:rsidR="0035275F" w:rsidRPr="00710C23">
              <w:rPr>
                <w:b/>
                <w:szCs w:val="24"/>
              </w:rPr>
              <w:t>VALSTYBINĖS ŽEMĖS NUOMOS MOKESČIO ADMINISTRAVIMAS</w:t>
            </w:r>
          </w:p>
          <w:p w:rsidR="008F005C" w:rsidRDefault="008F005C" w:rsidP="008F005C">
            <w:pPr>
              <w:spacing w:after="120"/>
              <w:ind w:hanging="392"/>
              <w:jc w:val="both"/>
              <w:rPr>
                <w:szCs w:val="24"/>
              </w:rPr>
            </w:pPr>
          </w:p>
          <w:p w:rsidR="000F51CA" w:rsidRDefault="00353697" w:rsidP="005B1920">
            <w:pPr>
              <w:ind w:firstLine="0"/>
              <w:rPr>
                <w:szCs w:val="24"/>
              </w:rPr>
            </w:pPr>
            <w:r w:rsidRPr="00353697">
              <w:rPr>
                <w:szCs w:val="24"/>
              </w:rPr>
              <w:t>Išnuomotos ir apmokestintos valstybinės žemės, kurių nuomos sutartys įregistruotos Nekilnojamojo</w:t>
            </w:r>
          </w:p>
          <w:p w:rsidR="000F51CA" w:rsidRDefault="00353697" w:rsidP="005B1920">
            <w:pPr>
              <w:ind w:firstLine="0"/>
              <w:rPr>
                <w:szCs w:val="24"/>
              </w:rPr>
            </w:pPr>
            <w:r w:rsidRPr="00353697">
              <w:rPr>
                <w:szCs w:val="24"/>
              </w:rPr>
              <w:t xml:space="preserve">turto registre, </w:t>
            </w:r>
            <w:r w:rsidR="005A4C6E" w:rsidRPr="00353697">
              <w:rPr>
                <w:szCs w:val="24"/>
              </w:rPr>
              <w:t xml:space="preserve">plotai </w:t>
            </w:r>
            <w:r w:rsidRPr="00353697">
              <w:rPr>
                <w:szCs w:val="24"/>
              </w:rPr>
              <w:t>sudaro 75 proc. visos nuomojamos valstybinės žemės, kita valstybi</w:t>
            </w:r>
            <w:r w:rsidR="005A4C6E">
              <w:rPr>
                <w:szCs w:val="24"/>
              </w:rPr>
              <w:t xml:space="preserve">nė žemė </w:t>
            </w:r>
          </w:p>
          <w:p w:rsidR="00353697" w:rsidRPr="00353697" w:rsidRDefault="005A4C6E" w:rsidP="005B1920">
            <w:pPr>
              <w:ind w:firstLine="0"/>
              <w:rPr>
                <w:szCs w:val="24"/>
              </w:rPr>
            </w:pPr>
            <w:r>
              <w:rPr>
                <w:szCs w:val="24"/>
              </w:rPr>
              <w:t>yra išnuomota asmenims, s</w:t>
            </w:r>
            <w:r w:rsidR="00353697" w:rsidRPr="00353697">
              <w:rPr>
                <w:szCs w:val="24"/>
              </w:rPr>
              <w:t xml:space="preserve">udarant trumpalaikes sutartis. </w:t>
            </w:r>
          </w:p>
          <w:p w:rsidR="00710C23" w:rsidRPr="00710C23" w:rsidRDefault="00710C23" w:rsidP="00353697">
            <w:pPr>
              <w:spacing w:after="120"/>
              <w:ind w:hanging="392"/>
              <w:rPr>
                <w:szCs w:val="24"/>
              </w:rPr>
            </w:pPr>
            <w:r w:rsidRPr="00710C23">
              <w:rPr>
                <w:szCs w:val="24"/>
              </w:rPr>
              <w:t xml:space="preserve">. </w:t>
            </w:r>
          </w:p>
          <w:p w:rsidR="0035275F" w:rsidRPr="00F1701D" w:rsidRDefault="0035275F" w:rsidP="0035275F">
            <w:pPr>
              <w:rPr>
                <w:i/>
                <w:szCs w:val="24"/>
              </w:rPr>
            </w:pPr>
          </w:p>
          <w:p w:rsidR="0035275F" w:rsidRPr="00710C23" w:rsidRDefault="008F005C" w:rsidP="008F005C">
            <w:pPr>
              <w:pStyle w:val="Antrat"/>
              <w:jc w:val="left"/>
            </w:pPr>
            <w:r>
              <w:t xml:space="preserve">                   </w:t>
            </w:r>
            <w:r w:rsidR="0035275F" w:rsidRPr="00710C23">
              <w:t>201</w:t>
            </w:r>
            <w:r w:rsidR="00710C23" w:rsidRPr="00710C23">
              <w:t>6</w:t>
            </w:r>
            <w:r w:rsidR="0035275F" w:rsidRPr="00710C23">
              <w:t xml:space="preserve"> – 201</w:t>
            </w:r>
            <w:r w:rsidR="00710C23" w:rsidRPr="00710C23">
              <w:t>8</w:t>
            </w:r>
            <w:r w:rsidR="0035275F" w:rsidRPr="00710C23">
              <w:t xml:space="preserve"> M. IŠNUOMOTA IR APMOKESTINTA VALSTYBINĖ ŽEMĖ </w:t>
            </w:r>
          </w:p>
          <w:p w:rsidR="0035275F" w:rsidRPr="00710C23" w:rsidRDefault="008F005C" w:rsidP="008F005C">
            <w:pPr>
              <w:pStyle w:val="Antrat"/>
              <w:jc w:val="left"/>
            </w:pPr>
            <w:r>
              <w:t xml:space="preserve">                                                </w:t>
            </w:r>
            <w:r w:rsidR="0035275F" w:rsidRPr="00710C23">
              <w:t>RIETAVO SAVIVALDYBĖJE</w:t>
            </w:r>
          </w:p>
          <w:p w:rsidR="0035275F" w:rsidRPr="00F1701D" w:rsidRDefault="0035275F" w:rsidP="0035275F">
            <w:pPr>
              <w:pStyle w:val="Antrat"/>
              <w:rPr>
                <w:i/>
              </w:rPr>
            </w:pPr>
          </w:p>
          <w:p w:rsidR="0035275F" w:rsidRPr="00F1701D" w:rsidRDefault="0035275F" w:rsidP="0035275F">
            <w:pPr>
              <w:pStyle w:val="Antrat"/>
              <w:rPr>
                <w:i/>
              </w:rPr>
            </w:pPr>
          </w:p>
          <w:p w:rsidR="00EE0478" w:rsidRDefault="00710C23" w:rsidP="00353697">
            <w:pPr>
              <w:rPr>
                <w:i/>
                <w:iCs/>
                <w:lang w:val="en-US"/>
              </w:rPr>
            </w:pPr>
            <w:r w:rsidRPr="003740C0">
              <w:rPr>
                <w:noProof/>
                <w:szCs w:val="24"/>
                <w:lang w:eastAsia="lt-LT"/>
              </w:rPr>
              <w:drawing>
                <wp:inline distT="0" distB="0" distL="0" distR="0" wp14:anchorId="65A6C196" wp14:editId="495D8317">
                  <wp:extent cx="4874150" cy="1924215"/>
                  <wp:effectExtent l="0" t="0" r="22225" b="19050"/>
                  <wp:docPr id="6" name="Diagrama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10C23" w:rsidRDefault="00710C23" w:rsidP="0035275F">
            <w:pPr>
              <w:jc w:val="center"/>
              <w:rPr>
                <w:i/>
                <w:iCs/>
                <w:lang w:val="en-US"/>
              </w:rPr>
            </w:pPr>
          </w:p>
          <w:p w:rsidR="000F51CA" w:rsidRDefault="00710C23" w:rsidP="00353697">
            <w:pPr>
              <w:rPr>
                <w:szCs w:val="24"/>
              </w:rPr>
            </w:pPr>
            <w:r w:rsidRPr="00710C23">
              <w:rPr>
                <w:szCs w:val="24"/>
              </w:rPr>
              <w:t xml:space="preserve">Rietavo savivaldybėje dažniausiai nuomojama žemės ūkio paskirties žemė, ji sudaro net </w:t>
            </w:r>
          </w:p>
          <w:p w:rsidR="00710C23" w:rsidRPr="00710C23" w:rsidRDefault="00710C23" w:rsidP="000F51CA">
            <w:pPr>
              <w:ind w:firstLine="0"/>
              <w:rPr>
                <w:szCs w:val="24"/>
              </w:rPr>
            </w:pPr>
            <w:r w:rsidRPr="00710C23">
              <w:rPr>
                <w:szCs w:val="24"/>
              </w:rPr>
              <w:t>89 proc. viso nuomojamo ir apmokestinamo valstybinės žemės ploto.</w:t>
            </w:r>
          </w:p>
          <w:p w:rsidR="00710C23" w:rsidRPr="00710C23" w:rsidRDefault="00710C23" w:rsidP="00710C23">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559"/>
              <w:gridCol w:w="1418"/>
              <w:gridCol w:w="1559"/>
            </w:tblGrid>
            <w:tr w:rsidR="00710C23" w:rsidRPr="00710C23" w:rsidTr="00710C23">
              <w:tc>
                <w:tcPr>
                  <w:tcW w:w="4928" w:type="dxa"/>
                  <w:vMerge w:val="restart"/>
                </w:tcPr>
                <w:p w:rsidR="00710C23" w:rsidRPr="00710C23" w:rsidRDefault="00710C23" w:rsidP="00710C23">
                  <w:pPr>
                    <w:ind w:firstLine="0"/>
                    <w:jc w:val="both"/>
                    <w:rPr>
                      <w:szCs w:val="24"/>
                    </w:rPr>
                  </w:pPr>
                  <w:r w:rsidRPr="00710C23">
                    <w:rPr>
                      <w:szCs w:val="24"/>
                    </w:rPr>
                    <w:t>Vienas valstybinės žemės nuomos mokesčio mokėtojas išsinuomoja vidutiniškai valstybinės žemės ha</w:t>
                  </w:r>
                </w:p>
              </w:tc>
              <w:tc>
                <w:tcPr>
                  <w:tcW w:w="1559" w:type="dxa"/>
                </w:tcPr>
                <w:p w:rsidR="00710C23" w:rsidRPr="00710C23" w:rsidRDefault="00710C23" w:rsidP="00710C23">
                  <w:pPr>
                    <w:ind w:firstLine="0"/>
                    <w:jc w:val="center"/>
                    <w:rPr>
                      <w:szCs w:val="24"/>
                    </w:rPr>
                  </w:pPr>
                  <w:r w:rsidRPr="00710C23">
                    <w:rPr>
                      <w:szCs w:val="24"/>
                    </w:rPr>
                    <w:t>2016 m.</w:t>
                  </w:r>
                </w:p>
              </w:tc>
              <w:tc>
                <w:tcPr>
                  <w:tcW w:w="1418" w:type="dxa"/>
                </w:tcPr>
                <w:p w:rsidR="00710C23" w:rsidRPr="00710C23" w:rsidRDefault="00710C23" w:rsidP="00710C23">
                  <w:pPr>
                    <w:ind w:firstLine="0"/>
                    <w:jc w:val="center"/>
                    <w:rPr>
                      <w:szCs w:val="24"/>
                    </w:rPr>
                  </w:pPr>
                  <w:r w:rsidRPr="00710C23">
                    <w:rPr>
                      <w:szCs w:val="24"/>
                    </w:rPr>
                    <w:t>2017 m.</w:t>
                  </w:r>
                </w:p>
              </w:tc>
              <w:tc>
                <w:tcPr>
                  <w:tcW w:w="1559" w:type="dxa"/>
                </w:tcPr>
                <w:p w:rsidR="00710C23" w:rsidRPr="00710C23" w:rsidRDefault="00710C23" w:rsidP="00710C23">
                  <w:pPr>
                    <w:ind w:firstLine="0"/>
                    <w:jc w:val="center"/>
                    <w:rPr>
                      <w:szCs w:val="24"/>
                    </w:rPr>
                  </w:pPr>
                  <w:r w:rsidRPr="00710C23">
                    <w:rPr>
                      <w:szCs w:val="24"/>
                    </w:rPr>
                    <w:t>2018 m.</w:t>
                  </w:r>
                </w:p>
              </w:tc>
            </w:tr>
            <w:tr w:rsidR="00710C23" w:rsidRPr="00710C23" w:rsidTr="00710C23">
              <w:tc>
                <w:tcPr>
                  <w:tcW w:w="4928" w:type="dxa"/>
                  <w:vMerge/>
                </w:tcPr>
                <w:p w:rsidR="00710C23" w:rsidRPr="00710C23" w:rsidRDefault="00710C23" w:rsidP="00710C23">
                  <w:pPr>
                    <w:ind w:firstLine="0"/>
                    <w:jc w:val="both"/>
                    <w:rPr>
                      <w:szCs w:val="24"/>
                    </w:rPr>
                  </w:pPr>
                </w:p>
              </w:tc>
              <w:tc>
                <w:tcPr>
                  <w:tcW w:w="1559" w:type="dxa"/>
                </w:tcPr>
                <w:p w:rsidR="00710C23" w:rsidRPr="00710C23" w:rsidRDefault="00710C23" w:rsidP="00710C23">
                  <w:pPr>
                    <w:ind w:firstLine="0"/>
                    <w:jc w:val="center"/>
                    <w:rPr>
                      <w:szCs w:val="24"/>
                    </w:rPr>
                  </w:pPr>
                  <w:r w:rsidRPr="00710C23">
                    <w:rPr>
                      <w:szCs w:val="24"/>
                    </w:rPr>
                    <w:t>1,64</w:t>
                  </w:r>
                </w:p>
              </w:tc>
              <w:tc>
                <w:tcPr>
                  <w:tcW w:w="1418" w:type="dxa"/>
                </w:tcPr>
                <w:p w:rsidR="00710C23" w:rsidRPr="00710C23" w:rsidRDefault="00710C23" w:rsidP="00710C23">
                  <w:pPr>
                    <w:ind w:firstLine="0"/>
                    <w:jc w:val="center"/>
                    <w:rPr>
                      <w:szCs w:val="24"/>
                    </w:rPr>
                  </w:pPr>
                  <w:r w:rsidRPr="00710C23">
                    <w:rPr>
                      <w:szCs w:val="24"/>
                    </w:rPr>
                    <w:t>1,73</w:t>
                  </w:r>
                </w:p>
              </w:tc>
              <w:tc>
                <w:tcPr>
                  <w:tcW w:w="1559" w:type="dxa"/>
                </w:tcPr>
                <w:p w:rsidR="00710C23" w:rsidRPr="00710C23" w:rsidRDefault="00710C23" w:rsidP="005A4C6E">
                  <w:pPr>
                    <w:ind w:firstLine="0"/>
                    <w:jc w:val="center"/>
                    <w:rPr>
                      <w:szCs w:val="24"/>
                    </w:rPr>
                  </w:pPr>
                  <w:r w:rsidRPr="00710C23">
                    <w:rPr>
                      <w:szCs w:val="24"/>
                    </w:rPr>
                    <w:t>1</w:t>
                  </w:r>
                  <w:r w:rsidR="005A4C6E">
                    <w:rPr>
                      <w:szCs w:val="24"/>
                    </w:rPr>
                    <w:t>,</w:t>
                  </w:r>
                  <w:r w:rsidRPr="00710C23">
                    <w:rPr>
                      <w:szCs w:val="24"/>
                    </w:rPr>
                    <w:t>78</w:t>
                  </w:r>
                </w:p>
              </w:tc>
            </w:tr>
          </w:tbl>
          <w:p w:rsidR="00710C23" w:rsidRDefault="00710C23" w:rsidP="00710C23">
            <w:pPr>
              <w:jc w:val="both"/>
              <w:rPr>
                <w:szCs w:val="24"/>
              </w:rPr>
            </w:pPr>
          </w:p>
          <w:p w:rsidR="00710C23" w:rsidRPr="00710C23" w:rsidRDefault="00710C23" w:rsidP="00710C23">
            <w:pPr>
              <w:jc w:val="both"/>
              <w:rPr>
                <w:szCs w:val="24"/>
              </w:rPr>
            </w:pPr>
          </w:p>
          <w:p w:rsidR="00710C23" w:rsidRDefault="00710C23" w:rsidP="00353697">
            <w:pPr>
              <w:rPr>
                <w:i/>
                <w:iCs/>
                <w:lang w:val="en-US"/>
              </w:rPr>
            </w:pPr>
            <w:r w:rsidRPr="00F3173A">
              <w:rPr>
                <w:b/>
                <w:noProof/>
                <w:szCs w:val="24"/>
                <w:lang w:eastAsia="lt-LT"/>
              </w:rPr>
              <w:drawing>
                <wp:inline distT="0" distB="0" distL="0" distR="0" wp14:anchorId="237ADCE7" wp14:editId="3B7951B3">
                  <wp:extent cx="4293704" cy="3331596"/>
                  <wp:effectExtent l="0" t="0" r="12065" b="21590"/>
                  <wp:docPr id="4"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F51CA" w:rsidRDefault="000F51CA" w:rsidP="000F51CA">
            <w:pPr>
              <w:ind w:firstLine="0"/>
              <w:rPr>
                <w:b/>
                <w:szCs w:val="24"/>
              </w:rPr>
            </w:pPr>
          </w:p>
          <w:p w:rsidR="000F51CA" w:rsidRDefault="000F51CA" w:rsidP="000F51CA">
            <w:pPr>
              <w:ind w:firstLine="0"/>
              <w:rPr>
                <w:b/>
                <w:szCs w:val="24"/>
              </w:rPr>
            </w:pPr>
          </w:p>
          <w:p w:rsidR="000F51CA" w:rsidRDefault="00710C23" w:rsidP="000F51CA">
            <w:pPr>
              <w:ind w:firstLine="0"/>
              <w:rPr>
                <w:b/>
                <w:szCs w:val="24"/>
              </w:rPr>
            </w:pPr>
            <w:r w:rsidRPr="00710C23">
              <w:rPr>
                <w:b/>
                <w:szCs w:val="24"/>
              </w:rPr>
              <w:t>Dėl Rietavo savivaldybės tarybos sprendimais suteiktų mokesčio lengvatų negauta žemės</w:t>
            </w:r>
          </w:p>
          <w:p w:rsidR="00710C23" w:rsidRPr="00710C23" w:rsidRDefault="000F51CA" w:rsidP="000F51CA">
            <w:pPr>
              <w:ind w:firstLine="0"/>
              <w:rPr>
                <w:b/>
                <w:szCs w:val="24"/>
              </w:rPr>
            </w:pPr>
            <w:r>
              <w:rPr>
                <w:b/>
                <w:szCs w:val="24"/>
              </w:rPr>
              <w:t xml:space="preserve">                                </w:t>
            </w:r>
            <w:r w:rsidR="00710C23" w:rsidRPr="00710C23">
              <w:rPr>
                <w:b/>
                <w:szCs w:val="24"/>
              </w:rPr>
              <w:t>nuomos mokesčio pajamų 2016 – 2018</w:t>
            </w:r>
            <w:r>
              <w:rPr>
                <w:b/>
                <w:szCs w:val="24"/>
              </w:rPr>
              <w:t xml:space="preserve"> </w:t>
            </w:r>
            <w:r w:rsidR="00710C23" w:rsidRPr="00710C23">
              <w:rPr>
                <w:b/>
                <w:szCs w:val="24"/>
              </w:rPr>
              <w:t>metais</w:t>
            </w:r>
          </w:p>
          <w:p w:rsidR="00710C23" w:rsidRPr="00F1701D" w:rsidRDefault="00710C23" w:rsidP="0035275F">
            <w:pPr>
              <w:jc w:val="center"/>
              <w:rPr>
                <w:i/>
                <w:iCs/>
                <w:lang w:val="en-US"/>
              </w:rPr>
            </w:pPr>
          </w:p>
        </w:tc>
        <w:tc>
          <w:tcPr>
            <w:tcW w:w="1056" w:type="dxa"/>
            <w:gridSpan w:val="3"/>
            <w:tcBorders>
              <w:top w:val="nil"/>
              <w:left w:val="nil"/>
              <w:bottom w:val="nil"/>
              <w:right w:val="nil"/>
            </w:tcBorders>
            <w:shd w:val="clear" w:color="auto" w:fill="auto"/>
            <w:noWrap/>
            <w:vAlign w:val="bottom"/>
          </w:tcPr>
          <w:p w:rsidR="00EE0478" w:rsidRPr="00F1701D" w:rsidRDefault="00EE0478" w:rsidP="0035275F">
            <w:pPr>
              <w:ind w:firstLine="0"/>
              <w:rPr>
                <w:b/>
                <w:i/>
                <w:lang w:val="en-US"/>
              </w:rPr>
            </w:pPr>
          </w:p>
        </w:tc>
        <w:tc>
          <w:tcPr>
            <w:tcW w:w="1896" w:type="dxa"/>
            <w:tcBorders>
              <w:top w:val="nil"/>
              <w:left w:val="nil"/>
              <w:bottom w:val="nil"/>
              <w:right w:val="nil"/>
            </w:tcBorders>
            <w:shd w:val="clear" w:color="auto" w:fill="auto"/>
            <w:noWrap/>
            <w:vAlign w:val="bottom"/>
          </w:tcPr>
          <w:p w:rsidR="00EE0478" w:rsidRPr="00F1701D" w:rsidRDefault="00EE0478" w:rsidP="0035275F">
            <w:pPr>
              <w:rPr>
                <w:b/>
                <w:i/>
                <w:lang w:val="en-US"/>
              </w:rPr>
            </w:pPr>
          </w:p>
        </w:tc>
        <w:tc>
          <w:tcPr>
            <w:tcW w:w="993" w:type="dxa"/>
            <w:tcBorders>
              <w:top w:val="nil"/>
              <w:left w:val="nil"/>
              <w:bottom w:val="nil"/>
              <w:right w:val="nil"/>
            </w:tcBorders>
            <w:shd w:val="clear" w:color="auto" w:fill="auto"/>
            <w:noWrap/>
            <w:vAlign w:val="bottom"/>
          </w:tcPr>
          <w:p w:rsidR="00EE0478" w:rsidRPr="00F1701D" w:rsidRDefault="00EE0478" w:rsidP="0035275F">
            <w:pPr>
              <w:ind w:firstLine="0"/>
              <w:rPr>
                <w:b/>
                <w:i/>
                <w:lang w:val="en-US"/>
              </w:rPr>
            </w:pPr>
          </w:p>
        </w:tc>
      </w:tr>
      <w:tr w:rsidR="00EE0478" w:rsidRPr="00F1701D" w:rsidTr="00C3382A">
        <w:trPr>
          <w:gridAfter w:val="3"/>
          <w:wAfter w:w="3385" w:type="dxa"/>
          <w:trHeight w:val="264"/>
        </w:trPr>
        <w:tc>
          <w:tcPr>
            <w:tcW w:w="8417" w:type="dxa"/>
            <w:tcBorders>
              <w:top w:val="nil"/>
              <w:left w:val="nil"/>
              <w:bottom w:val="nil"/>
              <w:right w:val="nil"/>
            </w:tcBorders>
            <w:shd w:val="clear" w:color="auto" w:fill="auto"/>
            <w:noWrap/>
            <w:vAlign w:val="bottom"/>
          </w:tcPr>
          <w:p w:rsidR="00EE0478" w:rsidRPr="00F1701D" w:rsidRDefault="00EE0478" w:rsidP="0035275F">
            <w:pPr>
              <w:keepLines/>
              <w:widowControl w:val="0"/>
              <w:rPr>
                <w:bCs/>
                <w:i/>
                <w:iCs/>
                <w:lang w:val="en-US"/>
              </w:rPr>
            </w:pPr>
          </w:p>
        </w:tc>
        <w:tc>
          <w:tcPr>
            <w:tcW w:w="1222" w:type="dxa"/>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c>
          <w:tcPr>
            <w:tcW w:w="1896" w:type="dxa"/>
            <w:gridSpan w:val="2"/>
            <w:tcBorders>
              <w:top w:val="nil"/>
              <w:left w:val="nil"/>
              <w:bottom w:val="nil"/>
              <w:right w:val="nil"/>
            </w:tcBorders>
            <w:shd w:val="clear" w:color="auto" w:fill="auto"/>
            <w:noWrap/>
            <w:vAlign w:val="bottom"/>
          </w:tcPr>
          <w:p w:rsidR="00EE0478" w:rsidRPr="00F1701D" w:rsidRDefault="00EE0478" w:rsidP="0035275F">
            <w:pPr>
              <w:jc w:val="right"/>
              <w:rPr>
                <w:bCs/>
                <w:i/>
                <w:iCs/>
                <w:lang w:val="en-US"/>
              </w:rPr>
            </w:pPr>
          </w:p>
        </w:tc>
        <w:tc>
          <w:tcPr>
            <w:tcW w:w="236" w:type="dxa"/>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r>
      <w:tr w:rsidR="00EE0478" w:rsidRPr="00F1701D" w:rsidTr="00C3382A">
        <w:trPr>
          <w:gridAfter w:val="3"/>
          <w:wAfter w:w="3385" w:type="dxa"/>
          <w:trHeight w:val="264"/>
        </w:trPr>
        <w:tc>
          <w:tcPr>
            <w:tcW w:w="8417" w:type="dxa"/>
            <w:tcBorders>
              <w:top w:val="nil"/>
              <w:left w:val="nil"/>
              <w:bottom w:val="nil"/>
              <w:right w:val="nil"/>
            </w:tcBorders>
            <w:shd w:val="clear" w:color="auto" w:fill="auto"/>
            <w:noWrap/>
            <w:vAlign w:val="bottom"/>
          </w:tcPr>
          <w:p w:rsidR="00EE0478" w:rsidRPr="00F1701D" w:rsidRDefault="00710C23" w:rsidP="00710C23">
            <w:pPr>
              <w:jc w:val="center"/>
              <w:rPr>
                <w:bCs/>
                <w:i/>
                <w:iCs/>
                <w:lang w:val="en-US"/>
              </w:rPr>
            </w:pPr>
            <w:r>
              <w:rPr>
                <w:bCs/>
                <w:i/>
                <w:iCs/>
                <w:noProof/>
                <w:lang w:eastAsia="lt-LT"/>
              </w:rPr>
              <w:lastRenderedPageBreak/>
              <w:drawing>
                <wp:inline distT="0" distB="0" distL="0" distR="0" wp14:anchorId="38401A51" wp14:editId="0E3E6A8C">
                  <wp:extent cx="5414839" cy="2536466"/>
                  <wp:effectExtent l="0" t="0" r="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14664" cy="2536384"/>
                          </a:xfrm>
                          <a:prstGeom prst="rect">
                            <a:avLst/>
                          </a:prstGeom>
                          <a:noFill/>
                        </pic:spPr>
                      </pic:pic>
                    </a:graphicData>
                  </a:graphic>
                </wp:inline>
              </w:drawing>
            </w:r>
          </w:p>
        </w:tc>
        <w:tc>
          <w:tcPr>
            <w:tcW w:w="1222" w:type="dxa"/>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c>
          <w:tcPr>
            <w:tcW w:w="1896" w:type="dxa"/>
            <w:gridSpan w:val="2"/>
            <w:tcBorders>
              <w:top w:val="nil"/>
              <w:left w:val="nil"/>
              <w:bottom w:val="nil"/>
              <w:right w:val="nil"/>
            </w:tcBorders>
            <w:shd w:val="clear" w:color="auto" w:fill="auto"/>
            <w:noWrap/>
            <w:vAlign w:val="bottom"/>
          </w:tcPr>
          <w:p w:rsidR="00EE0478" w:rsidRPr="00F1701D" w:rsidRDefault="00EE0478" w:rsidP="0035275F">
            <w:pPr>
              <w:jc w:val="right"/>
              <w:rPr>
                <w:bCs/>
                <w:i/>
                <w:iCs/>
                <w:lang w:val="en-US"/>
              </w:rPr>
            </w:pPr>
          </w:p>
        </w:tc>
        <w:tc>
          <w:tcPr>
            <w:tcW w:w="236" w:type="dxa"/>
            <w:tcBorders>
              <w:top w:val="nil"/>
              <w:left w:val="nil"/>
              <w:bottom w:val="nil"/>
              <w:right w:val="nil"/>
            </w:tcBorders>
            <w:shd w:val="clear" w:color="auto" w:fill="auto"/>
            <w:noWrap/>
            <w:vAlign w:val="bottom"/>
          </w:tcPr>
          <w:p w:rsidR="00EE0478" w:rsidRPr="00F1701D" w:rsidRDefault="00EE0478" w:rsidP="0035275F">
            <w:pPr>
              <w:ind w:firstLine="0"/>
              <w:rPr>
                <w:bCs/>
                <w:i/>
                <w:iCs/>
                <w:lang w:val="en-US"/>
              </w:rPr>
            </w:pPr>
          </w:p>
        </w:tc>
      </w:tr>
    </w:tbl>
    <w:p w:rsidR="00710C23" w:rsidRDefault="00710C23" w:rsidP="0035275F">
      <w:pPr>
        <w:jc w:val="both"/>
        <w:rPr>
          <w:i/>
          <w:szCs w:val="24"/>
        </w:rPr>
      </w:pPr>
    </w:p>
    <w:p w:rsidR="009B0EBB" w:rsidRDefault="00710C23" w:rsidP="00710C23">
      <w:pPr>
        <w:spacing w:after="120"/>
        <w:jc w:val="both"/>
        <w:rPr>
          <w:szCs w:val="24"/>
        </w:rPr>
      </w:pPr>
      <w:r w:rsidRPr="00710C23">
        <w:rPr>
          <w:szCs w:val="24"/>
        </w:rPr>
        <w:t>Rietavo savivaldybės tarybos sprendimu žemės nuomos mokesčio lengvata taikoma Rietavo savivaldybėje gyvenantiems senatvės pensininkams, asmenims, kuriems nustatytas 0-25 ir 30-40 proc. darbingumo lygis ir nepilnamečiams vaikams, kurių šeimose apmokestinamojo laikotarpio pradžioje nėra darbingų asmenų. Jiems nustatytas valstybinės žemės sklypų neapmokestinamas dydis: besinaudojantiems žeme Rietavo m. – iki 0,06 ha, kaimo vietovėse – iki 1,0 ha.</w:t>
      </w:r>
    </w:p>
    <w:p w:rsidR="00710C23" w:rsidRPr="00F1701D" w:rsidRDefault="00710C23" w:rsidP="00710C23">
      <w:pPr>
        <w:spacing w:after="120"/>
        <w:jc w:val="both"/>
        <w:rPr>
          <w:i/>
          <w:szCs w:val="24"/>
        </w:rPr>
      </w:pPr>
    </w:p>
    <w:p w:rsidR="00620FA1" w:rsidRPr="00710C23" w:rsidRDefault="00620FA1" w:rsidP="00620FA1">
      <w:pPr>
        <w:pStyle w:val="Pagrindinistekstas3"/>
        <w:jc w:val="center"/>
        <w:rPr>
          <w:b/>
          <w:sz w:val="24"/>
          <w:szCs w:val="24"/>
        </w:rPr>
      </w:pPr>
      <w:r w:rsidRPr="00710C23">
        <w:rPr>
          <w:b/>
          <w:sz w:val="24"/>
          <w:szCs w:val="24"/>
        </w:rPr>
        <w:t>MOKSLEIVIŲ IR GYVENTOJŲ PAVĖŽĖJIMAS</w:t>
      </w:r>
    </w:p>
    <w:p w:rsidR="00710C23" w:rsidRPr="00710C23" w:rsidRDefault="00710C23" w:rsidP="00710C23">
      <w:pPr>
        <w:spacing w:after="120"/>
        <w:jc w:val="both"/>
        <w:rPr>
          <w:szCs w:val="24"/>
        </w:rPr>
      </w:pPr>
      <w:r w:rsidRPr="00710C23">
        <w:rPr>
          <w:szCs w:val="24"/>
        </w:rPr>
        <w:t xml:space="preserve">Mokiniai į bendrojo ugdymo, priešmokyklinio ugdymo, Plungės specialiojo ugdymo centrą ir neformaliojo vaikų švietimo įstaigas vežami Rietavo Lauryno Ivinskio ir </w:t>
      </w:r>
      <w:proofErr w:type="spellStart"/>
      <w:r w:rsidRPr="00710C23">
        <w:rPr>
          <w:szCs w:val="24"/>
        </w:rPr>
        <w:t>Tverų</w:t>
      </w:r>
      <w:proofErr w:type="spellEnd"/>
      <w:r w:rsidRPr="00710C23">
        <w:rPr>
          <w:szCs w:val="24"/>
        </w:rPr>
        <w:t xml:space="preserve"> gimnazijų, </w:t>
      </w:r>
      <w:proofErr w:type="spellStart"/>
      <w:r w:rsidRPr="00710C23">
        <w:rPr>
          <w:szCs w:val="24"/>
        </w:rPr>
        <w:t>Žadvainių</w:t>
      </w:r>
      <w:proofErr w:type="spellEnd"/>
      <w:r w:rsidRPr="00710C23">
        <w:rPr>
          <w:szCs w:val="24"/>
        </w:rPr>
        <w:t xml:space="preserve"> pagrindinės mokyklos, Savivaldybės administracijos mokykliniais autobusais ir privataus vežėjo UAB „Šakyna“ įmonės transportu.</w:t>
      </w:r>
    </w:p>
    <w:p w:rsidR="00C35A63" w:rsidRDefault="00C35A63" w:rsidP="00C35A63">
      <w:pPr>
        <w:spacing w:after="120"/>
        <w:jc w:val="both"/>
        <w:rPr>
          <w:i/>
          <w:szCs w:val="24"/>
          <w:lang w:eastAsia="lt-LT"/>
        </w:rPr>
      </w:pPr>
    </w:p>
    <w:p w:rsidR="00710C23" w:rsidRDefault="00710C23" w:rsidP="00710C23">
      <w:pPr>
        <w:spacing w:after="120"/>
        <w:jc w:val="center"/>
        <w:rPr>
          <w:i/>
          <w:szCs w:val="24"/>
          <w:lang w:eastAsia="lt-LT"/>
        </w:rPr>
      </w:pPr>
      <w:r>
        <w:rPr>
          <w:i/>
          <w:noProof/>
          <w:szCs w:val="24"/>
          <w:lang w:eastAsia="lt-LT"/>
        </w:rPr>
        <w:drawing>
          <wp:inline distT="0" distB="0" distL="0" distR="0" wp14:anchorId="0B8A3D87" wp14:editId="51670E27">
            <wp:extent cx="5499100" cy="3213100"/>
            <wp:effectExtent l="0" t="0" r="6350" b="635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99100" cy="3213100"/>
                    </a:xfrm>
                    <a:prstGeom prst="rect">
                      <a:avLst/>
                    </a:prstGeom>
                    <a:noFill/>
                  </pic:spPr>
                </pic:pic>
              </a:graphicData>
            </a:graphic>
          </wp:inline>
        </w:drawing>
      </w:r>
    </w:p>
    <w:p w:rsidR="00710C23" w:rsidRPr="00710C23" w:rsidRDefault="00710C23" w:rsidP="00710C23">
      <w:pPr>
        <w:spacing w:after="120"/>
        <w:ind w:firstLine="0"/>
        <w:jc w:val="both"/>
        <w:rPr>
          <w:szCs w:val="24"/>
        </w:rPr>
      </w:pPr>
      <w:r w:rsidRPr="00710C23">
        <w:rPr>
          <w:szCs w:val="24"/>
        </w:rPr>
        <w:t>74 proc. mokinių pavežama mokykliniais autobusais, 26 proc. – privačiu transportu.</w:t>
      </w:r>
    </w:p>
    <w:p w:rsidR="00710C23" w:rsidRPr="00710C23" w:rsidRDefault="00710C23" w:rsidP="00710C23">
      <w:pPr>
        <w:spacing w:after="120"/>
        <w:jc w:val="both"/>
        <w:rPr>
          <w:szCs w:val="24"/>
        </w:rPr>
      </w:pPr>
    </w:p>
    <w:p w:rsidR="00710C23" w:rsidRDefault="00710C23" w:rsidP="00710C23">
      <w:pPr>
        <w:spacing w:after="120"/>
        <w:jc w:val="center"/>
        <w:rPr>
          <w:rFonts w:eastAsiaTheme="minorHAnsi"/>
          <w:b/>
          <w:szCs w:val="24"/>
        </w:rPr>
      </w:pPr>
      <w:r w:rsidRPr="00710C23">
        <w:rPr>
          <w:rFonts w:eastAsiaTheme="minorHAnsi"/>
          <w:b/>
          <w:szCs w:val="24"/>
        </w:rPr>
        <w:lastRenderedPageBreak/>
        <w:t>Važiuojančių gyventojų skaičius ir pavėžėjimo nuostolių kompensavimas</w:t>
      </w:r>
    </w:p>
    <w:p w:rsidR="00710C23" w:rsidRDefault="00710C23" w:rsidP="00710C23">
      <w:pPr>
        <w:spacing w:after="120"/>
        <w:jc w:val="center"/>
        <w:rPr>
          <w:rFonts w:eastAsiaTheme="minorHAnsi"/>
          <w:b/>
          <w:szCs w:val="24"/>
        </w:rPr>
      </w:pPr>
      <w:r>
        <w:rPr>
          <w:rFonts w:eastAsiaTheme="minorHAnsi"/>
          <w:b/>
          <w:noProof/>
          <w:szCs w:val="24"/>
          <w:lang w:eastAsia="lt-LT"/>
        </w:rPr>
        <w:drawing>
          <wp:inline distT="0" distB="0" distL="0" distR="0" wp14:anchorId="7996CB27" wp14:editId="28FC80F8">
            <wp:extent cx="5499100" cy="3213100"/>
            <wp:effectExtent l="0" t="0" r="6350" b="635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99100" cy="3213100"/>
                    </a:xfrm>
                    <a:prstGeom prst="rect">
                      <a:avLst/>
                    </a:prstGeom>
                    <a:noFill/>
                  </pic:spPr>
                </pic:pic>
              </a:graphicData>
            </a:graphic>
          </wp:inline>
        </w:drawing>
      </w:r>
    </w:p>
    <w:p w:rsidR="00710C23" w:rsidRPr="00710C23" w:rsidRDefault="00710C23" w:rsidP="00710C23">
      <w:pPr>
        <w:ind w:firstLine="0"/>
        <w:jc w:val="both"/>
        <w:rPr>
          <w:szCs w:val="24"/>
        </w:rPr>
      </w:pPr>
      <w:r>
        <w:rPr>
          <w:szCs w:val="24"/>
        </w:rPr>
        <w:t xml:space="preserve">              </w:t>
      </w:r>
      <w:r w:rsidRPr="00710C23">
        <w:rPr>
          <w:szCs w:val="24"/>
        </w:rPr>
        <w:t>Gyventojus Rietavo savivaldybėje vietinio susisiekimo maršrutais vežioja privatus vežėjas UAB „Šakyna“, su kuriuo Rietavo savivaldybės administracija yra sudariusi paslaugų viešojo pirkimo ir pardavimo sutartį. Gyventojai vežami 5 vietinių reguliaraus susisiekimo maršrutų. Nuo 2018</w:t>
      </w:r>
      <w:r w:rsidR="006F3DB5">
        <w:rPr>
          <w:szCs w:val="24"/>
        </w:rPr>
        <w:t>-</w:t>
      </w:r>
      <w:r w:rsidRPr="00710C23">
        <w:rPr>
          <w:szCs w:val="24"/>
        </w:rPr>
        <w:t>09</w:t>
      </w:r>
      <w:r w:rsidR="006F3DB5">
        <w:rPr>
          <w:szCs w:val="24"/>
        </w:rPr>
        <w:t>-</w:t>
      </w:r>
      <w:r w:rsidRPr="00710C23">
        <w:rPr>
          <w:szCs w:val="24"/>
        </w:rPr>
        <w:t xml:space="preserve">01 aptarnaujančių maršrutų skaičius sumažėjo. </w:t>
      </w:r>
    </w:p>
    <w:p w:rsidR="00710C23" w:rsidRDefault="00710C23" w:rsidP="00710C23">
      <w:pPr>
        <w:jc w:val="both"/>
        <w:rPr>
          <w:szCs w:val="24"/>
        </w:rPr>
      </w:pPr>
      <w:r w:rsidRPr="00710C23">
        <w:rPr>
          <w:szCs w:val="24"/>
        </w:rPr>
        <w:t>Autobusais važiuojančių gyventojų kasmet mažėja. Vidutiniškai 48 proc. važiuojančių gyventojų taikomos Lietuvos Respublikos transporto lengvatų įstatymu nustatytos transporto lengvatos.</w:t>
      </w:r>
    </w:p>
    <w:p w:rsidR="007A533C" w:rsidRPr="00710C23" w:rsidRDefault="007A533C" w:rsidP="00710C23">
      <w:pPr>
        <w:jc w:val="both"/>
        <w:rPr>
          <w:szCs w:val="24"/>
        </w:rPr>
      </w:pPr>
    </w:p>
    <w:p w:rsidR="00710C23" w:rsidRPr="007A533C" w:rsidRDefault="007A533C" w:rsidP="00710C23">
      <w:pPr>
        <w:spacing w:after="120"/>
        <w:jc w:val="center"/>
        <w:rPr>
          <w:i/>
          <w:szCs w:val="24"/>
          <w:lang w:eastAsia="lt-LT"/>
        </w:rPr>
      </w:pPr>
      <w:r w:rsidRPr="007A533C">
        <w:rPr>
          <w:b/>
          <w:szCs w:val="24"/>
        </w:rPr>
        <w:t xml:space="preserve">Patirtos išlaidos mokinių pavėžėjimui kompensuoti (pagal vežėjus) </w:t>
      </w:r>
      <w:proofErr w:type="spellStart"/>
      <w:r w:rsidRPr="007A533C">
        <w:rPr>
          <w:b/>
          <w:szCs w:val="24"/>
        </w:rPr>
        <w:t>Eur</w:t>
      </w:r>
      <w:proofErr w:type="spellEnd"/>
    </w:p>
    <w:p w:rsidR="00710C23" w:rsidRDefault="007A533C" w:rsidP="00710C23">
      <w:pPr>
        <w:spacing w:after="120"/>
        <w:jc w:val="center"/>
        <w:rPr>
          <w:i/>
          <w:szCs w:val="24"/>
          <w:lang w:eastAsia="lt-LT"/>
        </w:rPr>
      </w:pPr>
      <w:r>
        <w:rPr>
          <w:i/>
          <w:noProof/>
          <w:szCs w:val="24"/>
          <w:lang w:eastAsia="lt-LT"/>
        </w:rPr>
        <w:drawing>
          <wp:inline distT="0" distB="0" distL="0" distR="0" wp14:anchorId="79EC6FD9" wp14:editId="7E8BDC27">
            <wp:extent cx="5499100" cy="3213100"/>
            <wp:effectExtent l="0" t="0" r="6350" b="635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9100" cy="3213100"/>
                    </a:xfrm>
                    <a:prstGeom prst="rect">
                      <a:avLst/>
                    </a:prstGeom>
                    <a:noFill/>
                  </pic:spPr>
                </pic:pic>
              </a:graphicData>
            </a:graphic>
          </wp:inline>
        </w:drawing>
      </w:r>
    </w:p>
    <w:p w:rsidR="007A533C" w:rsidRDefault="007A533C" w:rsidP="00710C23">
      <w:pPr>
        <w:spacing w:after="120"/>
        <w:jc w:val="center"/>
        <w:rPr>
          <w:i/>
          <w:szCs w:val="24"/>
          <w:lang w:eastAsia="lt-LT"/>
        </w:rPr>
      </w:pPr>
    </w:p>
    <w:p w:rsidR="007A533C" w:rsidRPr="007A533C" w:rsidRDefault="007A533C" w:rsidP="007A533C">
      <w:pPr>
        <w:spacing w:after="120"/>
        <w:jc w:val="both"/>
        <w:rPr>
          <w:szCs w:val="24"/>
        </w:rPr>
      </w:pPr>
      <w:r w:rsidRPr="007A533C">
        <w:rPr>
          <w:szCs w:val="24"/>
        </w:rPr>
        <w:lastRenderedPageBreak/>
        <w:t>Mažėjan</w:t>
      </w:r>
      <w:r w:rsidR="00C3382A">
        <w:rPr>
          <w:szCs w:val="24"/>
        </w:rPr>
        <w:t xml:space="preserve">t keleivių skaičiui, </w:t>
      </w:r>
      <w:r w:rsidRPr="007A533C">
        <w:rPr>
          <w:szCs w:val="24"/>
        </w:rPr>
        <w:t xml:space="preserve">kasmet didėja </w:t>
      </w:r>
      <w:r w:rsidR="00C3382A">
        <w:rPr>
          <w:szCs w:val="24"/>
        </w:rPr>
        <w:t>Savivaldybės</w:t>
      </w:r>
      <w:r w:rsidR="00C3382A" w:rsidRPr="007A533C">
        <w:rPr>
          <w:szCs w:val="24"/>
        </w:rPr>
        <w:t xml:space="preserve"> </w:t>
      </w:r>
      <w:r w:rsidRPr="007A533C">
        <w:rPr>
          <w:szCs w:val="24"/>
        </w:rPr>
        <w:t>biudžeto išlaidos su vežėjais atsiskaitant už keleiviams teikiamas lengvatas ir kompensuojant nuostolius, kuriuos vežėjai patiria, teikdami viešąsias paslaugas pagal sutartis su Savivaldybe.</w:t>
      </w:r>
    </w:p>
    <w:p w:rsidR="00E97ECA" w:rsidRPr="00F1701D" w:rsidRDefault="00E97ECA" w:rsidP="00E97ECA">
      <w:pPr>
        <w:pStyle w:val="Pagrindinistekstas"/>
        <w:ind w:firstLine="720"/>
        <w:rPr>
          <w:b w:val="0"/>
          <w:i/>
        </w:rPr>
      </w:pPr>
    </w:p>
    <w:p w:rsidR="00076AA9" w:rsidRPr="00076AA9" w:rsidRDefault="00076AA9" w:rsidP="00076AA9">
      <w:pPr>
        <w:jc w:val="center"/>
        <w:rPr>
          <w:b/>
          <w:szCs w:val="24"/>
        </w:rPr>
      </w:pPr>
      <w:r w:rsidRPr="00076AA9">
        <w:rPr>
          <w:b/>
          <w:szCs w:val="24"/>
        </w:rPr>
        <w:t>SOCIALINĖ RŪPYBA</w:t>
      </w:r>
    </w:p>
    <w:p w:rsidR="00076AA9" w:rsidRPr="00076AA9" w:rsidRDefault="00076AA9" w:rsidP="00076AA9">
      <w:pPr>
        <w:ind w:firstLine="1080"/>
        <w:jc w:val="both"/>
        <w:rPr>
          <w:b/>
          <w:color w:val="3366FF"/>
          <w:szCs w:val="24"/>
        </w:rPr>
      </w:pPr>
    </w:p>
    <w:p w:rsidR="00076AA9" w:rsidRDefault="00076AA9" w:rsidP="00076AA9">
      <w:pPr>
        <w:jc w:val="both"/>
      </w:pPr>
      <w:r w:rsidRPr="00076AA9">
        <w:rPr>
          <w:szCs w:val="24"/>
        </w:rPr>
        <w:t>Vienas pagrindinių piniginės socialinės paramos tikslų – padėti tenkinti būtiniausius poreikius tiems žmonėms, kurių gaunamos pajamos yra nepakankamos, o gebėjimas pasirūpinti savimi dėl objektyvių, nuo jų nepriklausančių priežasčių yra ribotas.</w:t>
      </w:r>
      <w:r w:rsidRPr="00076AA9">
        <w:rPr>
          <w:rFonts w:ascii="Arial" w:hAnsi="Arial" w:cs="Arial"/>
          <w:sz w:val="18"/>
          <w:szCs w:val="18"/>
        </w:rPr>
        <w:t xml:space="preserve"> </w:t>
      </w:r>
      <w:r w:rsidRPr="00076AA9">
        <w:t>Socialinė apsauga – viena iš svarbiausių Savivaldybės veiklos sričių, reikalaujanti daug žmogiškųjų ir finansinių išteklių. Socialinė parama orientuota į mažas pajamas gaunančių šeimų rėmimą. Piniginė socialinė parama teikiama derinant ją su socialinėmis paslaugomis, vaiko teisių apsauga, užimtumu, sveikatos priežiūra ir ugdymu.</w:t>
      </w:r>
    </w:p>
    <w:p w:rsidR="00076AA9" w:rsidRPr="00076AA9" w:rsidRDefault="00076AA9" w:rsidP="00076AA9">
      <w:pPr>
        <w:jc w:val="center"/>
        <w:rPr>
          <w:b/>
          <w:i/>
        </w:rPr>
      </w:pPr>
      <w:r w:rsidRPr="00076AA9">
        <w:rPr>
          <w:b/>
          <w:color w:val="000000"/>
        </w:rPr>
        <w:t>20</w:t>
      </w:r>
      <w:r w:rsidRPr="00076AA9">
        <w:rPr>
          <w:b/>
          <w:color w:val="000000"/>
          <w:lang w:val="pt-BR"/>
        </w:rPr>
        <w:t>18</w:t>
      </w:r>
      <w:r w:rsidRPr="00076AA9">
        <w:rPr>
          <w:b/>
          <w:color w:val="000000"/>
        </w:rPr>
        <w:t xml:space="preserve"> metais administruotos lėšos (tūkst. </w:t>
      </w:r>
      <w:proofErr w:type="spellStart"/>
      <w:r w:rsidRPr="00076AA9">
        <w:rPr>
          <w:b/>
          <w:color w:val="000000"/>
        </w:rPr>
        <w:t>Eur</w:t>
      </w:r>
      <w:proofErr w:type="spellEnd"/>
      <w:r w:rsidRPr="00076AA9">
        <w:rPr>
          <w:b/>
          <w:color w:val="000000"/>
        </w:rPr>
        <w:t>)</w:t>
      </w:r>
    </w:p>
    <w:p w:rsidR="00076AA9" w:rsidRPr="00076AA9" w:rsidRDefault="00076AA9" w:rsidP="00076AA9">
      <w:pPr>
        <w:jc w:val="both"/>
      </w:pPr>
    </w:p>
    <w:p w:rsidR="00076AA9" w:rsidRDefault="00076AA9" w:rsidP="00C1583F">
      <w:pPr>
        <w:jc w:val="center"/>
        <w:rPr>
          <w:b/>
          <w:i/>
          <w:szCs w:val="24"/>
        </w:rPr>
      </w:pPr>
      <w:r w:rsidRPr="007F4CA8">
        <w:rPr>
          <w:i/>
          <w:noProof/>
          <w:color w:val="3366FF"/>
          <w:sz w:val="20"/>
          <w:lang w:eastAsia="lt-LT"/>
        </w:rPr>
        <w:drawing>
          <wp:inline distT="0" distB="0" distL="0" distR="0" wp14:anchorId="5689BBD4" wp14:editId="7CF79100">
            <wp:extent cx="4657725" cy="2686050"/>
            <wp:effectExtent l="0" t="0" r="9525" b="19050"/>
            <wp:docPr id="162" name="Diagrama 1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76AA9" w:rsidRDefault="00076AA9" w:rsidP="00C1583F">
      <w:pPr>
        <w:jc w:val="center"/>
        <w:rPr>
          <w:b/>
          <w:i/>
          <w:szCs w:val="24"/>
        </w:rPr>
      </w:pPr>
    </w:p>
    <w:p w:rsidR="00076AA9" w:rsidRPr="00076AA9" w:rsidRDefault="00076AA9" w:rsidP="00076AA9">
      <w:pPr>
        <w:jc w:val="both"/>
      </w:pPr>
      <w:r w:rsidRPr="00076AA9">
        <w:t>Specialiosios dotacijos iš Valstybės biudžeto dalį įvairioms socialinėms išmokoms sudaro: laidojimo pašalpa, socialinės paslaugos (asmenims su sunkia negalia ir socialinės rizikos šeimų priežiūrai) ir socialinė parama mokiniams.</w:t>
      </w:r>
    </w:p>
    <w:p w:rsidR="00076AA9" w:rsidRPr="00076AA9" w:rsidRDefault="00076AA9" w:rsidP="00076AA9">
      <w:pPr>
        <w:jc w:val="both"/>
      </w:pPr>
      <w:r w:rsidRPr="00076AA9">
        <w:t xml:space="preserve"> Iš Savivaldybės biudžeto mokamos: socialinės pašalpos, šildymo išlaidų kompensacijos, kompensacijos karštam ir geriama</w:t>
      </w:r>
      <w:r w:rsidR="00C3382A">
        <w:t>ja</w:t>
      </w:r>
      <w:r w:rsidRPr="00076AA9">
        <w:t>m vandeniui, kreditas, paimtas daugiabučiam namui atnaujinti (modernizuoti), ir palūkanos. Finansuojamos socialinės paslaugos socialinių paslaugų įstaigoms.</w:t>
      </w:r>
    </w:p>
    <w:p w:rsidR="00076AA9" w:rsidRPr="00076AA9" w:rsidRDefault="00076AA9" w:rsidP="00076AA9">
      <w:pPr>
        <w:jc w:val="both"/>
        <w:rPr>
          <w:b/>
          <w:i/>
          <w:color w:val="3366FF"/>
        </w:rPr>
      </w:pPr>
      <w:r w:rsidRPr="00076AA9">
        <w:rPr>
          <w:b/>
          <w:i/>
          <w:color w:val="3366FF"/>
        </w:rPr>
        <w:t xml:space="preserve">                           </w:t>
      </w:r>
    </w:p>
    <w:p w:rsidR="00076AA9" w:rsidRPr="00076AA9" w:rsidRDefault="00076AA9" w:rsidP="00076AA9">
      <w:pPr>
        <w:jc w:val="center"/>
        <w:rPr>
          <w:b/>
          <w:i/>
          <w:color w:val="3366FF"/>
        </w:rPr>
      </w:pPr>
      <w:r w:rsidRPr="00076AA9">
        <w:rPr>
          <w:b/>
        </w:rPr>
        <w:t xml:space="preserve">Administruojamų lėšų dinamika (tūkst. </w:t>
      </w:r>
      <w:proofErr w:type="spellStart"/>
      <w:r w:rsidRPr="00076AA9">
        <w:rPr>
          <w:b/>
        </w:rPr>
        <w:t>Eur</w:t>
      </w:r>
      <w:proofErr w:type="spellEnd"/>
      <w:r w:rsidRPr="00076AA9">
        <w:rPr>
          <w:b/>
        </w:rPr>
        <w:t>)</w:t>
      </w: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r>
        <w:rPr>
          <w:b/>
          <w:i/>
          <w:noProof/>
          <w:szCs w:val="24"/>
          <w:lang w:eastAsia="lt-LT"/>
        </w:rPr>
        <w:lastRenderedPageBreak/>
        <w:drawing>
          <wp:inline distT="0" distB="0" distL="0" distR="0" wp14:anchorId="408296CD" wp14:editId="6CDFFC3A">
            <wp:extent cx="5535930" cy="2188845"/>
            <wp:effectExtent l="0" t="0" r="7620" b="0"/>
            <wp:docPr id="163" name="Paveikslėlis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35930" cy="2188845"/>
                    </a:xfrm>
                    <a:prstGeom prst="rect">
                      <a:avLst/>
                    </a:prstGeom>
                    <a:noFill/>
                  </pic:spPr>
                </pic:pic>
              </a:graphicData>
            </a:graphic>
          </wp:inline>
        </w:drawing>
      </w:r>
    </w:p>
    <w:p w:rsidR="00076AA9" w:rsidRDefault="00076AA9" w:rsidP="00C1583F">
      <w:pPr>
        <w:jc w:val="center"/>
        <w:rPr>
          <w:b/>
          <w:i/>
          <w:szCs w:val="24"/>
        </w:rPr>
      </w:pPr>
    </w:p>
    <w:p w:rsidR="00076AA9" w:rsidRPr="00076AA9" w:rsidRDefault="00076AA9" w:rsidP="00076AA9">
      <w:pPr>
        <w:ind w:firstLine="0"/>
        <w:jc w:val="center"/>
        <w:rPr>
          <w:b/>
        </w:rPr>
      </w:pPr>
      <w:r w:rsidRPr="00076AA9">
        <w:rPr>
          <w:b/>
        </w:rPr>
        <w:t>PINIGINĖ SOCIALINĖ PARAMA</w:t>
      </w:r>
    </w:p>
    <w:p w:rsidR="00076AA9" w:rsidRPr="00076AA9" w:rsidRDefault="00076AA9" w:rsidP="00076AA9">
      <w:pPr>
        <w:ind w:firstLine="0"/>
        <w:jc w:val="both"/>
      </w:pPr>
    </w:p>
    <w:p w:rsidR="00076AA9" w:rsidRPr="00076AA9" w:rsidRDefault="00076AA9" w:rsidP="00076AA9">
      <w:pPr>
        <w:jc w:val="both"/>
      </w:pPr>
      <w:r w:rsidRPr="00076AA9">
        <w:t xml:space="preserve">Vykdant Lietuvos Respublikos piniginės socialinės paramos nepasiturintiems gyventojams įstatymą ir vadovaujantis Savivaldybės patvirtinta paramos teikimo tvarka, buvo skiriamos ir mokamos socialinės pašalpos, kompensacijos už gyvenamojo būsto šildymo, karšto ir šalto vandens išlaidas, apmokamas kreditas, paimtas daugiabučiam namui atnaujinti (modernizuoti), ir palūkanos asmenims, turintiems teisę į būsto šildymo išlaidų kompensaciją. 2018 metais kreditas ir palūkanos apmokėtos už 130 asmenų (99 būstai) – 48,9 tūkst. </w:t>
      </w:r>
      <w:proofErr w:type="spellStart"/>
      <w:r w:rsidRPr="00076AA9">
        <w:t>Eur</w:t>
      </w:r>
      <w:proofErr w:type="spellEnd"/>
      <w:r w:rsidRPr="00076AA9">
        <w:t xml:space="preserve">, 2017 m. apmokėta 40,0 tūkst. </w:t>
      </w:r>
      <w:proofErr w:type="spellStart"/>
      <w:r w:rsidRPr="00076AA9">
        <w:t>Eur</w:t>
      </w:r>
      <w:proofErr w:type="spellEnd"/>
      <w:r w:rsidRPr="00076AA9">
        <w:t>.</w:t>
      </w:r>
    </w:p>
    <w:p w:rsidR="00076AA9" w:rsidRPr="00076AA9" w:rsidRDefault="00076AA9" w:rsidP="00076AA9">
      <w:pPr>
        <w:jc w:val="both"/>
      </w:pPr>
      <w:r w:rsidRPr="00076AA9">
        <w:t xml:space="preserve">Lyginant trijų praėjusių metų duomenis, gavėjų skaičius kito nežymiai, lėšos paramai (socialinėms pašalpoms ir kompensacijoms) šiek tiek mažėjo, tačiau didėjo apmokamo kredito, paimto daugiabučiam namui atnaujinti, ir palūkanų lėšos. </w:t>
      </w:r>
    </w:p>
    <w:p w:rsidR="00076AA9" w:rsidRPr="00076AA9" w:rsidRDefault="00076AA9" w:rsidP="00076AA9">
      <w:pPr>
        <w:ind w:firstLine="0"/>
        <w:jc w:val="both"/>
      </w:pPr>
    </w:p>
    <w:p w:rsidR="00076AA9" w:rsidRPr="00076AA9" w:rsidRDefault="00076AA9" w:rsidP="00076AA9">
      <w:pPr>
        <w:ind w:firstLine="0"/>
        <w:jc w:val="center"/>
        <w:rPr>
          <w:bCs/>
        </w:rPr>
      </w:pPr>
      <w:r w:rsidRPr="00076AA9">
        <w:rPr>
          <w:b/>
          <w:bCs/>
        </w:rPr>
        <w:t>Piniginė socialinė parama gyventojams</w:t>
      </w:r>
    </w:p>
    <w:p w:rsidR="00076AA9" w:rsidRPr="00076AA9" w:rsidRDefault="00076AA9" w:rsidP="00076AA9">
      <w:pPr>
        <w:ind w:firstLine="0"/>
        <w:jc w:val="center"/>
        <w:rPr>
          <w:b/>
          <w:bCs/>
        </w:rPr>
      </w:pPr>
      <w:r w:rsidRPr="00076AA9">
        <w:rPr>
          <w:b/>
          <w:bCs/>
        </w:rPr>
        <w:t>(Savivaldybės lėšos)</w:t>
      </w:r>
    </w:p>
    <w:p w:rsidR="00076AA9" w:rsidRDefault="00076AA9" w:rsidP="00C1583F">
      <w:pPr>
        <w:jc w:val="center"/>
        <w:rPr>
          <w:b/>
          <w:i/>
          <w:szCs w:val="24"/>
        </w:rPr>
      </w:pPr>
      <w:r w:rsidRPr="006C680A">
        <w:rPr>
          <w:i/>
          <w:noProof/>
          <w:lang w:eastAsia="lt-LT"/>
        </w:rPr>
        <w:drawing>
          <wp:inline distT="0" distB="0" distL="0" distR="0" wp14:anchorId="67DC4164" wp14:editId="07C590FE">
            <wp:extent cx="5191125" cy="2162175"/>
            <wp:effectExtent l="0" t="0" r="0" b="0"/>
            <wp:docPr id="164" name="Objektas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76AA9" w:rsidRDefault="00076AA9" w:rsidP="00C1583F">
      <w:pPr>
        <w:jc w:val="center"/>
        <w:rPr>
          <w:b/>
          <w:i/>
          <w:szCs w:val="24"/>
        </w:rPr>
      </w:pPr>
    </w:p>
    <w:p w:rsidR="00AA38F3" w:rsidRPr="00AA38F3" w:rsidRDefault="00076AA9" w:rsidP="00AA38F3">
      <w:pPr>
        <w:ind w:firstLine="0"/>
        <w:jc w:val="both"/>
        <w:rPr>
          <w:rFonts w:eastAsia="Calibri"/>
          <w:szCs w:val="24"/>
        </w:rPr>
      </w:pPr>
      <w:r w:rsidRPr="00076AA9">
        <w:t xml:space="preserve">Piniginė socialinė parama gyventojams teikiama vykdant </w:t>
      </w:r>
      <w:proofErr w:type="spellStart"/>
      <w:r w:rsidRPr="00076AA9">
        <w:t>savarankiškąją</w:t>
      </w:r>
      <w:proofErr w:type="spellEnd"/>
      <w:r w:rsidRPr="00076AA9">
        <w:t xml:space="preserve"> savivaldybės funkciją. Gyventojų prašymai dėl socialinių pašalpų, šildymo kompensacijų, esant būtinumui, svarstomi Savivaldybės seniūnijų Piniginės socialinės paramos teikimo komisijose. Atskirų atvejų analizė ir atsakingas paramos teikimas  sumažino gavėjų skaičių, tačiau 2018 metais lėšų panaudota daugiau, nes pagal LR </w:t>
      </w:r>
      <w:r w:rsidR="00C3382A">
        <w:t>p</w:t>
      </w:r>
      <w:r w:rsidRPr="00076AA9">
        <w:t>iniginės socialinės paramos nepasiturintiems gyventojams įstatymą į asmenų pajamas pradėta neįskaityti tam tikra pajamų dalis</w:t>
      </w:r>
      <w:r w:rsidR="007000B3">
        <w:t xml:space="preserve">, </w:t>
      </w:r>
      <w:r w:rsidR="00AA38F3" w:rsidRPr="00AA38F3">
        <w:rPr>
          <w:rFonts w:eastAsia="Calibri"/>
          <w:szCs w:val="24"/>
        </w:rPr>
        <w:t xml:space="preserve">t.y. su darbo santykiais susijusių pajamų ar darbo santykiams prilygintų teisinių santykių pagrindu gautų pajamų dalis: 15 procentų – bendrai  gyvenantiems asmenims, neauginantiems vaikų;  20 procentų – bendrai gyvenantiems asmenims, auginantiems vieną ar du vaikus, 25 procentai – bendrai gyvenantiems asmenims, auginantiems tris ir daugiau vaikų, 30 procentų – asmenims, vieniems auginantiems vieną ar du </w:t>
      </w:r>
      <w:r w:rsidR="00AA38F3" w:rsidRPr="00AA38F3">
        <w:rPr>
          <w:rFonts w:eastAsia="Calibri"/>
          <w:szCs w:val="24"/>
        </w:rPr>
        <w:lastRenderedPageBreak/>
        <w:t xml:space="preserve">vaikus, 35 procentai – asmenims, vieniems auginantiems  tris ir daugiau vaikų). Taip pat nuo 2018-01-01 įsigaliojo naujas  valstybės remiamų pajamų dydis – 122 </w:t>
      </w:r>
      <w:proofErr w:type="spellStart"/>
      <w:r w:rsidR="00AA38F3" w:rsidRPr="00AA38F3">
        <w:rPr>
          <w:rFonts w:eastAsia="Calibri"/>
          <w:szCs w:val="24"/>
        </w:rPr>
        <w:t>Eur</w:t>
      </w:r>
      <w:proofErr w:type="spellEnd"/>
      <w:r w:rsidR="00AA38F3" w:rsidRPr="00AA38F3">
        <w:rPr>
          <w:rFonts w:eastAsia="Calibri"/>
          <w:szCs w:val="24"/>
        </w:rPr>
        <w:t xml:space="preserve"> (buvo 102 </w:t>
      </w:r>
      <w:proofErr w:type="spellStart"/>
      <w:r w:rsidR="00AA38F3" w:rsidRPr="00AA38F3">
        <w:rPr>
          <w:rFonts w:eastAsia="Calibri"/>
          <w:szCs w:val="24"/>
        </w:rPr>
        <w:t>Eur</w:t>
      </w:r>
      <w:proofErr w:type="spellEnd"/>
      <w:r w:rsidR="00AA38F3" w:rsidRPr="00AA38F3">
        <w:rPr>
          <w:rFonts w:eastAsia="Calibri"/>
          <w:szCs w:val="24"/>
        </w:rPr>
        <w:t xml:space="preserve">). </w:t>
      </w:r>
    </w:p>
    <w:p w:rsidR="00076AA9" w:rsidRPr="00076AA9" w:rsidRDefault="00076AA9" w:rsidP="00076AA9">
      <w:pPr>
        <w:jc w:val="both"/>
      </w:pPr>
    </w:p>
    <w:p w:rsidR="00076AA9" w:rsidRPr="00076AA9" w:rsidRDefault="00076AA9" w:rsidP="00076AA9">
      <w:pPr>
        <w:jc w:val="center"/>
      </w:pPr>
    </w:p>
    <w:p w:rsidR="00076AA9" w:rsidRPr="00076AA9" w:rsidRDefault="00076AA9" w:rsidP="00076AA9">
      <w:pPr>
        <w:jc w:val="center"/>
        <w:rPr>
          <w:b/>
        </w:rPr>
      </w:pPr>
      <w:r w:rsidRPr="00076AA9">
        <w:rPr>
          <w:b/>
        </w:rPr>
        <w:t>Socialinė pašalpa</w:t>
      </w:r>
    </w:p>
    <w:p w:rsidR="00076AA9" w:rsidRDefault="00076AA9" w:rsidP="00C1583F">
      <w:pPr>
        <w:jc w:val="center"/>
        <w:rPr>
          <w:b/>
          <w:i/>
          <w:szCs w:val="24"/>
        </w:rPr>
      </w:pPr>
    </w:p>
    <w:p w:rsidR="00076AA9" w:rsidRDefault="00076AA9" w:rsidP="00C1583F">
      <w:pPr>
        <w:jc w:val="center"/>
        <w:rPr>
          <w:b/>
          <w:i/>
          <w:szCs w:val="24"/>
        </w:rPr>
      </w:pPr>
      <w:r>
        <w:rPr>
          <w:b/>
          <w:i/>
          <w:noProof/>
          <w:szCs w:val="24"/>
          <w:lang w:eastAsia="lt-LT"/>
        </w:rPr>
        <w:drawing>
          <wp:inline distT="0" distB="0" distL="0" distR="0" wp14:anchorId="415816D2" wp14:editId="6B70591E">
            <wp:extent cx="5211645" cy="2433099"/>
            <wp:effectExtent l="0" t="0" r="8255" b="5715"/>
            <wp:docPr id="169" name="Paveikslėlis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18057" cy="2436093"/>
                    </a:xfrm>
                    <a:prstGeom prst="rect">
                      <a:avLst/>
                    </a:prstGeom>
                    <a:noFill/>
                  </pic:spPr>
                </pic:pic>
              </a:graphicData>
            </a:graphic>
          </wp:inline>
        </w:drawing>
      </w:r>
    </w:p>
    <w:p w:rsidR="00076AA9" w:rsidRDefault="00076AA9" w:rsidP="00C1583F">
      <w:pPr>
        <w:jc w:val="center"/>
        <w:rPr>
          <w:b/>
          <w:i/>
          <w:szCs w:val="24"/>
        </w:rPr>
      </w:pPr>
    </w:p>
    <w:p w:rsidR="00076AA9" w:rsidRPr="00AA38F3" w:rsidRDefault="00076AA9" w:rsidP="00AA38F3">
      <w:pPr>
        <w:rPr>
          <w:szCs w:val="24"/>
        </w:rPr>
      </w:pPr>
    </w:p>
    <w:p w:rsidR="00076AA9" w:rsidRPr="00076AA9" w:rsidRDefault="00076AA9" w:rsidP="00076AA9">
      <w:pPr>
        <w:ind w:firstLine="0"/>
        <w:jc w:val="center"/>
        <w:rPr>
          <w:b/>
        </w:rPr>
      </w:pPr>
      <w:r w:rsidRPr="00076AA9">
        <w:rPr>
          <w:b/>
        </w:rPr>
        <w:t xml:space="preserve">Būsto šildymo išlaidų ir išlaidų vandeniui kompensacijos </w:t>
      </w:r>
    </w:p>
    <w:p w:rsidR="00076AA9" w:rsidRDefault="00076AA9" w:rsidP="00C1583F">
      <w:pPr>
        <w:jc w:val="center"/>
        <w:rPr>
          <w:b/>
          <w:i/>
          <w:szCs w:val="24"/>
        </w:rPr>
      </w:pPr>
    </w:p>
    <w:p w:rsidR="00076AA9" w:rsidRDefault="00076AA9" w:rsidP="00C1583F">
      <w:pPr>
        <w:jc w:val="center"/>
        <w:rPr>
          <w:b/>
          <w:i/>
          <w:szCs w:val="24"/>
        </w:rPr>
      </w:pPr>
      <w:r>
        <w:rPr>
          <w:noProof/>
          <w:lang w:eastAsia="lt-LT"/>
        </w:rPr>
        <w:drawing>
          <wp:inline distT="0" distB="0" distL="0" distR="0" wp14:anchorId="5017C424" wp14:editId="3ACC76AA">
            <wp:extent cx="5247861" cy="2496710"/>
            <wp:effectExtent l="0" t="0" r="10160" b="18415"/>
            <wp:docPr id="170" name="Diagrama 1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76AA9" w:rsidRDefault="00076AA9" w:rsidP="00C1583F">
      <w:pPr>
        <w:jc w:val="center"/>
        <w:rPr>
          <w:b/>
          <w:i/>
          <w:szCs w:val="24"/>
        </w:rPr>
      </w:pPr>
    </w:p>
    <w:p w:rsidR="00076AA9" w:rsidRPr="00076AA9" w:rsidRDefault="00076AA9" w:rsidP="00076AA9">
      <w:pPr>
        <w:ind w:firstLine="0"/>
        <w:jc w:val="both"/>
      </w:pPr>
      <w:r>
        <w:t xml:space="preserve">            </w:t>
      </w:r>
      <w:r w:rsidRPr="00076AA9">
        <w:t xml:space="preserve">Pagal Lietuvos Respublikos </w:t>
      </w:r>
      <w:r w:rsidR="00C3382A">
        <w:t>v</w:t>
      </w:r>
      <w:r w:rsidRPr="00076AA9">
        <w:t xml:space="preserve">alstybinių šalpos pensijų, Lietuvos Respublikos tikslinių kompensacijų  ir Lietuvos Respublikos transporto lengvatų įstatymus buvo skiriamos ir mokamos šalpos </w:t>
      </w:r>
      <w:proofErr w:type="spellStart"/>
      <w:r w:rsidRPr="00076AA9">
        <w:t>neįgalumo</w:t>
      </w:r>
      <w:proofErr w:type="spellEnd"/>
      <w:r w:rsidRPr="00076AA9">
        <w:t>, šalpos senatvės, šalpos našlaičių pensijos, šalpos kompensacijos, slaugos ir priežiūros (pagalbos) išlaidų tikslinės kompensacijos, transporto išlaidų kompensacijos.</w:t>
      </w:r>
    </w:p>
    <w:p w:rsidR="00076AA9" w:rsidRPr="00076AA9" w:rsidRDefault="00076AA9" w:rsidP="00076AA9">
      <w:pPr>
        <w:jc w:val="both"/>
      </w:pPr>
    </w:p>
    <w:p w:rsidR="00076AA9" w:rsidRPr="007A533C" w:rsidRDefault="00076AA9" w:rsidP="00076AA9">
      <w:pPr>
        <w:jc w:val="center"/>
        <w:rPr>
          <w:b/>
          <w:bCs/>
        </w:rPr>
      </w:pPr>
      <w:r w:rsidRPr="007A533C">
        <w:rPr>
          <w:b/>
          <w:bCs/>
        </w:rPr>
        <w:t>Šalpos išmokų ir tikslinių kompensacijų dinamika</w:t>
      </w:r>
    </w:p>
    <w:p w:rsidR="00076AA9" w:rsidRPr="007A533C" w:rsidRDefault="00076AA9" w:rsidP="00076AA9">
      <w:pPr>
        <w:jc w:val="center"/>
        <w:rPr>
          <w:b/>
        </w:rPr>
      </w:pPr>
      <w:r w:rsidRPr="007A533C">
        <w:rPr>
          <w:b/>
          <w:bCs/>
        </w:rPr>
        <w:t xml:space="preserve"> (</w:t>
      </w:r>
      <w:r w:rsidR="00C3382A">
        <w:rPr>
          <w:b/>
          <w:bCs/>
        </w:rPr>
        <w:t>v</w:t>
      </w:r>
      <w:r w:rsidRPr="007A533C">
        <w:rPr>
          <w:b/>
          <w:bCs/>
        </w:rPr>
        <w:t>alstybės biudžeto lėšos)</w:t>
      </w:r>
    </w:p>
    <w:p w:rsidR="00076AA9" w:rsidRPr="007A533C" w:rsidRDefault="007A533C" w:rsidP="00C1583F">
      <w:pPr>
        <w:jc w:val="center"/>
        <w:rPr>
          <w:b/>
          <w:szCs w:val="24"/>
        </w:rPr>
      </w:pPr>
      <w:r>
        <w:rPr>
          <w:b/>
          <w:noProof/>
          <w:szCs w:val="24"/>
          <w:lang w:eastAsia="lt-LT"/>
        </w:rPr>
        <w:lastRenderedPageBreak/>
        <w:drawing>
          <wp:inline distT="0" distB="0" distL="0" distR="0" wp14:anchorId="50F12C93" wp14:editId="4F47F4EB">
            <wp:extent cx="5791835" cy="2176145"/>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91835" cy="2176145"/>
                    </a:xfrm>
                    <a:prstGeom prst="rect">
                      <a:avLst/>
                    </a:prstGeom>
                    <a:noFill/>
                  </pic:spPr>
                </pic:pic>
              </a:graphicData>
            </a:graphic>
          </wp:inline>
        </w:drawing>
      </w:r>
    </w:p>
    <w:p w:rsidR="00076AA9" w:rsidRDefault="00076AA9" w:rsidP="00C1583F">
      <w:pPr>
        <w:jc w:val="center"/>
        <w:rPr>
          <w:b/>
          <w:i/>
          <w:szCs w:val="24"/>
        </w:rPr>
      </w:pPr>
    </w:p>
    <w:p w:rsidR="00076AA9" w:rsidRDefault="00076AA9" w:rsidP="00C1583F">
      <w:pPr>
        <w:jc w:val="center"/>
        <w:rPr>
          <w:b/>
          <w:i/>
          <w:szCs w:val="24"/>
        </w:rPr>
      </w:pPr>
    </w:p>
    <w:p w:rsidR="00076AA9" w:rsidRDefault="00076AA9" w:rsidP="00C1583F">
      <w:pPr>
        <w:jc w:val="center"/>
        <w:rPr>
          <w:b/>
          <w:i/>
          <w:szCs w:val="24"/>
        </w:rPr>
      </w:pPr>
    </w:p>
    <w:p w:rsidR="007A533C" w:rsidRPr="007A533C" w:rsidRDefault="007A533C" w:rsidP="007A533C">
      <w:pPr>
        <w:ind w:firstLine="0"/>
        <w:rPr>
          <w:rFonts w:eastAsia="Calibri"/>
          <w:szCs w:val="24"/>
        </w:rPr>
      </w:pPr>
      <w:r>
        <w:rPr>
          <w:rFonts w:eastAsia="Calibri"/>
          <w:szCs w:val="24"/>
        </w:rPr>
        <w:t xml:space="preserve">              </w:t>
      </w:r>
      <w:r w:rsidRPr="007A533C">
        <w:rPr>
          <w:rFonts w:eastAsia="Calibri"/>
          <w:szCs w:val="24"/>
        </w:rPr>
        <w:t>Pagal Lietuvos Respublikos išmokų vaikams įstatymą buvo skiriamos ir mokamos vienkartinės išmokos nėščiai moteriai, vienkartinės išmokos vaikui, išmokos vaikui (universali išmoka kiekvienam vaikui ir papildoma išmoka vaikui pagal šeimos pajamas, daugiavaikėms šeimoms), išmokos gimus daugiau kaip vienam vaikui, išmokos besimokančio ar studijuojančio vaiko priežiūrai, išmokos įvaikinus vaiką, vaiko globos (rūpybos) išmokos, globos (rūpybos) tikslinis priedas globėjams, globojantiems vaikus šeimoje</w:t>
      </w:r>
      <w:r w:rsidR="00AA38F3">
        <w:rPr>
          <w:rFonts w:eastAsia="Calibri"/>
          <w:szCs w:val="24"/>
        </w:rPr>
        <w:t>,</w:t>
      </w:r>
      <w:r w:rsidRPr="007A533C">
        <w:rPr>
          <w:rFonts w:eastAsia="Calibri"/>
          <w:szCs w:val="24"/>
        </w:rPr>
        <w:t xml:space="preserve"> ir vienkartinės išmokos įsikurti. </w:t>
      </w:r>
      <w:r w:rsidR="00AA38F3">
        <w:rPr>
          <w:rFonts w:eastAsia="Calibri"/>
          <w:szCs w:val="24"/>
        </w:rPr>
        <w:t>Išmokų vaikams lėšos 2018 metais išaugo dėl nuo 2018-01-01 kiekvienam vaikui pradėtų mokėti vaiko pinigų.</w:t>
      </w:r>
    </w:p>
    <w:p w:rsidR="00C3382A" w:rsidRDefault="00C3382A" w:rsidP="007A533C">
      <w:pPr>
        <w:spacing w:after="200" w:line="276" w:lineRule="auto"/>
        <w:ind w:firstLine="0"/>
        <w:jc w:val="center"/>
        <w:rPr>
          <w:rFonts w:eastAsia="Calibri"/>
          <w:b/>
          <w:bCs/>
          <w:szCs w:val="24"/>
        </w:rPr>
      </w:pPr>
    </w:p>
    <w:p w:rsidR="007A533C" w:rsidRPr="007A533C" w:rsidRDefault="007A533C" w:rsidP="007A533C">
      <w:pPr>
        <w:spacing w:after="200" w:line="276" w:lineRule="auto"/>
        <w:ind w:firstLine="0"/>
        <w:jc w:val="center"/>
        <w:rPr>
          <w:rFonts w:eastAsia="Calibri"/>
          <w:b/>
          <w:bCs/>
          <w:szCs w:val="24"/>
        </w:rPr>
      </w:pPr>
      <w:r w:rsidRPr="007A533C">
        <w:rPr>
          <w:rFonts w:eastAsia="Calibri"/>
          <w:b/>
          <w:bCs/>
          <w:szCs w:val="24"/>
        </w:rPr>
        <w:t>Išmokų vaikams dinamika</w:t>
      </w:r>
    </w:p>
    <w:p w:rsidR="007A533C" w:rsidRPr="007A533C" w:rsidRDefault="007A533C" w:rsidP="007A533C">
      <w:pPr>
        <w:spacing w:after="200" w:line="276" w:lineRule="auto"/>
        <w:ind w:firstLine="0"/>
        <w:jc w:val="center"/>
        <w:rPr>
          <w:rFonts w:eastAsia="Calibri"/>
          <w:b/>
          <w:bCs/>
          <w:szCs w:val="24"/>
        </w:rPr>
      </w:pPr>
      <w:r w:rsidRPr="007A533C">
        <w:rPr>
          <w:rFonts w:eastAsia="Calibri"/>
          <w:b/>
          <w:bCs/>
          <w:szCs w:val="24"/>
        </w:rPr>
        <w:t>(</w:t>
      </w:r>
      <w:r w:rsidR="00C3382A">
        <w:rPr>
          <w:rFonts w:eastAsia="Calibri"/>
          <w:b/>
          <w:bCs/>
          <w:szCs w:val="24"/>
        </w:rPr>
        <w:t>v</w:t>
      </w:r>
      <w:r w:rsidRPr="007A533C">
        <w:rPr>
          <w:rFonts w:eastAsia="Calibri"/>
          <w:b/>
          <w:bCs/>
          <w:szCs w:val="24"/>
        </w:rPr>
        <w:t>alstybės biudžeto lėšos)</w:t>
      </w:r>
    </w:p>
    <w:p w:rsidR="00076AA9" w:rsidRPr="00076AA9" w:rsidRDefault="007A533C" w:rsidP="00C1583F">
      <w:pPr>
        <w:jc w:val="center"/>
        <w:rPr>
          <w:b/>
          <w:i/>
          <w:szCs w:val="24"/>
        </w:rPr>
      </w:pPr>
      <w:r>
        <w:rPr>
          <w:b/>
          <w:i/>
          <w:noProof/>
          <w:szCs w:val="24"/>
          <w:lang w:eastAsia="lt-LT"/>
        </w:rPr>
        <w:drawing>
          <wp:inline distT="0" distB="0" distL="0" distR="0" wp14:anchorId="168BBC55" wp14:editId="09C4BE02">
            <wp:extent cx="5468620" cy="204851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68620" cy="2048510"/>
                    </a:xfrm>
                    <a:prstGeom prst="rect">
                      <a:avLst/>
                    </a:prstGeom>
                    <a:noFill/>
                  </pic:spPr>
                </pic:pic>
              </a:graphicData>
            </a:graphic>
          </wp:inline>
        </w:drawing>
      </w:r>
    </w:p>
    <w:p w:rsidR="00076AA9" w:rsidRDefault="00076AA9" w:rsidP="00C1583F">
      <w:pPr>
        <w:jc w:val="center"/>
        <w:rPr>
          <w:b/>
          <w:i/>
          <w:szCs w:val="24"/>
        </w:rPr>
      </w:pPr>
    </w:p>
    <w:p w:rsidR="00076AA9" w:rsidRPr="00076AA9" w:rsidRDefault="00076AA9" w:rsidP="00076AA9">
      <w:pPr>
        <w:jc w:val="both"/>
      </w:pPr>
      <w:r w:rsidRPr="00076AA9">
        <w:t>Vykdant Lietuvos Respublikos socialinės paramos mokiniams įstatymą</w:t>
      </w:r>
      <w:r w:rsidR="00C3382A">
        <w:t>,</w:t>
      </w:r>
      <w:r w:rsidRPr="00076AA9">
        <w:t xml:space="preserve"> 2018 metais nemokamą maitinimą gavo 321 mokinys, paramą mokinio reikmenims įsigyti gavo 261 mokinys. Iš viso panaudota 73,8 tūkst. </w:t>
      </w:r>
      <w:proofErr w:type="spellStart"/>
      <w:r w:rsidRPr="00076AA9">
        <w:t>Eur</w:t>
      </w:r>
      <w:proofErr w:type="spellEnd"/>
      <w:r w:rsidRPr="00076AA9">
        <w:t xml:space="preserve">. </w:t>
      </w:r>
    </w:p>
    <w:p w:rsidR="00076AA9" w:rsidRPr="00076AA9" w:rsidRDefault="00076AA9" w:rsidP="00076AA9">
      <w:pPr>
        <w:jc w:val="both"/>
      </w:pPr>
    </w:p>
    <w:p w:rsidR="00076AA9" w:rsidRPr="00076AA9" w:rsidRDefault="00076AA9" w:rsidP="00076AA9">
      <w:pPr>
        <w:jc w:val="center"/>
        <w:rPr>
          <w:b/>
          <w:bCs/>
          <w:szCs w:val="24"/>
        </w:rPr>
      </w:pPr>
      <w:r w:rsidRPr="00076AA9">
        <w:rPr>
          <w:b/>
          <w:bCs/>
          <w:szCs w:val="24"/>
        </w:rPr>
        <w:t>Nemokamo maitinimo ir paramos mokinio reikmenims įsigyti dinamika</w:t>
      </w:r>
    </w:p>
    <w:p w:rsidR="00076AA9" w:rsidRDefault="00C3382A" w:rsidP="00076AA9">
      <w:pPr>
        <w:jc w:val="center"/>
        <w:rPr>
          <w:b/>
          <w:bCs/>
          <w:szCs w:val="24"/>
        </w:rPr>
      </w:pPr>
      <w:r>
        <w:rPr>
          <w:b/>
          <w:bCs/>
          <w:szCs w:val="24"/>
        </w:rPr>
        <w:t xml:space="preserve"> (specialiosios dotacijos iš v</w:t>
      </w:r>
      <w:r w:rsidR="00076AA9" w:rsidRPr="00076AA9">
        <w:rPr>
          <w:b/>
          <w:bCs/>
          <w:szCs w:val="24"/>
        </w:rPr>
        <w:t>alstybės biudžeto lėšos)</w:t>
      </w:r>
    </w:p>
    <w:p w:rsidR="00076AA9" w:rsidRPr="00076AA9" w:rsidRDefault="00076AA9" w:rsidP="00076AA9">
      <w:pPr>
        <w:jc w:val="center"/>
        <w:rPr>
          <w:b/>
          <w:bCs/>
          <w:szCs w:val="24"/>
        </w:rPr>
      </w:pPr>
    </w:p>
    <w:p w:rsidR="00076AA9" w:rsidRDefault="00076AA9" w:rsidP="00C1583F">
      <w:pPr>
        <w:jc w:val="center"/>
        <w:rPr>
          <w:b/>
          <w:i/>
          <w:szCs w:val="24"/>
        </w:rPr>
      </w:pPr>
      <w:r>
        <w:rPr>
          <w:b/>
          <w:i/>
          <w:noProof/>
          <w:szCs w:val="24"/>
          <w:lang w:eastAsia="lt-LT"/>
        </w:rPr>
        <w:lastRenderedPageBreak/>
        <w:drawing>
          <wp:inline distT="0" distB="0" distL="0" distR="0" wp14:anchorId="5BB9FDE2" wp14:editId="094DB8EC">
            <wp:extent cx="5295569" cy="1503288"/>
            <wp:effectExtent l="0" t="0" r="0" b="1905"/>
            <wp:docPr id="178" name="Paveikslėlis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95836" cy="1503364"/>
                    </a:xfrm>
                    <a:prstGeom prst="rect">
                      <a:avLst/>
                    </a:prstGeom>
                    <a:noFill/>
                  </pic:spPr>
                </pic:pic>
              </a:graphicData>
            </a:graphic>
          </wp:inline>
        </w:drawing>
      </w:r>
    </w:p>
    <w:p w:rsidR="00076AA9" w:rsidRDefault="00076AA9" w:rsidP="00C1583F">
      <w:pPr>
        <w:jc w:val="center"/>
        <w:rPr>
          <w:b/>
          <w:i/>
          <w:szCs w:val="24"/>
        </w:rPr>
      </w:pPr>
    </w:p>
    <w:p w:rsidR="00076AA9" w:rsidRPr="00076AA9" w:rsidRDefault="00076AA9" w:rsidP="00076AA9">
      <w:pPr>
        <w:jc w:val="center"/>
        <w:rPr>
          <w:b/>
        </w:rPr>
      </w:pPr>
      <w:r w:rsidRPr="00076AA9">
        <w:rPr>
          <w:b/>
        </w:rPr>
        <w:t>SOCIALINĖS PASLAUGOS</w:t>
      </w:r>
    </w:p>
    <w:p w:rsidR="00076AA9" w:rsidRPr="00076AA9" w:rsidRDefault="00076AA9" w:rsidP="00076AA9">
      <w:pPr>
        <w:jc w:val="both"/>
      </w:pPr>
    </w:p>
    <w:p w:rsidR="00076AA9" w:rsidRPr="00076AA9" w:rsidRDefault="00076AA9" w:rsidP="00076AA9">
      <w:pPr>
        <w:jc w:val="both"/>
      </w:pPr>
      <w:r w:rsidRPr="00076AA9">
        <w:t xml:space="preserve">Rietavo savivaldybės gyventojams buvo teikiamos trumpalaikės ir ilgalaikės socialinės globos paslaugos socialinių paslaugų įstaigose (Rietavo pirminės sveikatos priežiūros centro globos skyrius, Rietavo parapijos senelių globos namai, </w:t>
      </w:r>
      <w:proofErr w:type="spellStart"/>
      <w:r w:rsidRPr="00076AA9">
        <w:t>Dūseikių</w:t>
      </w:r>
      <w:proofErr w:type="spellEnd"/>
      <w:r w:rsidRPr="00076AA9">
        <w:t xml:space="preserve"> socialinės globos namai, </w:t>
      </w:r>
      <w:proofErr w:type="spellStart"/>
      <w:r w:rsidRPr="00076AA9">
        <w:t>Adakavo</w:t>
      </w:r>
      <w:proofErr w:type="spellEnd"/>
      <w:r w:rsidRPr="00076AA9">
        <w:t xml:space="preserve"> socialinių paslaugų namai, Širvintų parapijos globos namai, Viliaus Gaigalaičio globos namai, Klaipėdos sutrikusio vystymosi kūdikių namai). Šioms paslaugoms finansuoti naudojamos valstybės biudžeto specialių tikslinių dotacijų savivaldybių biudžetams ir </w:t>
      </w:r>
      <w:r w:rsidR="00C3382A" w:rsidRPr="00076AA9">
        <w:t>S</w:t>
      </w:r>
      <w:r w:rsidRPr="00076AA9">
        <w:t xml:space="preserve">avivaldybės biudžeto lėšos. </w:t>
      </w:r>
    </w:p>
    <w:p w:rsidR="00076AA9" w:rsidRPr="00076AA9" w:rsidRDefault="00076AA9" w:rsidP="00076AA9">
      <w:pPr>
        <w:jc w:val="both"/>
      </w:pPr>
    </w:p>
    <w:p w:rsidR="00076AA9" w:rsidRPr="00076AA9" w:rsidRDefault="00076AA9" w:rsidP="00076AA9">
      <w:pPr>
        <w:jc w:val="both"/>
        <w:rPr>
          <w:b/>
        </w:rPr>
      </w:pPr>
      <w:r w:rsidRPr="00076AA9">
        <w:rPr>
          <w:b/>
        </w:rPr>
        <w:t xml:space="preserve">                    Stacionarių socialinių paslaugų finansavimas 2018 metais (tūkst. </w:t>
      </w:r>
      <w:proofErr w:type="spellStart"/>
      <w:r w:rsidRPr="00076AA9">
        <w:rPr>
          <w:b/>
        </w:rPr>
        <w:t>Eur</w:t>
      </w:r>
      <w:proofErr w:type="spellEnd"/>
      <w:r w:rsidRPr="00076AA9">
        <w:rPr>
          <w:b/>
        </w:rPr>
        <w:t>)</w:t>
      </w:r>
    </w:p>
    <w:p w:rsidR="00076AA9" w:rsidRDefault="00076AA9" w:rsidP="00C1583F">
      <w:pPr>
        <w:jc w:val="center"/>
        <w:rPr>
          <w:b/>
          <w:i/>
          <w:szCs w:val="24"/>
        </w:rPr>
      </w:pPr>
    </w:p>
    <w:p w:rsidR="00076AA9" w:rsidRDefault="00076AA9" w:rsidP="00C1583F">
      <w:pPr>
        <w:jc w:val="center"/>
        <w:rPr>
          <w:b/>
          <w:i/>
          <w:szCs w:val="24"/>
        </w:rPr>
      </w:pPr>
      <w:r>
        <w:rPr>
          <w:noProof/>
          <w:lang w:eastAsia="lt-LT"/>
        </w:rPr>
        <w:drawing>
          <wp:inline distT="0" distB="0" distL="0" distR="0" wp14:anchorId="05BBE5D8" wp14:editId="146D341D">
            <wp:extent cx="5486400" cy="2905125"/>
            <wp:effectExtent l="0" t="0" r="19050" b="9525"/>
            <wp:docPr id="179" name="Diagrama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076AA9" w:rsidRDefault="00076AA9" w:rsidP="00C1583F">
      <w:pPr>
        <w:jc w:val="center"/>
        <w:rPr>
          <w:b/>
          <w:i/>
          <w:szCs w:val="24"/>
        </w:rPr>
      </w:pPr>
    </w:p>
    <w:p w:rsidR="00076AA9" w:rsidRPr="00076AA9" w:rsidRDefault="00076AA9" w:rsidP="00076AA9">
      <w:pPr>
        <w:tabs>
          <w:tab w:val="left" w:pos="1005"/>
        </w:tabs>
        <w:ind w:firstLine="0"/>
        <w:jc w:val="both"/>
      </w:pPr>
      <w:r w:rsidRPr="00076AA9">
        <w:rPr>
          <w:color w:val="3366FF"/>
        </w:rPr>
        <w:t xml:space="preserve">           </w:t>
      </w:r>
      <w:r w:rsidRPr="00076AA9">
        <w:t>Neįgaliųjų gyvenimo kokybę stengiamasi pagerinti įvairiomis techninės pagalbos priemonėmis. 2018 metais 50 asmenų išdalint</w:t>
      </w:r>
      <w:r w:rsidR="00C3382A">
        <w:t>os</w:t>
      </w:r>
      <w:r w:rsidRPr="00076AA9">
        <w:t xml:space="preserve"> 67 techninės pagalbos priemonės (neįgaliesiems skirti vežimėliai, vaikštynės, ramentai, čiužiniai nuo pragulų ir kt.)</w:t>
      </w:r>
    </w:p>
    <w:p w:rsidR="00076AA9" w:rsidRPr="00076AA9" w:rsidRDefault="00076AA9" w:rsidP="00076AA9">
      <w:pPr>
        <w:tabs>
          <w:tab w:val="left" w:pos="1005"/>
        </w:tabs>
        <w:jc w:val="both"/>
      </w:pPr>
      <w:r w:rsidRPr="00076AA9">
        <w:t>Rietavo savivaldybės neįgalieji aktyviai dalyvauja meninėje, kultūrinėje, sportinėje veikloje. Šių organizacijų veikla iš dalies finansuojama ir iš Savivaldybės biudžeto.</w:t>
      </w:r>
    </w:p>
    <w:p w:rsidR="00076AA9" w:rsidRPr="00076AA9" w:rsidRDefault="00076AA9" w:rsidP="00076AA9">
      <w:pPr>
        <w:tabs>
          <w:tab w:val="left" w:pos="1005"/>
        </w:tabs>
        <w:jc w:val="both"/>
        <w:rPr>
          <w:i/>
        </w:rPr>
      </w:pPr>
    </w:p>
    <w:p w:rsidR="00076AA9" w:rsidRPr="00076AA9" w:rsidRDefault="00076AA9" w:rsidP="00076AA9">
      <w:pPr>
        <w:tabs>
          <w:tab w:val="left" w:pos="1005"/>
        </w:tabs>
        <w:ind w:firstLine="0"/>
        <w:jc w:val="center"/>
        <w:rPr>
          <w:b/>
          <w:bCs/>
        </w:rPr>
      </w:pPr>
      <w:r w:rsidRPr="00076AA9">
        <w:rPr>
          <w:b/>
          <w:bCs/>
        </w:rPr>
        <w:t xml:space="preserve">Neįgaliųjų organizacijų rėmimas (tūkst. </w:t>
      </w:r>
      <w:proofErr w:type="spellStart"/>
      <w:r w:rsidRPr="00076AA9">
        <w:rPr>
          <w:b/>
          <w:bCs/>
        </w:rPr>
        <w:t>Eur</w:t>
      </w:r>
      <w:proofErr w:type="spellEnd"/>
      <w:r w:rsidRPr="00076AA9">
        <w:rPr>
          <w:b/>
          <w:bCs/>
        </w:rPr>
        <w:t>)</w:t>
      </w:r>
    </w:p>
    <w:p w:rsidR="00076AA9" w:rsidRPr="00076AA9" w:rsidRDefault="00076AA9" w:rsidP="00076AA9">
      <w:pPr>
        <w:tabs>
          <w:tab w:val="left" w:pos="1005"/>
        </w:tabs>
        <w:ind w:firstLine="0"/>
        <w:jc w:val="center"/>
        <w:rPr>
          <w:i/>
        </w:rPr>
      </w:pPr>
      <w:r w:rsidRPr="00076AA9">
        <w:rPr>
          <w:b/>
          <w:bCs/>
        </w:rPr>
        <w:t>(Savivaldybės biudžetas)</w:t>
      </w:r>
      <w:r w:rsidRPr="00076AA9">
        <w:rPr>
          <w:i/>
        </w:rPr>
        <w:br/>
      </w:r>
    </w:p>
    <w:p w:rsidR="00AB3D95" w:rsidRDefault="00AB3D95" w:rsidP="00C1583F">
      <w:pPr>
        <w:jc w:val="center"/>
        <w:rPr>
          <w:b/>
          <w:i/>
          <w:szCs w:val="24"/>
        </w:rPr>
      </w:pPr>
    </w:p>
    <w:p w:rsidR="00AB3D95" w:rsidRDefault="00AB3D95" w:rsidP="00C1583F">
      <w:pPr>
        <w:jc w:val="center"/>
        <w:rPr>
          <w:b/>
          <w:i/>
          <w:szCs w:val="24"/>
        </w:rPr>
      </w:pPr>
    </w:p>
    <w:p w:rsidR="00076AA9" w:rsidRDefault="00076AA9" w:rsidP="00C1583F">
      <w:pPr>
        <w:jc w:val="center"/>
        <w:rPr>
          <w:b/>
          <w:i/>
          <w:szCs w:val="24"/>
        </w:rPr>
      </w:pPr>
      <w:r>
        <w:rPr>
          <w:b/>
          <w:i/>
          <w:noProof/>
          <w:szCs w:val="24"/>
          <w:lang w:eastAsia="lt-LT"/>
        </w:rPr>
        <w:lastRenderedPageBreak/>
        <w:drawing>
          <wp:inline distT="0" distB="0" distL="0" distR="0" wp14:anchorId="3C74E931" wp14:editId="6C22E087">
            <wp:extent cx="5175885" cy="2219325"/>
            <wp:effectExtent l="0" t="0" r="5715" b="0"/>
            <wp:docPr id="180" name="Paveikslėlis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75885" cy="2219325"/>
                    </a:xfrm>
                    <a:prstGeom prst="rect">
                      <a:avLst/>
                    </a:prstGeom>
                    <a:noFill/>
                  </pic:spPr>
                </pic:pic>
              </a:graphicData>
            </a:graphic>
          </wp:inline>
        </w:drawing>
      </w:r>
    </w:p>
    <w:p w:rsidR="00AB3D95" w:rsidRPr="00AB3D95" w:rsidRDefault="00AB3D95" w:rsidP="00AB3D95">
      <w:pPr>
        <w:ind w:firstLine="0"/>
        <w:jc w:val="center"/>
        <w:rPr>
          <w:b/>
        </w:rPr>
      </w:pPr>
      <w:r w:rsidRPr="00AB3D95">
        <w:rPr>
          <w:b/>
        </w:rPr>
        <w:t>Socialinės</w:t>
      </w:r>
      <w:r w:rsidRPr="00AB3D95">
        <w:t xml:space="preserve"> </w:t>
      </w:r>
      <w:r w:rsidRPr="00AB3D95">
        <w:rPr>
          <w:b/>
        </w:rPr>
        <w:t>reabilitacijos paslaugų neįgaliesiems bendruomenėje</w:t>
      </w:r>
    </w:p>
    <w:p w:rsidR="00AB3D95" w:rsidRPr="00AB3D95" w:rsidRDefault="00AB3D95" w:rsidP="00AB3D95">
      <w:pPr>
        <w:ind w:firstLine="0"/>
        <w:jc w:val="center"/>
        <w:rPr>
          <w:b/>
        </w:rPr>
      </w:pPr>
      <w:r w:rsidRPr="00AB3D95">
        <w:rPr>
          <w:b/>
        </w:rPr>
        <w:t xml:space="preserve"> projektų vykdymas</w:t>
      </w:r>
    </w:p>
    <w:p w:rsidR="00AB3D95" w:rsidRPr="00AB3D95" w:rsidRDefault="00C3382A" w:rsidP="00AB3D95">
      <w:pPr>
        <w:ind w:firstLine="0"/>
        <w:jc w:val="center"/>
        <w:rPr>
          <w:b/>
        </w:rPr>
      </w:pPr>
      <w:r>
        <w:rPr>
          <w:b/>
        </w:rPr>
        <w:t>(v</w:t>
      </w:r>
      <w:r w:rsidR="00AB3D95" w:rsidRPr="00AB3D95">
        <w:rPr>
          <w:b/>
        </w:rPr>
        <w:t>alstybės biudžetas)</w:t>
      </w:r>
    </w:p>
    <w:p w:rsidR="00AB3D95" w:rsidRPr="00AB3D95" w:rsidRDefault="00AB3D95" w:rsidP="00AB3D95">
      <w:pPr>
        <w:ind w:firstLine="0"/>
        <w:jc w:val="center"/>
        <w:rPr>
          <w:b/>
        </w:rPr>
      </w:pPr>
    </w:p>
    <w:p w:rsidR="00AB3D95" w:rsidRPr="00AB3D95" w:rsidRDefault="00AB3D95" w:rsidP="00AB3D95">
      <w:pPr>
        <w:ind w:firstLine="0"/>
        <w:jc w:val="both"/>
      </w:pPr>
      <w:r w:rsidRPr="00AB3D95">
        <w:tab/>
        <w:t xml:space="preserve">Socialinės reabilitacijos paslaugų neįgaliesiems bendruomenėje projektai finansuojami iš </w:t>
      </w:r>
      <w:r w:rsidR="00C3382A">
        <w:t>v</w:t>
      </w:r>
      <w:r w:rsidRPr="00AB3D95">
        <w:t xml:space="preserve">alstybės biudžeto ir </w:t>
      </w:r>
      <w:r w:rsidR="00C3382A" w:rsidRPr="00AB3D95">
        <w:t>S</w:t>
      </w:r>
      <w:r w:rsidRPr="00AB3D95">
        <w:t xml:space="preserve">avivaldybės biudžeto lėšų (ne mažiau kaip 20 proc.). </w:t>
      </w:r>
    </w:p>
    <w:p w:rsidR="00AB3D95" w:rsidRPr="00AB3D95" w:rsidRDefault="00AB3D95" w:rsidP="00AB3D95">
      <w:pPr>
        <w:jc w:val="both"/>
      </w:pPr>
      <w:r w:rsidRPr="00AB3D95">
        <w:t>Projektų finansavimo tikslas – gerinti neįgaliųjų socialinę integraciją į visuomenę, skatinant neįgaliųjų socialinės integracijos s</w:t>
      </w:r>
      <w:r w:rsidR="00C2037D">
        <w:t>rityje veikiančias nevyriausybi</w:t>
      </w:r>
      <w:r w:rsidRPr="00AB3D95">
        <w:t>nes organizacijas teikti neįgaliesiems reikalingas socialinės reabilitacijos paslaugas, kurios padėtų atkurti ar palaikyti neįgaliųjų socialinius, savarankiško gyvenimo</w:t>
      </w:r>
      <w:r w:rsidR="00C3382A">
        <w:t xml:space="preserve"> įgūdžius, didinti jų užimtumą </w:t>
      </w:r>
      <w:r w:rsidRPr="00AB3D95">
        <w:t>i</w:t>
      </w:r>
      <w:r w:rsidR="00C3382A">
        <w:t>r</w:t>
      </w:r>
      <w:r w:rsidRPr="00AB3D95">
        <w:t xml:space="preserve"> galimybes gyventi bendruomenėje savarankiškai.</w:t>
      </w:r>
    </w:p>
    <w:p w:rsidR="00AB3D95" w:rsidRPr="00AB3D95" w:rsidRDefault="00AB3D95" w:rsidP="00AB3D95">
      <w:pPr>
        <w:jc w:val="both"/>
      </w:pPr>
      <w:r w:rsidRPr="00AB3D95">
        <w:t>2016 metais Savivaldybė</w:t>
      </w:r>
      <w:r w:rsidR="00C3382A">
        <w:t>s neįgaliųjų organizacijoms iš v</w:t>
      </w:r>
      <w:r w:rsidRPr="00AB3D95">
        <w:t xml:space="preserve">alstybės biudžeto buvo skirta 19,1 tūkst. </w:t>
      </w:r>
      <w:proofErr w:type="spellStart"/>
      <w:r w:rsidRPr="00AB3D95">
        <w:t>Eur</w:t>
      </w:r>
      <w:proofErr w:type="spellEnd"/>
      <w:r w:rsidRPr="00AB3D95">
        <w:t xml:space="preserve">, paslaugas gavo 221 asmuo, 2017 metais  - 15,7 tūkst. </w:t>
      </w:r>
      <w:proofErr w:type="spellStart"/>
      <w:r w:rsidRPr="00AB3D95">
        <w:t>Eur</w:t>
      </w:r>
      <w:proofErr w:type="spellEnd"/>
      <w:r w:rsidRPr="00AB3D95">
        <w:t xml:space="preserve">, paslaugas gavo 191 asmuo, 2018 m.  – 15,8 tūkst. </w:t>
      </w:r>
      <w:proofErr w:type="spellStart"/>
      <w:r w:rsidRPr="00AB3D95">
        <w:t>Eur</w:t>
      </w:r>
      <w:proofErr w:type="spellEnd"/>
      <w:r w:rsidRPr="00AB3D95">
        <w:t>, paslaugas gavo 162 asmenys.</w:t>
      </w:r>
    </w:p>
    <w:p w:rsidR="00AB3D95" w:rsidRPr="00AB3D95" w:rsidRDefault="00AB3D95" w:rsidP="00AB3D95">
      <w:pPr>
        <w:ind w:firstLine="0"/>
        <w:jc w:val="both"/>
      </w:pPr>
    </w:p>
    <w:p w:rsidR="00AB3D95" w:rsidRPr="00AB3D95" w:rsidRDefault="00AB3D95" w:rsidP="00AB3D95">
      <w:pPr>
        <w:ind w:firstLine="0"/>
        <w:jc w:val="center"/>
        <w:rPr>
          <w:b/>
        </w:rPr>
      </w:pPr>
      <w:r w:rsidRPr="00AB3D95">
        <w:rPr>
          <w:b/>
        </w:rPr>
        <w:t xml:space="preserve">Valstybės biudžeto lėšų paskirstymas 2018 m. (tūkst. </w:t>
      </w:r>
      <w:proofErr w:type="spellStart"/>
      <w:r w:rsidRPr="00AB3D95">
        <w:rPr>
          <w:b/>
        </w:rPr>
        <w:t>Eur</w:t>
      </w:r>
      <w:proofErr w:type="spellEnd"/>
      <w:r w:rsidRPr="00AB3D95">
        <w:rPr>
          <w:b/>
        </w:rPr>
        <w:t>)</w:t>
      </w:r>
    </w:p>
    <w:p w:rsidR="00AB3D95" w:rsidRDefault="00AB3D95" w:rsidP="00C1583F">
      <w:pPr>
        <w:jc w:val="center"/>
        <w:rPr>
          <w:b/>
          <w:i/>
          <w:szCs w:val="24"/>
        </w:rPr>
      </w:pPr>
    </w:p>
    <w:p w:rsidR="00AB3D95" w:rsidRDefault="00AB3D95" w:rsidP="00C1583F">
      <w:pPr>
        <w:jc w:val="center"/>
        <w:rPr>
          <w:b/>
          <w:i/>
          <w:szCs w:val="24"/>
        </w:rPr>
      </w:pPr>
      <w:r>
        <w:rPr>
          <w:b/>
          <w:i/>
          <w:noProof/>
          <w:szCs w:val="24"/>
          <w:lang w:eastAsia="lt-LT"/>
        </w:rPr>
        <w:drawing>
          <wp:inline distT="0" distB="0" distL="0" distR="0" wp14:anchorId="110C922F" wp14:editId="2A50C135">
            <wp:extent cx="2999740" cy="1786255"/>
            <wp:effectExtent l="0" t="0" r="0" b="0"/>
            <wp:docPr id="181" name="Paveikslėlis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99740" cy="1786255"/>
                    </a:xfrm>
                    <a:prstGeom prst="rect">
                      <a:avLst/>
                    </a:prstGeom>
                    <a:noFill/>
                  </pic:spPr>
                </pic:pic>
              </a:graphicData>
            </a:graphic>
          </wp:inline>
        </w:drawing>
      </w:r>
    </w:p>
    <w:p w:rsidR="00AB3D95" w:rsidRPr="00AB3D95" w:rsidRDefault="00AB3D95" w:rsidP="00AB3D95">
      <w:pPr>
        <w:ind w:firstLine="0"/>
        <w:jc w:val="center"/>
        <w:rPr>
          <w:i/>
        </w:rPr>
      </w:pPr>
      <w:r w:rsidRPr="00AB3D95">
        <w:rPr>
          <w:b/>
          <w:szCs w:val="24"/>
        </w:rPr>
        <w:t>Europos pagalbos fondo labiausiai skurstantiems asmenims programa</w:t>
      </w:r>
    </w:p>
    <w:p w:rsidR="00AB3D95" w:rsidRPr="00AB3D95" w:rsidRDefault="00AB3D95" w:rsidP="00AB3D95">
      <w:pPr>
        <w:ind w:firstLine="0"/>
        <w:jc w:val="both"/>
      </w:pPr>
    </w:p>
    <w:p w:rsidR="00AB3D95" w:rsidRPr="00AB3D95" w:rsidRDefault="00AB3D95" w:rsidP="00AB3D95">
      <w:pPr>
        <w:ind w:firstLine="0"/>
        <w:jc w:val="both"/>
        <w:rPr>
          <w:i/>
        </w:rPr>
      </w:pPr>
      <w:r w:rsidRPr="00AB3D95">
        <w:rPr>
          <w:i/>
        </w:rPr>
        <w:t xml:space="preserve"> </w:t>
      </w:r>
    </w:p>
    <w:p w:rsidR="00AB3D95" w:rsidRPr="00AB3D95" w:rsidRDefault="00AB3D95" w:rsidP="00AB3D95">
      <w:pPr>
        <w:jc w:val="both"/>
      </w:pPr>
      <w:r w:rsidRPr="00AB3D95">
        <w:t>Įgyvendinant Europos pagalbos fondo labiausiai skurstantiems asmenims programą, Savivaldybė dalyvauja kaip projekto partner</w:t>
      </w:r>
      <w:r w:rsidR="00C3382A">
        <w:t>ė,</w:t>
      </w:r>
      <w:r w:rsidRPr="00AB3D95">
        <w:t xml:space="preserve"> atsakinga už maisto produktų priėmimą, sandėliavimą, paskirstymą ir dalinimą labiausiai skurstantiems Savivaldybės gyventojams. 2018 metais, bendradarbiaujant su seniūnijomis, maisto produktai buvo dalinami šešis, parama higienos prekėmis</w:t>
      </w:r>
      <w:r w:rsidR="00C3382A">
        <w:t xml:space="preserve"> –</w:t>
      </w:r>
      <w:r w:rsidRPr="00AB3D95">
        <w:t xml:space="preserve"> du kartus.</w:t>
      </w:r>
    </w:p>
    <w:p w:rsidR="00AB3D95" w:rsidRDefault="00AB3D95" w:rsidP="00C1583F">
      <w:pPr>
        <w:jc w:val="center"/>
        <w:rPr>
          <w:b/>
          <w:i/>
          <w:szCs w:val="24"/>
        </w:rPr>
      </w:pPr>
      <w:r>
        <w:rPr>
          <w:b/>
          <w:i/>
          <w:noProof/>
          <w:szCs w:val="24"/>
          <w:lang w:eastAsia="lt-LT"/>
        </w:rPr>
        <w:lastRenderedPageBreak/>
        <w:drawing>
          <wp:inline distT="0" distB="0" distL="0" distR="0" wp14:anchorId="7710E791" wp14:editId="5E90934B">
            <wp:extent cx="5279390" cy="2334895"/>
            <wp:effectExtent l="0" t="0" r="0" b="0"/>
            <wp:docPr id="182" name="Paveikslėlis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9390" cy="2334895"/>
                    </a:xfrm>
                    <a:prstGeom prst="rect">
                      <a:avLst/>
                    </a:prstGeom>
                    <a:noFill/>
                  </pic:spPr>
                </pic:pic>
              </a:graphicData>
            </a:graphic>
          </wp:inline>
        </w:drawing>
      </w:r>
    </w:p>
    <w:p w:rsidR="00AB3D95" w:rsidRDefault="00AB3D95" w:rsidP="00C1583F">
      <w:pPr>
        <w:jc w:val="center"/>
        <w:rPr>
          <w:b/>
          <w:i/>
          <w:szCs w:val="24"/>
        </w:rPr>
      </w:pPr>
    </w:p>
    <w:p w:rsidR="00AB3D95" w:rsidRPr="00AB3D95" w:rsidRDefault="00AB3D95" w:rsidP="00AB3D95">
      <w:pPr>
        <w:jc w:val="center"/>
        <w:rPr>
          <w:b/>
          <w:szCs w:val="24"/>
        </w:rPr>
      </w:pPr>
      <w:r w:rsidRPr="00AB3D95">
        <w:rPr>
          <w:b/>
          <w:szCs w:val="24"/>
        </w:rPr>
        <w:t>SVEIKATOS PRIEŽIŪRA</w:t>
      </w:r>
    </w:p>
    <w:p w:rsidR="00AB3D95" w:rsidRPr="00AB3D95" w:rsidRDefault="00AB3D95" w:rsidP="00AB3D95">
      <w:pPr>
        <w:ind w:firstLine="0"/>
        <w:jc w:val="both"/>
      </w:pPr>
    </w:p>
    <w:p w:rsidR="00AB3D95" w:rsidRPr="00AB3D95" w:rsidRDefault="00AB3D95" w:rsidP="00AB3D95">
      <w:pPr>
        <w:jc w:val="both"/>
      </w:pPr>
      <w:r w:rsidRPr="00AB3D95">
        <w:t xml:space="preserve">Pirminės asmens sveikatos priežiūros paslaugas Rietavo savivaldybės gyventojams teikia </w:t>
      </w:r>
      <w:proofErr w:type="spellStart"/>
      <w:r w:rsidRPr="00AB3D95">
        <w:t>VšĮ</w:t>
      </w:r>
      <w:proofErr w:type="spellEnd"/>
      <w:r w:rsidRPr="00AB3D95">
        <w:t xml:space="preserve"> Rietavo pirminės sveikatos priežiūros centras, UAB „Rietavo šeimos daktaras“ ir 2017 m. lapkričio mėn. savo veiklą pradėjusi „</w:t>
      </w:r>
      <w:proofErr w:type="spellStart"/>
      <w:r w:rsidRPr="00AB3D95">
        <w:t>Ave</w:t>
      </w:r>
      <w:proofErr w:type="spellEnd"/>
      <w:r w:rsidRPr="00AB3D95">
        <w:t xml:space="preserve"> </w:t>
      </w:r>
      <w:proofErr w:type="spellStart"/>
      <w:r w:rsidRPr="00AB3D95">
        <w:t>Medica</w:t>
      </w:r>
      <w:proofErr w:type="spellEnd"/>
      <w:r w:rsidRPr="00AB3D95">
        <w:t xml:space="preserve">“ klinika. </w:t>
      </w:r>
    </w:p>
    <w:p w:rsidR="00AB3D95" w:rsidRPr="00AB3D95" w:rsidRDefault="00AB3D95" w:rsidP="00AB3D95">
      <w:pPr>
        <w:jc w:val="both"/>
      </w:pPr>
    </w:p>
    <w:p w:rsidR="00AB3D95" w:rsidRDefault="00AB3D95" w:rsidP="00AB3D95">
      <w:pPr>
        <w:jc w:val="both"/>
        <w:rPr>
          <w:b/>
        </w:rPr>
      </w:pPr>
      <w:r w:rsidRPr="00AB3D95">
        <w:rPr>
          <w:b/>
        </w:rPr>
        <w:t>Pirminės sveikatos priežiūros įstaigose prisirašiusiųjų asmenų skaičiaus dinamika</w:t>
      </w:r>
    </w:p>
    <w:p w:rsidR="00AB3D95" w:rsidRPr="00AB3D95" w:rsidRDefault="00AB3D95" w:rsidP="00AB3D95">
      <w:pPr>
        <w:jc w:val="both"/>
        <w:rPr>
          <w:b/>
        </w:rPr>
      </w:pPr>
    </w:p>
    <w:p w:rsidR="00AB3D95" w:rsidRDefault="00AB3D95" w:rsidP="00C1583F">
      <w:pPr>
        <w:jc w:val="center"/>
        <w:rPr>
          <w:b/>
          <w:i/>
          <w:szCs w:val="24"/>
        </w:rPr>
      </w:pPr>
      <w:r>
        <w:rPr>
          <w:b/>
          <w:i/>
          <w:noProof/>
          <w:szCs w:val="24"/>
          <w:lang w:eastAsia="lt-LT"/>
        </w:rPr>
        <w:drawing>
          <wp:inline distT="0" distB="0" distL="0" distR="0" wp14:anchorId="6B6F9A8E" wp14:editId="33893285">
            <wp:extent cx="5499100" cy="3213100"/>
            <wp:effectExtent l="0" t="0" r="6350" b="6350"/>
            <wp:docPr id="183" name="Paveikslėlis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99100" cy="3213100"/>
                    </a:xfrm>
                    <a:prstGeom prst="rect">
                      <a:avLst/>
                    </a:prstGeom>
                    <a:noFill/>
                  </pic:spPr>
                </pic:pic>
              </a:graphicData>
            </a:graphic>
          </wp:inline>
        </w:drawing>
      </w:r>
    </w:p>
    <w:p w:rsidR="00AB3D95" w:rsidRDefault="00AB3D95" w:rsidP="00C1583F">
      <w:pPr>
        <w:jc w:val="center"/>
        <w:rPr>
          <w:b/>
          <w:i/>
          <w:szCs w:val="24"/>
        </w:rPr>
      </w:pPr>
    </w:p>
    <w:p w:rsidR="00AB3D95" w:rsidRPr="00AB3D95" w:rsidRDefault="00AB3D95" w:rsidP="00AB3D95">
      <w:pPr>
        <w:jc w:val="center"/>
        <w:rPr>
          <w:b/>
        </w:rPr>
      </w:pPr>
      <w:r w:rsidRPr="00AB3D95">
        <w:rPr>
          <w:b/>
        </w:rPr>
        <w:t>Pirminės asmens sveikatos priežiūros įstaigose apsilankymų dinamika</w:t>
      </w:r>
    </w:p>
    <w:p w:rsidR="00AB3D95" w:rsidRPr="00AB3D95" w:rsidRDefault="00AB3D95" w:rsidP="00AB3D95">
      <w:pPr>
        <w:jc w:val="both"/>
      </w:pPr>
    </w:p>
    <w:p w:rsidR="00AB3D95" w:rsidRDefault="00AB3D95" w:rsidP="00C1583F">
      <w:pPr>
        <w:jc w:val="center"/>
        <w:rPr>
          <w:b/>
          <w:i/>
          <w:szCs w:val="24"/>
        </w:rPr>
      </w:pPr>
      <w:r>
        <w:rPr>
          <w:b/>
          <w:i/>
          <w:noProof/>
          <w:szCs w:val="24"/>
          <w:lang w:eastAsia="lt-LT"/>
        </w:rPr>
        <w:lastRenderedPageBreak/>
        <w:drawing>
          <wp:inline distT="0" distB="0" distL="0" distR="0" wp14:anchorId="3163F89A" wp14:editId="6344EF14">
            <wp:extent cx="5444490" cy="3091180"/>
            <wp:effectExtent l="0" t="0" r="3810" b="0"/>
            <wp:docPr id="184" name="Paveikslėlis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44490" cy="3091180"/>
                    </a:xfrm>
                    <a:prstGeom prst="rect">
                      <a:avLst/>
                    </a:prstGeom>
                    <a:noFill/>
                  </pic:spPr>
                </pic:pic>
              </a:graphicData>
            </a:graphic>
          </wp:inline>
        </w:drawing>
      </w:r>
    </w:p>
    <w:p w:rsidR="00AB3D95" w:rsidRDefault="00AB3D95" w:rsidP="00C1583F">
      <w:pPr>
        <w:jc w:val="center"/>
        <w:rPr>
          <w:b/>
          <w:i/>
          <w:szCs w:val="24"/>
        </w:rPr>
      </w:pPr>
    </w:p>
    <w:p w:rsidR="00AB3D95" w:rsidRPr="00AB3D95" w:rsidRDefault="00AB3D95" w:rsidP="00AB3D95">
      <w:pPr>
        <w:ind w:firstLine="0"/>
        <w:jc w:val="center"/>
        <w:rPr>
          <w:b/>
        </w:rPr>
      </w:pPr>
      <w:r w:rsidRPr="00AB3D95">
        <w:rPr>
          <w:b/>
        </w:rPr>
        <w:t>Visuomenės sveikatos rėmimo specialioji programa</w:t>
      </w:r>
    </w:p>
    <w:p w:rsidR="00AB3D95" w:rsidRPr="00AB3D95" w:rsidRDefault="00AB3D95" w:rsidP="00AB3D95">
      <w:pPr>
        <w:jc w:val="center"/>
        <w:rPr>
          <w:b/>
        </w:rPr>
      </w:pPr>
    </w:p>
    <w:p w:rsidR="00AB3D95" w:rsidRDefault="00AB3D95" w:rsidP="00AB3D95">
      <w:pPr>
        <w:jc w:val="both"/>
      </w:pPr>
      <w:r w:rsidRPr="00AB3D95">
        <w:rPr>
          <w:b/>
          <w:i/>
        </w:rPr>
        <w:t xml:space="preserve"> </w:t>
      </w:r>
      <w:r w:rsidRPr="00AB3D95">
        <w:t xml:space="preserve">Savivaldybėje kasmet įgyvendinama Visuomenės sveikatos rėmimo specialioji programa. 2016 m. programos įgyvendinimui skirta 5,6 tūkst. </w:t>
      </w:r>
      <w:proofErr w:type="spellStart"/>
      <w:r w:rsidRPr="00AB3D95">
        <w:t>Eur</w:t>
      </w:r>
      <w:proofErr w:type="spellEnd"/>
      <w:r w:rsidRPr="00AB3D95">
        <w:t xml:space="preserve">, 2017 m. – 5,2 tūkst. </w:t>
      </w:r>
      <w:proofErr w:type="spellStart"/>
      <w:r w:rsidRPr="00AB3D95">
        <w:t>Eur</w:t>
      </w:r>
      <w:proofErr w:type="spellEnd"/>
      <w:r w:rsidRPr="00AB3D95">
        <w:t xml:space="preserve">, 2018 m. – 4,0 tūkst. </w:t>
      </w:r>
      <w:proofErr w:type="spellStart"/>
      <w:r w:rsidRPr="00AB3D95">
        <w:t>Eur</w:t>
      </w:r>
      <w:proofErr w:type="spellEnd"/>
      <w:r w:rsidRPr="00AB3D95">
        <w:t xml:space="preserve">. Įgyvendinant programą bendradarbiaujama su švietimo, socialinių paslaugų, gydymo įstaigų darbuotojais. Didelis dėmesys skiriamas sveikai gyvensenai, fiziniam aktyvumui skatinti, ligų profilaktikai. </w:t>
      </w:r>
    </w:p>
    <w:p w:rsidR="00AB3D95" w:rsidRPr="00AB3D95" w:rsidRDefault="00AB3D95" w:rsidP="00AB3D95">
      <w:pPr>
        <w:jc w:val="both"/>
      </w:pPr>
    </w:p>
    <w:p w:rsidR="00AB3D95" w:rsidRDefault="00AB3D95" w:rsidP="00C1583F">
      <w:pPr>
        <w:jc w:val="center"/>
        <w:rPr>
          <w:b/>
          <w:i/>
          <w:szCs w:val="24"/>
        </w:rPr>
      </w:pPr>
      <w:r>
        <w:rPr>
          <w:noProof/>
          <w:lang w:eastAsia="lt-LT"/>
        </w:rPr>
        <w:drawing>
          <wp:inline distT="0" distB="0" distL="0" distR="0" wp14:anchorId="6694C8E0" wp14:editId="74EB27D1">
            <wp:extent cx="5514975" cy="3219450"/>
            <wp:effectExtent l="0" t="0" r="9525" b="19050"/>
            <wp:docPr id="185" name="Objektas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AB3D95" w:rsidRDefault="00AB3D95" w:rsidP="00C1583F">
      <w:pPr>
        <w:jc w:val="center"/>
        <w:rPr>
          <w:b/>
          <w:i/>
          <w:szCs w:val="24"/>
        </w:rPr>
      </w:pPr>
    </w:p>
    <w:p w:rsidR="00AB3D95" w:rsidRPr="00AB3D95" w:rsidRDefault="00AB3D95" w:rsidP="00AB3D95">
      <w:pPr>
        <w:jc w:val="center"/>
        <w:rPr>
          <w:b/>
        </w:rPr>
      </w:pPr>
      <w:r w:rsidRPr="00AB3D95">
        <w:rPr>
          <w:b/>
        </w:rPr>
        <w:t>Visuomenės sveikatos priežiūros funkcijos</w:t>
      </w:r>
    </w:p>
    <w:p w:rsidR="00AB3D95" w:rsidRPr="00AB3D95" w:rsidRDefault="00AB3D95" w:rsidP="00AB3D95">
      <w:pPr>
        <w:jc w:val="center"/>
        <w:rPr>
          <w:b/>
        </w:rPr>
      </w:pPr>
    </w:p>
    <w:p w:rsidR="00AB3D95" w:rsidRPr="00AB3D95" w:rsidRDefault="00AB3D95" w:rsidP="00AB3D95">
      <w:pPr>
        <w:jc w:val="both"/>
      </w:pPr>
      <w:r w:rsidRPr="00AB3D95">
        <w:t xml:space="preserve">Visuomenės sveikatos priežiūros funkcijas Rietavo savivaldybės gyventojams pagal bendradarbiavimo su Savivaldybe </w:t>
      </w:r>
      <w:r w:rsidR="00C3382A" w:rsidRPr="00AB3D95">
        <w:t xml:space="preserve">sutartį </w:t>
      </w:r>
      <w:r w:rsidRPr="00AB3D95">
        <w:t xml:space="preserve">teikia Klaipėdos rajono visuomenės sveikatos biuras. </w:t>
      </w:r>
    </w:p>
    <w:p w:rsidR="00AB3D95" w:rsidRPr="00AB3D95" w:rsidRDefault="00AB3D95" w:rsidP="00AB3D95">
      <w:pPr>
        <w:jc w:val="both"/>
      </w:pPr>
      <w:r w:rsidRPr="00AB3D95">
        <w:lastRenderedPageBreak/>
        <w:t>Pagal kompetenciją vykdo nustatytas visuomenės sveikatos priežiūros funkcijas visose gyventojų amžiaus grupėse pagal prioritetus šiose poveikio srityse: užkrečiamų ligų, neinfekcinių ligų ir traumų profilaktik</w:t>
      </w:r>
      <w:r w:rsidR="00C3382A">
        <w:t>os</w:t>
      </w:r>
      <w:r w:rsidRPr="00AB3D95">
        <w:t>, priklausomybių, rūkymo, alkoholio, narkomanijos ir kitų psichoakt</w:t>
      </w:r>
      <w:r w:rsidR="00C3382A">
        <w:t>yvių medžiagų vartojimo mažinimo</w:t>
      </w:r>
      <w:r w:rsidRPr="00AB3D95">
        <w:t>, fizinio aktyvumo, tinkamos mitybos, kitų sveikos gyvensenos veiksnių skatinim</w:t>
      </w:r>
      <w:r w:rsidR="00C3382A">
        <w:t>o</w:t>
      </w:r>
      <w:r w:rsidRPr="00AB3D95">
        <w:t>, psichikos sveikatos stiprinim</w:t>
      </w:r>
      <w:r w:rsidR="00C3382A">
        <w:t>o</w:t>
      </w:r>
      <w:r w:rsidRPr="00AB3D95">
        <w:t xml:space="preserve"> ir sutrikimų profilaktik</w:t>
      </w:r>
      <w:r w:rsidR="00C3382A">
        <w:t>os</w:t>
      </w:r>
      <w:r w:rsidRPr="00AB3D95">
        <w:t>, sveiko senėjimo skatinim</w:t>
      </w:r>
      <w:r w:rsidR="00C3382A">
        <w:t>o</w:t>
      </w:r>
      <w:r w:rsidRPr="00AB3D95">
        <w:t>, sveikatos netolygumų mažinim</w:t>
      </w:r>
      <w:r w:rsidR="00C3382A">
        <w:t>o</w:t>
      </w:r>
      <w:r w:rsidRPr="00AB3D95">
        <w:t>.</w:t>
      </w:r>
    </w:p>
    <w:p w:rsidR="00AB3D95" w:rsidRPr="00AB3D95" w:rsidRDefault="00AB3D95" w:rsidP="00AB3D95"/>
    <w:p w:rsidR="00AB3D95" w:rsidRPr="00AB3D95" w:rsidRDefault="00AB3D95" w:rsidP="00AB3D95">
      <w:pPr>
        <w:ind w:firstLine="0"/>
        <w:jc w:val="center"/>
      </w:pPr>
      <w:r w:rsidRPr="00AB3D95">
        <w:t xml:space="preserve">Finansavimas (tūkst. </w:t>
      </w:r>
      <w:proofErr w:type="spellStart"/>
      <w:r w:rsidRPr="00AB3D95">
        <w:t>Eur</w:t>
      </w:r>
      <w:proofErr w:type="spellEnd"/>
      <w:r w:rsidRPr="00AB3D95">
        <w:t>)</w:t>
      </w:r>
    </w:p>
    <w:tbl>
      <w:tblPr>
        <w:tblStyle w:val="Lentelstinklelis"/>
        <w:tblW w:w="0" w:type="auto"/>
        <w:tblLook w:val="01E0" w:firstRow="1" w:lastRow="1" w:firstColumn="1" w:lastColumn="1" w:noHBand="0" w:noVBand="0"/>
      </w:tblPr>
      <w:tblGrid>
        <w:gridCol w:w="2214"/>
        <w:gridCol w:w="2214"/>
        <w:gridCol w:w="2214"/>
        <w:gridCol w:w="2214"/>
      </w:tblGrid>
      <w:tr w:rsidR="00AB3D95" w:rsidRPr="00AB3D95" w:rsidTr="007548FE">
        <w:tc>
          <w:tcPr>
            <w:tcW w:w="2214" w:type="dxa"/>
          </w:tcPr>
          <w:p w:rsidR="00AB3D95" w:rsidRPr="00AB3D95" w:rsidRDefault="00AB3D95" w:rsidP="00AB3D95">
            <w:pPr>
              <w:ind w:firstLine="0"/>
              <w:jc w:val="center"/>
              <w:rPr>
                <w:b/>
              </w:rPr>
            </w:pPr>
          </w:p>
        </w:tc>
        <w:tc>
          <w:tcPr>
            <w:tcW w:w="2214" w:type="dxa"/>
          </w:tcPr>
          <w:p w:rsidR="00AB3D95" w:rsidRPr="00AB3D95" w:rsidRDefault="00AB3D95" w:rsidP="00AB3D95">
            <w:pPr>
              <w:ind w:firstLine="0"/>
              <w:jc w:val="center"/>
              <w:rPr>
                <w:b/>
              </w:rPr>
            </w:pPr>
            <w:r w:rsidRPr="00AB3D95">
              <w:rPr>
                <w:b/>
              </w:rPr>
              <w:t>2016 metai</w:t>
            </w:r>
          </w:p>
          <w:p w:rsidR="00AB3D95" w:rsidRPr="00AB3D95" w:rsidRDefault="00AB3D95" w:rsidP="00AB3D95">
            <w:pPr>
              <w:ind w:firstLine="0"/>
              <w:jc w:val="center"/>
              <w:rPr>
                <w:b/>
              </w:rPr>
            </w:pPr>
          </w:p>
        </w:tc>
        <w:tc>
          <w:tcPr>
            <w:tcW w:w="2214" w:type="dxa"/>
          </w:tcPr>
          <w:p w:rsidR="00AB3D95" w:rsidRPr="00AB3D95" w:rsidRDefault="00AB3D95" w:rsidP="00AB3D95">
            <w:pPr>
              <w:ind w:firstLine="0"/>
              <w:jc w:val="center"/>
              <w:rPr>
                <w:b/>
              </w:rPr>
            </w:pPr>
            <w:r w:rsidRPr="00AB3D95">
              <w:rPr>
                <w:b/>
              </w:rPr>
              <w:t>2017 metai</w:t>
            </w:r>
          </w:p>
        </w:tc>
        <w:tc>
          <w:tcPr>
            <w:tcW w:w="2214" w:type="dxa"/>
          </w:tcPr>
          <w:p w:rsidR="00AB3D95" w:rsidRPr="00AB3D95" w:rsidRDefault="00AB3D95" w:rsidP="00AB3D95">
            <w:pPr>
              <w:ind w:firstLine="0"/>
              <w:jc w:val="center"/>
              <w:rPr>
                <w:b/>
              </w:rPr>
            </w:pPr>
            <w:r w:rsidRPr="00AB3D95">
              <w:rPr>
                <w:b/>
              </w:rPr>
              <w:t>2018 metai</w:t>
            </w:r>
          </w:p>
        </w:tc>
      </w:tr>
      <w:tr w:rsidR="00AB3D95" w:rsidRPr="00AB3D95" w:rsidTr="007548FE">
        <w:tc>
          <w:tcPr>
            <w:tcW w:w="2214" w:type="dxa"/>
          </w:tcPr>
          <w:p w:rsidR="00AB3D95" w:rsidRPr="00AB3D95" w:rsidRDefault="00AB3D95" w:rsidP="00AB3D95">
            <w:pPr>
              <w:ind w:firstLine="0"/>
              <w:jc w:val="center"/>
              <w:rPr>
                <w:b/>
              </w:rPr>
            </w:pPr>
            <w:r w:rsidRPr="00AB3D95">
              <w:rPr>
                <w:b/>
              </w:rPr>
              <w:t>Sveikatos priežiūra ugdymo įstaigose</w:t>
            </w:r>
          </w:p>
        </w:tc>
        <w:tc>
          <w:tcPr>
            <w:tcW w:w="2214" w:type="dxa"/>
          </w:tcPr>
          <w:p w:rsidR="00AB3D95" w:rsidRPr="00AB3D95" w:rsidRDefault="00AB3D95" w:rsidP="00AB3D95">
            <w:pPr>
              <w:ind w:firstLine="0"/>
              <w:jc w:val="center"/>
            </w:pPr>
            <w:r w:rsidRPr="00AB3D95">
              <w:t>15,2</w:t>
            </w:r>
          </w:p>
        </w:tc>
        <w:tc>
          <w:tcPr>
            <w:tcW w:w="2214" w:type="dxa"/>
          </w:tcPr>
          <w:p w:rsidR="00AB3D95" w:rsidRPr="00AB3D95" w:rsidRDefault="00AB3D95" w:rsidP="00AB3D95">
            <w:pPr>
              <w:ind w:firstLine="0"/>
              <w:jc w:val="center"/>
            </w:pPr>
            <w:r w:rsidRPr="00AB3D95">
              <w:t>17,2</w:t>
            </w:r>
          </w:p>
        </w:tc>
        <w:tc>
          <w:tcPr>
            <w:tcW w:w="2214" w:type="dxa"/>
          </w:tcPr>
          <w:p w:rsidR="00AB3D95" w:rsidRPr="00AB3D95" w:rsidRDefault="00AB3D95" w:rsidP="00AB3D95">
            <w:pPr>
              <w:ind w:firstLine="0"/>
              <w:jc w:val="center"/>
            </w:pPr>
            <w:r w:rsidRPr="00AB3D95">
              <w:t>19,4</w:t>
            </w:r>
          </w:p>
        </w:tc>
      </w:tr>
      <w:tr w:rsidR="00AB3D95" w:rsidRPr="00AB3D95" w:rsidTr="007548FE">
        <w:tc>
          <w:tcPr>
            <w:tcW w:w="2214" w:type="dxa"/>
          </w:tcPr>
          <w:p w:rsidR="00AB3D95" w:rsidRPr="00AB3D95" w:rsidRDefault="00AB3D95" w:rsidP="00AB3D95">
            <w:pPr>
              <w:ind w:firstLine="0"/>
              <w:jc w:val="center"/>
              <w:rPr>
                <w:b/>
                <w:sz w:val="22"/>
                <w:szCs w:val="22"/>
              </w:rPr>
            </w:pPr>
            <w:r w:rsidRPr="00AB3D95">
              <w:rPr>
                <w:b/>
                <w:sz w:val="22"/>
                <w:szCs w:val="22"/>
              </w:rPr>
              <w:t xml:space="preserve">Visuomenės sveikatos stiprinimas ir </w:t>
            </w:r>
            <w:proofErr w:type="spellStart"/>
            <w:r w:rsidRPr="00AB3D95">
              <w:rPr>
                <w:b/>
                <w:sz w:val="22"/>
                <w:szCs w:val="22"/>
              </w:rPr>
              <w:t>stebėsena</w:t>
            </w:r>
            <w:proofErr w:type="spellEnd"/>
          </w:p>
        </w:tc>
        <w:tc>
          <w:tcPr>
            <w:tcW w:w="2214" w:type="dxa"/>
          </w:tcPr>
          <w:p w:rsidR="00AB3D95" w:rsidRPr="00AB3D95" w:rsidRDefault="00AB3D95" w:rsidP="00AB3D95">
            <w:pPr>
              <w:ind w:firstLine="0"/>
              <w:jc w:val="center"/>
            </w:pPr>
            <w:r w:rsidRPr="00AB3D95">
              <w:t>12,6</w:t>
            </w:r>
          </w:p>
        </w:tc>
        <w:tc>
          <w:tcPr>
            <w:tcW w:w="2214" w:type="dxa"/>
          </w:tcPr>
          <w:p w:rsidR="00AB3D95" w:rsidRPr="00AB3D95" w:rsidRDefault="00AB3D95" w:rsidP="00AB3D95">
            <w:pPr>
              <w:ind w:firstLine="0"/>
              <w:jc w:val="center"/>
            </w:pPr>
            <w:r w:rsidRPr="00AB3D95">
              <w:t>13,3</w:t>
            </w:r>
          </w:p>
        </w:tc>
        <w:tc>
          <w:tcPr>
            <w:tcW w:w="2214" w:type="dxa"/>
          </w:tcPr>
          <w:p w:rsidR="00AB3D95" w:rsidRPr="00AB3D95" w:rsidRDefault="00AB3D95" w:rsidP="00AB3D95">
            <w:pPr>
              <w:ind w:firstLine="0"/>
              <w:jc w:val="center"/>
            </w:pPr>
            <w:r w:rsidRPr="00AB3D95">
              <w:t>11,8</w:t>
            </w:r>
          </w:p>
        </w:tc>
      </w:tr>
      <w:tr w:rsidR="00AB3D95" w:rsidRPr="00AB3D95" w:rsidTr="007548FE">
        <w:tc>
          <w:tcPr>
            <w:tcW w:w="2214" w:type="dxa"/>
          </w:tcPr>
          <w:p w:rsidR="00AB3D95" w:rsidRPr="00AB3D95" w:rsidRDefault="00AB3D95" w:rsidP="00AB3D95">
            <w:pPr>
              <w:ind w:firstLine="0"/>
              <w:jc w:val="center"/>
              <w:rPr>
                <w:b/>
              </w:rPr>
            </w:pPr>
            <w:r w:rsidRPr="00AB3D95">
              <w:rPr>
                <w:b/>
              </w:rPr>
              <w:t>Iš viso</w:t>
            </w:r>
          </w:p>
        </w:tc>
        <w:tc>
          <w:tcPr>
            <w:tcW w:w="2214" w:type="dxa"/>
          </w:tcPr>
          <w:p w:rsidR="00AB3D95" w:rsidRPr="00AB3D95" w:rsidRDefault="00AB3D95" w:rsidP="00AB3D95">
            <w:pPr>
              <w:ind w:firstLine="0"/>
              <w:jc w:val="center"/>
            </w:pPr>
            <w:r w:rsidRPr="00AB3D95">
              <w:t>27,8</w:t>
            </w:r>
          </w:p>
        </w:tc>
        <w:tc>
          <w:tcPr>
            <w:tcW w:w="2214" w:type="dxa"/>
          </w:tcPr>
          <w:p w:rsidR="00AB3D95" w:rsidRPr="00AB3D95" w:rsidRDefault="00AB3D95" w:rsidP="00AB3D95">
            <w:pPr>
              <w:ind w:firstLine="0"/>
              <w:jc w:val="center"/>
            </w:pPr>
            <w:r w:rsidRPr="00AB3D95">
              <w:t>30,5</w:t>
            </w:r>
          </w:p>
        </w:tc>
        <w:tc>
          <w:tcPr>
            <w:tcW w:w="2214" w:type="dxa"/>
          </w:tcPr>
          <w:p w:rsidR="00AB3D95" w:rsidRPr="00AB3D95" w:rsidRDefault="00AB3D95" w:rsidP="00AB3D95">
            <w:pPr>
              <w:ind w:firstLine="0"/>
              <w:jc w:val="center"/>
            </w:pPr>
            <w:r w:rsidRPr="00AB3D95">
              <w:t>31,2</w:t>
            </w:r>
          </w:p>
        </w:tc>
      </w:tr>
    </w:tbl>
    <w:p w:rsidR="00814CA6" w:rsidRPr="00F1701D" w:rsidRDefault="00E97ECA" w:rsidP="00AB3D95">
      <w:pPr>
        <w:ind w:firstLine="0"/>
        <w:rPr>
          <w:i/>
        </w:rPr>
      </w:pPr>
      <w:r w:rsidRPr="00F1701D">
        <w:rPr>
          <w:i/>
        </w:rPr>
        <w:t xml:space="preserve">    </w:t>
      </w:r>
    </w:p>
    <w:p w:rsidR="00113DD9" w:rsidRPr="00F1701D" w:rsidRDefault="00E97ECA" w:rsidP="00814CA6">
      <w:pPr>
        <w:rPr>
          <w:b/>
          <w:i/>
          <w:szCs w:val="24"/>
        </w:rPr>
      </w:pPr>
      <w:r w:rsidRPr="00F1701D">
        <w:rPr>
          <w:b/>
          <w:bCs/>
          <w:i/>
          <w:color w:val="3366FF"/>
        </w:rPr>
        <w:t xml:space="preserve">   </w:t>
      </w:r>
      <w:r w:rsidRPr="00F1701D">
        <w:rPr>
          <w:i/>
        </w:rPr>
        <w:t xml:space="preserve">          </w:t>
      </w:r>
    </w:p>
    <w:p w:rsidR="0035764B" w:rsidRDefault="00C44EF2" w:rsidP="005B1920">
      <w:pPr>
        <w:jc w:val="center"/>
        <w:rPr>
          <w:b/>
          <w:szCs w:val="24"/>
        </w:rPr>
      </w:pPr>
      <w:r w:rsidRPr="005B1920">
        <w:rPr>
          <w:b/>
          <w:szCs w:val="24"/>
        </w:rPr>
        <w:t>VAIKO TEISIŲ APSAUGA</w:t>
      </w:r>
    </w:p>
    <w:p w:rsidR="00230951" w:rsidRDefault="00230951" w:rsidP="005B1920">
      <w:pPr>
        <w:jc w:val="center"/>
        <w:rPr>
          <w:b/>
          <w:szCs w:val="24"/>
        </w:rPr>
      </w:pPr>
    </w:p>
    <w:p w:rsidR="00230951" w:rsidRPr="005B1920" w:rsidRDefault="00230951" w:rsidP="005B1920">
      <w:pPr>
        <w:jc w:val="center"/>
        <w:rPr>
          <w:b/>
          <w:szCs w:val="24"/>
        </w:rPr>
      </w:pPr>
      <w:r>
        <w:rPr>
          <w:b/>
          <w:szCs w:val="24"/>
        </w:rPr>
        <w:t>VAIKŲ IKI 18 METŲ SKAIČIUS RIETAVO SAVIVALDYBĖJE METŲ PRADŽIOJE</w:t>
      </w:r>
    </w:p>
    <w:p w:rsidR="0035764B" w:rsidRPr="00F1701D" w:rsidRDefault="0035764B" w:rsidP="0035764B">
      <w:pPr>
        <w:ind w:left="720" w:firstLine="0"/>
        <w:contextualSpacing/>
        <w:rPr>
          <w:rFonts w:eastAsia="Calibri"/>
          <w:i/>
          <w:szCs w:val="24"/>
          <w:lang w:bidi="en-US"/>
        </w:rPr>
      </w:pPr>
    </w:p>
    <w:p w:rsidR="0035764B" w:rsidRPr="00230951" w:rsidRDefault="00230951" w:rsidP="0035764B">
      <w:pPr>
        <w:ind w:firstLine="0"/>
        <w:jc w:val="center"/>
        <w:rPr>
          <w:rFonts w:eastAsia="Calibri"/>
          <w:szCs w:val="24"/>
          <w:lang w:bidi="en-US"/>
        </w:rPr>
      </w:pPr>
      <w:r>
        <w:rPr>
          <w:rFonts w:eastAsia="Calibri"/>
          <w:noProof/>
          <w:szCs w:val="24"/>
          <w:lang w:eastAsia="lt-LT"/>
        </w:rPr>
        <w:drawing>
          <wp:inline distT="0" distB="0" distL="0" distR="0" wp14:anchorId="7C637316" wp14:editId="0E42FE11">
            <wp:extent cx="4584700" cy="2194560"/>
            <wp:effectExtent l="0" t="0" r="6350" b="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84700" cy="2194560"/>
                    </a:xfrm>
                    <a:prstGeom prst="rect">
                      <a:avLst/>
                    </a:prstGeom>
                    <a:noFill/>
                  </pic:spPr>
                </pic:pic>
              </a:graphicData>
            </a:graphic>
          </wp:inline>
        </w:drawing>
      </w:r>
    </w:p>
    <w:p w:rsidR="0035764B" w:rsidRPr="00F1701D" w:rsidRDefault="0035764B" w:rsidP="0035764B">
      <w:pPr>
        <w:ind w:firstLine="0"/>
        <w:rPr>
          <w:rFonts w:eastAsia="Calibri"/>
          <w:i/>
          <w:szCs w:val="24"/>
          <w:lang w:bidi="en-US"/>
        </w:rPr>
      </w:pPr>
      <w:r w:rsidRPr="00F1701D">
        <w:rPr>
          <w:rFonts w:eastAsia="Calibri"/>
          <w:i/>
          <w:szCs w:val="24"/>
          <w:lang w:bidi="en-US"/>
        </w:rPr>
        <w:tab/>
      </w:r>
      <w:r w:rsidRPr="00F1701D">
        <w:rPr>
          <w:rFonts w:eastAsia="Calibri"/>
          <w:i/>
          <w:szCs w:val="24"/>
          <w:lang w:bidi="en-US"/>
        </w:rPr>
        <w:tab/>
        <w:t xml:space="preserve"> </w:t>
      </w:r>
    </w:p>
    <w:p w:rsidR="0035764B" w:rsidRPr="00F1701D" w:rsidRDefault="0035764B" w:rsidP="0035764B">
      <w:pPr>
        <w:ind w:firstLine="0"/>
        <w:jc w:val="right"/>
        <w:rPr>
          <w:rFonts w:eastAsia="Calibri"/>
          <w:i/>
          <w:szCs w:val="24"/>
          <w:lang w:bidi="en-US"/>
        </w:rPr>
      </w:pPr>
    </w:p>
    <w:p w:rsidR="0035764B" w:rsidRPr="00F1701D" w:rsidRDefault="0035764B" w:rsidP="0035764B">
      <w:pPr>
        <w:ind w:firstLine="0"/>
        <w:rPr>
          <w:rFonts w:eastAsia="Calibri"/>
          <w:i/>
          <w:szCs w:val="24"/>
          <w:lang w:val="en-US" w:bidi="en-US"/>
        </w:rPr>
      </w:pPr>
      <w:r w:rsidRPr="00F1701D">
        <w:rPr>
          <w:rFonts w:eastAsia="Calibri"/>
          <w:i/>
          <w:szCs w:val="24"/>
          <w:lang w:bidi="en-US"/>
        </w:rPr>
        <w:tab/>
      </w:r>
      <w:r w:rsidR="005B1920" w:rsidRPr="005B1920">
        <w:rPr>
          <w:rFonts w:eastAsia="Calibri"/>
          <w:szCs w:val="24"/>
        </w:rPr>
        <w:t>Rietavo savivaldybėje 2018 m. pabaigoje buvo 14 vaikų, likusių be tėvų globos (rūpybos), iš jų šeimose globojama (rūpinama) 10 vaikų. 4 vaikai globojami (rūpinami) vaikų globos institucijose (Rietavo socialinių paslaugų centre).</w:t>
      </w:r>
    </w:p>
    <w:p w:rsidR="0035764B" w:rsidRPr="00F1701D" w:rsidRDefault="005B1920" w:rsidP="0035764B">
      <w:pPr>
        <w:ind w:firstLine="0"/>
        <w:rPr>
          <w:rFonts w:eastAsia="Calibri"/>
          <w:i/>
          <w:szCs w:val="24"/>
          <w:lang w:bidi="en-US"/>
        </w:rPr>
      </w:pPr>
      <w:r>
        <w:rPr>
          <w:rFonts w:eastAsia="Calibri"/>
          <w:i/>
          <w:noProof/>
          <w:szCs w:val="24"/>
          <w:lang w:eastAsia="lt-LT"/>
        </w:rPr>
        <w:lastRenderedPageBreak/>
        <w:drawing>
          <wp:inline distT="0" distB="0" distL="0" distR="0" wp14:anchorId="3B199B62" wp14:editId="606AC3D5">
            <wp:extent cx="5499100" cy="3213100"/>
            <wp:effectExtent l="0" t="0" r="6350" b="635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99100" cy="3213100"/>
                    </a:xfrm>
                    <a:prstGeom prst="rect">
                      <a:avLst/>
                    </a:prstGeom>
                    <a:noFill/>
                  </pic:spPr>
                </pic:pic>
              </a:graphicData>
            </a:graphic>
          </wp:inline>
        </w:drawing>
      </w:r>
    </w:p>
    <w:p w:rsidR="00C44EF2" w:rsidRDefault="00C44EF2" w:rsidP="0035764B">
      <w:pPr>
        <w:rPr>
          <w:i/>
          <w:noProof/>
          <w:szCs w:val="24"/>
          <w:lang w:eastAsia="lt-LT"/>
        </w:rPr>
      </w:pPr>
    </w:p>
    <w:p w:rsidR="005B1920" w:rsidRDefault="005B1920" w:rsidP="005B1920">
      <w:pPr>
        <w:ind w:firstLine="0"/>
        <w:jc w:val="both"/>
        <w:rPr>
          <w:rFonts w:eastAsia="Calibri"/>
          <w:szCs w:val="24"/>
          <w:shd w:val="clear" w:color="auto" w:fill="FFFFFF"/>
        </w:rPr>
      </w:pPr>
      <w:r>
        <w:rPr>
          <w:rFonts w:eastAsia="Calibri"/>
          <w:bCs/>
          <w:szCs w:val="24"/>
        </w:rPr>
        <w:t xml:space="preserve">            </w:t>
      </w:r>
      <w:r w:rsidRPr="005B1920">
        <w:rPr>
          <w:rFonts w:eastAsia="Calibri"/>
          <w:bCs/>
          <w:szCs w:val="24"/>
        </w:rPr>
        <w:t>2018 m. daugiausia</w:t>
      </w:r>
      <w:r w:rsidR="00C3382A">
        <w:rPr>
          <w:rFonts w:eastAsia="Calibri"/>
          <w:bCs/>
          <w:szCs w:val="24"/>
        </w:rPr>
        <w:t>i</w:t>
      </w:r>
      <w:r w:rsidRPr="005B1920">
        <w:rPr>
          <w:rFonts w:eastAsia="Calibri"/>
          <w:bCs/>
          <w:szCs w:val="24"/>
        </w:rPr>
        <w:t xml:space="preserve"> buvo atvejų, kada vaikams globa (rūpyba) nustatyta dėl to, kad tėvai arba turimas vienintelis iš tėvų laikinai negalėjo rūpintis vaiku dėl abiejų tėvų ar vieno iš jų ligos, suėmimo, bausmės atlikimo ar kitų svarbių priežasčių. Tokių atvejų buvo 5. Dėl tėvų nepriežiūros, netinkamo auklėjimo, naudoto fizinio ar psichinio smurto  ir dėl to kilusio pavojaus vaikų fiziniam, protiniam, dvasiniam, doroviniam vystymuisi i</w:t>
      </w:r>
      <w:r w:rsidR="00C3382A">
        <w:rPr>
          <w:rFonts w:eastAsia="Calibri"/>
          <w:bCs/>
          <w:szCs w:val="24"/>
        </w:rPr>
        <w:t>r</w:t>
      </w:r>
      <w:r w:rsidRPr="005B1920">
        <w:rPr>
          <w:rFonts w:eastAsia="Calibri"/>
          <w:bCs/>
          <w:szCs w:val="24"/>
        </w:rPr>
        <w:t xml:space="preserve"> saugumui 2 vaikams nustatyta globa (rūpyba). Vienam vaikui globa rūpyba nustatyta dėl </w:t>
      </w:r>
      <w:r w:rsidRPr="005B1920">
        <w:rPr>
          <w:rFonts w:eastAsia="Calibri"/>
          <w:szCs w:val="24"/>
          <w:shd w:val="clear" w:color="auto" w:fill="FFFFFF"/>
        </w:rPr>
        <w:t xml:space="preserve">abiejų tėvų arba turėto vienintelio iš tėvų mirties. </w:t>
      </w:r>
    </w:p>
    <w:p w:rsidR="005B1920" w:rsidRPr="005B1920" w:rsidRDefault="005B1920" w:rsidP="005B1920">
      <w:pPr>
        <w:ind w:firstLine="0"/>
        <w:jc w:val="both"/>
        <w:rPr>
          <w:rFonts w:eastAsia="Calibri"/>
          <w:szCs w:val="24"/>
          <w:shd w:val="clear" w:color="auto" w:fill="FFFFFF"/>
        </w:rPr>
      </w:pPr>
    </w:p>
    <w:p w:rsidR="005B1920" w:rsidRPr="00F1701D" w:rsidRDefault="005B1920" w:rsidP="005B1920">
      <w:pPr>
        <w:jc w:val="center"/>
        <w:rPr>
          <w:i/>
          <w:szCs w:val="24"/>
        </w:rPr>
      </w:pPr>
      <w:r>
        <w:rPr>
          <w:i/>
          <w:noProof/>
          <w:szCs w:val="24"/>
          <w:lang w:eastAsia="lt-LT"/>
        </w:rPr>
        <w:drawing>
          <wp:inline distT="0" distB="0" distL="0" distR="0" wp14:anchorId="7AE7BC49" wp14:editId="272F2AAA">
            <wp:extent cx="5716988" cy="3931171"/>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0492" cy="3933580"/>
                    </a:xfrm>
                    <a:prstGeom prst="rect">
                      <a:avLst/>
                    </a:prstGeom>
                    <a:noFill/>
                  </pic:spPr>
                </pic:pic>
              </a:graphicData>
            </a:graphic>
          </wp:inline>
        </w:drawing>
      </w:r>
    </w:p>
    <w:p w:rsidR="00C44EF2" w:rsidRPr="00F1701D" w:rsidRDefault="00C44EF2" w:rsidP="0035764B">
      <w:pPr>
        <w:jc w:val="right"/>
        <w:rPr>
          <w:i/>
          <w:szCs w:val="24"/>
        </w:rPr>
      </w:pPr>
      <w:r w:rsidRPr="00F1701D">
        <w:rPr>
          <w:i/>
          <w:szCs w:val="24"/>
        </w:rPr>
        <w:tab/>
      </w:r>
      <w:r w:rsidRPr="00F1701D">
        <w:rPr>
          <w:i/>
          <w:szCs w:val="24"/>
        </w:rPr>
        <w:tab/>
      </w:r>
      <w:r w:rsidRPr="00F1701D">
        <w:rPr>
          <w:i/>
          <w:szCs w:val="24"/>
        </w:rPr>
        <w:tab/>
      </w:r>
      <w:r w:rsidRPr="00F1701D">
        <w:rPr>
          <w:i/>
          <w:szCs w:val="24"/>
        </w:rPr>
        <w:tab/>
      </w:r>
      <w:r w:rsidRPr="00F1701D">
        <w:rPr>
          <w:i/>
          <w:szCs w:val="24"/>
        </w:rPr>
        <w:tab/>
        <w:t xml:space="preserve">                                                                                                          </w:t>
      </w:r>
    </w:p>
    <w:p w:rsidR="00C44EF2" w:rsidRPr="00F1701D" w:rsidRDefault="00C44EF2" w:rsidP="00C44EF2">
      <w:pPr>
        <w:jc w:val="right"/>
        <w:rPr>
          <w:i/>
          <w:szCs w:val="24"/>
        </w:rPr>
      </w:pPr>
    </w:p>
    <w:p w:rsidR="0035764B" w:rsidRPr="00F1701D" w:rsidRDefault="0035764B" w:rsidP="005B1920">
      <w:pPr>
        <w:ind w:firstLine="0"/>
        <w:rPr>
          <w:rFonts w:eastAsia="Calibri"/>
          <w:i/>
          <w:szCs w:val="24"/>
          <w:lang w:bidi="en-US"/>
        </w:rPr>
      </w:pPr>
      <w:r w:rsidRPr="00F1701D">
        <w:rPr>
          <w:rFonts w:eastAsia="Calibri"/>
          <w:i/>
          <w:szCs w:val="24"/>
          <w:lang w:bidi="en-US"/>
        </w:rPr>
        <w:lastRenderedPageBreak/>
        <w:t xml:space="preserve">            </w:t>
      </w:r>
      <w:r w:rsidR="005B1920">
        <w:rPr>
          <w:rFonts w:eastAsia="Calibri"/>
          <w:i/>
          <w:noProof/>
          <w:szCs w:val="24"/>
          <w:lang w:eastAsia="lt-LT"/>
        </w:rPr>
        <w:drawing>
          <wp:inline distT="0" distB="0" distL="0" distR="0" wp14:anchorId="5784960C" wp14:editId="147D1F7B">
            <wp:extent cx="5815965" cy="3152140"/>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15965" cy="3152140"/>
                    </a:xfrm>
                    <a:prstGeom prst="rect">
                      <a:avLst/>
                    </a:prstGeom>
                    <a:noFill/>
                  </pic:spPr>
                </pic:pic>
              </a:graphicData>
            </a:graphic>
          </wp:inline>
        </w:drawing>
      </w:r>
      <w:r w:rsidRPr="00F1701D">
        <w:rPr>
          <w:rFonts w:eastAsia="Calibri"/>
          <w:i/>
          <w:szCs w:val="24"/>
          <w:lang w:bidi="en-US"/>
        </w:rPr>
        <w:t xml:space="preserve"> </w:t>
      </w:r>
    </w:p>
    <w:p w:rsidR="00C44EF2" w:rsidRPr="00F1701D" w:rsidRDefault="00C44EF2" w:rsidP="00C44EF2">
      <w:pPr>
        <w:rPr>
          <w:i/>
          <w:szCs w:val="24"/>
        </w:rPr>
      </w:pPr>
    </w:p>
    <w:p w:rsidR="00E97ECA" w:rsidRPr="00F1701D" w:rsidRDefault="00C44EF2" w:rsidP="005B1920">
      <w:pPr>
        <w:ind w:firstLine="0"/>
        <w:rPr>
          <w:i/>
          <w:szCs w:val="24"/>
        </w:rPr>
      </w:pPr>
      <w:r w:rsidRPr="00F1701D">
        <w:rPr>
          <w:i/>
          <w:szCs w:val="24"/>
        </w:rPr>
        <w:tab/>
      </w:r>
      <w:r w:rsidRPr="00F1701D">
        <w:rPr>
          <w:i/>
          <w:szCs w:val="24"/>
        </w:rPr>
        <w:tab/>
      </w:r>
      <w:r w:rsidRPr="00F1701D">
        <w:rPr>
          <w:i/>
          <w:szCs w:val="24"/>
        </w:rPr>
        <w:tab/>
        <w:t xml:space="preserve">   </w:t>
      </w:r>
      <w:r w:rsidRPr="00F1701D">
        <w:rPr>
          <w:i/>
          <w:szCs w:val="24"/>
        </w:rPr>
        <w:tab/>
      </w:r>
      <w:r w:rsidR="00E97ECA" w:rsidRPr="00F1701D">
        <w:rPr>
          <w:b/>
          <w:bCs/>
          <w:i/>
          <w:color w:val="3366FF"/>
        </w:rPr>
        <w:t xml:space="preserve">    </w:t>
      </w:r>
    </w:p>
    <w:p w:rsidR="00337305" w:rsidRPr="005B1920" w:rsidRDefault="00E97ECA" w:rsidP="00337305">
      <w:pPr>
        <w:rPr>
          <w:b/>
        </w:rPr>
      </w:pPr>
      <w:r w:rsidRPr="00F1701D">
        <w:rPr>
          <w:i/>
          <w:szCs w:val="24"/>
        </w:rPr>
        <w:tab/>
      </w:r>
      <w:r w:rsidRPr="005B1920">
        <w:rPr>
          <w:szCs w:val="24"/>
        </w:rPr>
        <w:t xml:space="preserve">                                       </w:t>
      </w:r>
      <w:r w:rsidR="00337305" w:rsidRPr="005B1920">
        <w:rPr>
          <w:b/>
        </w:rPr>
        <w:t>ŠVIETIMAS</w:t>
      </w:r>
    </w:p>
    <w:p w:rsidR="00337305" w:rsidRPr="00F1701D" w:rsidRDefault="00337305" w:rsidP="00337305">
      <w:pPr>
        <w:jc w:val="center"/>
        <w:rPr>
          <w:b/>
          <w:i/>
        </w:rPr>
      </w:pPr>
    </w:p>
    <w:p w:rsidR="005B1920" w:rsidRPr="005B1920" w:rsidRDefault="005B1920" w:rsidP="005B1920">
      <w:pPr>
        <w:tabs>
          <w:tab w:val="left" w:pos="567"/>
        </w:tabs>
        <w:ind w:firstLine="0"/>
        <w:jc w:val="both"/>
      </w:pPr>
      <w:r w:rsidRPr="005B1920">
        <w:rPr>
          <w:rFonts w:ascii="Palemonas" w:hAnsi="Palemonas"/>
          <w:bCs/>
          <w:iCs/>
        </w:rPr>
        <w:t xml:space="preserve">            Rietavo savivaldybės švietimo įstaigos vykdė ikimokyklinio, priešmokyklinio, pradinio, pagrindinio, vidurinio, pradinio ir pagrindinio specialiojo ugdymo, neformaliojo švietimo programas. </w:t>
      </w:r>
    </w:p>
    <w:p w:rsidR="005B1920" w:rsidRPr="005B1920" w:rsidRDefault="005B1920" w:rsidP="005B1920">
      <w:pPr>
        <w:jc w:val="both"/>
      </w:pPr>
      <w:r w:rsidRPr="005B1920">
        <w:t xml:space="preserve">Savivaldybėje 2018 m. buvo 5 švietimo įstaigos: 2  gimnazijos – Rietavo Lauryno Ivinskio gimnazija su </w:t>
      </w:r>
      <w:proofErr w:type="spellStart"/>
      <w:r w:rsidRPr="005B1920">
        <w:t>Daugėdų</w:t>
      </w:r>
      <w:proofErr w:type="spellEnd"/>
      <w:r w:rsidRPr="005B1920">
        <w:t xml:space="preserve"> pradinio ugdymo skyriumi ir </w:t>
      </w:r>
      <w:proofErr w:type="spellStart"/>
      <w:r w:rsidRPr="005B1920">
        <w:t>Tverų</w:t>
      </w:r>
      <w:proofErr w:type="spellEnd"/>
      <w:r w:rsidRPr="005B1920">
        <w:t xml:space="preserve"> gimnazija su </w:t>
      </w:r>
      <w:proofErr w:type="spellStart"/>
      <w:r w:rsidRPr="005B1920">
        <w:t>Medingėnų</w:t>
      </w:r>
      <w:proofErr w:type="spellEnd"/>
      <w:r w:rsidRPr="005B1920">
        <w:t xml:space="preserve"> skyriumi; 1 pagrindinė – </w:t>
      </w:r>
      <w:proofErr w:type="spellStart"/>
      <w:r w:rsidRPr="005B1920">
        <w:t>Žadvainių</w:t>
      </w:r>
      <w:proofErr w:type="spellEnd"/>
      <w:r w:rsidRPr="005B1920">
        <w:t xml:space="preserve"> pagrindinė mokykla; 1 neformaliojo vaikų ugdymo mokykla – Rietavo </w:t>
      </w:r>
    </w:p>
    <w:p w:rsidR="005B1920" w:rsidRPr="005B1920" w:rsidRDefault="005B1920" w:rsidP="005B1920">
      <w:pPr>
        <w:ind w:firstLine="0"/>
        <w:jc w:val="both"/>
      </w:pPr>
      <w:r w:rsidRPr="005B1920">
        <w:t xml:space="preserve">Mykolo Kleopo Oginskio meno mokykla  ir 1 ikimokyklinio ugdymo įstaiga – Rietavo lopšelis-darželis.   </w:t>
      </w:r>
    </w:p>
    <w:p w:rsidR="005B1920" w:rsidRPr="005B1920" w:rsidRDefault="005B1920" w:rsidP="005B1920">
      <w:pPr>
        <w:ind w:firstLine="709"/>
        <w:jc w:val="both"/>
      </w:pPr>
      <w:r w:rsidRPr="005B1920">
        <w:t xml:space="preserve">Bendrojo ugdymo mokyklose 2018 m. rugsėjo 1 d. mokėsi 922 mokiniai, iš jų 41 –  </w:t>
      </w:r>
      <w:proofErr w:type="spellStart"/>
      <w:r w:rsidRPr="005B1920">
        <w:t>priešmokyklinukas</w:t>
      </w:r>
      <w:proofErr w:type="spellEnd"/>
      <w:r w:rsidRPr="005B1920">
        <w:t xml:space="preserve">, 31 – ikimokyklinukas, </w:t>
      </w:r>
      <w:proofErr w:type="spellStart"/>
      <w:r w:rsidRPr="005B1920">
        <w:t>Žadvainių</w:t>
      </w:r>
      <w:proofErr w:type="spellEnd"/>
      <w:r w:rsidRPr="005B1920">
        <w:t xml:space="preserve"> pagrindinėje mokykloje, </w:t>
      </w:r>
      <w:proofErr w:type="spellStart"/>
      <w:r w:rsidRPr="005B1920">
        <w:t>Medingėnų</w:t>
      </w:r>
      <w:proofErr w:type="spellEnd"/>
      <w:r w:rsidRPr="005B1920">
        <w:t xml:space="preserve"> skyriuje ir </w:t>
      </w:r>
      <w:proofErr w:type="spellStart"/>
      <w:r w:rsidRPr="005B1920">
        <w:t>Daugėdų</w:t>
      </w:r>
      <w:proofErr w:type="spellEnd"/>
      <w:r w:rsidRPr="005B1920">
        <w:t xml:space="preserve"> pradinio ugdymo skyriuje vaikai lankė jungtines priešmokyklinio ugdymo grupes. Rietavo lopšelyje-darželyje 2018 m. rugsėjo 1 d. buvo 212 vaikų, 10 ikimokyklinio ugdymo grup</w:t>
      </w:r>
      <w:r w:rsidR="00C3382A">
        <w:t>ių</w:t>
      </w:r>
      <w:r w:rsidRPr="005B1920">
        <w:t xml:space="preserve"> lankė 169 vaikai, 2 priešmokyklinio ugdymo grupes – 43 vaikai.  Meno mokykloje mokosi  150 mokinių. Nuo 2018 m. įsteigtos suaugusiųjų mokymo klasės, kuriose savo gebėjimus gitaros klasėje </w:t>
      </w:r>
      <w:r w:rsidR="00C3382A" w:rsidRPr="005B1920">
        <w:t xml:space="preserve">ugdo </w:t>
      </w:r>
      <w:r w:rsidRPr="005B1920">
        <w:t xml:space="preserve">3 žmonės, dailės klasėje </w:t>
      </w:r>
      <w:r w:rsidR="00C3382A">
        <w:t xml:space="preserve">– </w:t>
      </w:r>
      <w:r w:rsidRPr="005B1920">
        <w:t xml:space="preserve">8 žmonės. </w:t>
      </w:r>
    </w:p>
    <w:p w:rsidR="005B1920" w:rsidRDefault="005B1920" w:rsidP="005B1920">
      <w:pPr>
        <w:ind w:firstLine="709"/>
        <w:jc w:val="both"/>
        <w:rPr>
          <w:rFonts w:ascii="Palemonas" w:hAnsi="Palemonas"/>
        </w:rPr>
      </w:pPr>
      <w:r w:rsidRPr="005B1920">
        <w:rPr>
          <w:rFonts w:ascii="Palemonas" w:hAnsi="Palemonas"/>
        </w:rPr>
        <w:t>2017-2018 m. m. pagrindinį išsilavinimą įgijo 70 mokini</w:t>
      </w:r>
      <w:r w:rsidR="00C3382A">
        <w:rPr>
          <w:rFonts w:ascii="Palemonas" w:hAnsi="Palemonas"/>
        </w:rPr>
        <w:t>ų</w:t>
      </w:r>
      <w:r w:rsidRPr="005B1920">
        <w:rPr>
          <w:rFonts w:ascii="Palemonas" w:hAnsi="Palemonas"/>
        </w:rPr>
        <w:t xml:space="preserve">, brandos atestatą gavo 62  mokiniai. </w:t>
      </w:r>
    </w:p>
    <w:p w:rsidR="005B1920" w:rsidRPr="005B1920" w:rsidRDefault="005B1920" w:rsidP="005B1920">
      <w:pPr>
        <w:ind w:firstLine="0"/>
        <w:jc w:val="center"/>
      </w:pPr>
      <w:r w:rsidRPr="007213A2">
        <w:rPr>
          <w:noProof/>
          <w:color w:val="FF0000"/>
          <w:lang w:eastAsia="lt-LT"/>
        </w:rPr>
        <w:lastRenderedPageBreak/>
        <w:drawing>
          <wp:inline distT="0" distB="0" distL="0" distR="0" wp14:anchorId="1F2D7259" wp14:editId="2D8890CE">
            <wp:extent cx="5857875" cy="3800475"/>
            <wp:effectExtent l="19050" t="0" r="9525" b="0"/>
            <wp:docPr id="12" name="Diagrama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1B134E" w:rsidRPr="00F1701D" w:rsidRDefault="001B134E" w:rsidP="001B134E">
      <w:pPr>
        <w:ind w:firstLine="0"/>
        <w:jc w:val="center"/>
        <w:rPr>
          <w:i/>
          <w:color w:val="FF0000"/>
        </w:rPr>
      </w:pPr>
    </w:p>
    <w:p w:rsidR="00337305" w:rsidRPr="00F1701D" w:rsidRDefault="00337305" w:rsidP="00337305">
      <w:pPr>
        <w:pStyle w:val="Pagrindiniotekstotrauka"/>
        <w:jc w:val="center"/>
        <w:rPr>
          <w:i/>
          <w:color w:val="FF0000"/>
        </w:rPr>
      </w:pPr>
    </w:p>
    <w:p w:rsidR="005B1920" w:rsidRPr="005B1920" w:rsidRDefault="005B1920" w:rsidP="005B1920">
      <w:pPr>
        <w:ind w:firstLine="709"/>
        <w:jc w:val="both"/>
        <w:rPr>
          <w:rFonts w:eastAsia="Calibri"/>
          <w:szCs w:val="24"/>
          <w:lang w:eastAsia="ar-SA"/>
        </w:rPr>
      </w:pPr>
      <w:r w:rsidRPr="005B1920">
        <w:rPr>
          <w:rFonts w:eastAsia="Calibri"/>
          <w:szCs w:val="24"/>
          <w:lang w:eastAsia="ar-SA"/>
        </w:rPr>
        <w:t>Savivaldybės bendrojo ugdymo mokyklose dirba (2018</w:t>
      </w:r>
      <w:r>
        <w:rPr>
          <w:rFonts w:eastAsia="Calibri"/>
          <w:szCs w:val="24"/>
          <w:lang w:eastAsia="ar-SA"/>
        </w:rPr>
        <w:t>-</w:t>
      </w:r>
      <w:r w:rsidRPr="005B1920">
        <w:rPr>
          <w:rFonts w:eastAsia="Calibri"/>
          <w:szCs w:val="24"/>
          <w:lang w:eastAsia="ar-SA"/>
        </w:rPr>
        <w:t>10</w:t>
      </w:r>
      <w:r>
        <w:rPr>
          <w:rFonts w:eastAsia="Calibri"/>
          <w:szCs w:val="24"/>
          <w:lang w:eastAsia="ar-SA"/>
        </w:rPr>
        <w:t>-</w:t>
      </w:r>
      <w:r w:rsidRPr="005B1920">
        <w:rPr>
          <w:rFonts w:eastAsia="Calibri"/>
          <w:szCs w:val="24"/>
          <w:lang w:eastAsia="ar-SA"/>
        </w:rPr>
        <w:t>01 duomenimis) 101 pedagoginis darbuotojas, iš jų 8 yra pagalbą teikiantys specialistai, t. y. socialiniai pedagogai, logopedai, specialieji pedagogai,  psichologai.</w:t>
      </w:r>
      <w:r w:rsidRPr="005B1920">
        <w:rPr>
          <w:rFonts w:eastAsia="Calibri"/>
          <w:color w:val="FF0000"/>
          <w:szCs w:val="24"/>
          <w:lang w:eastAsia="ar-SA"/>
        </w:rPr>
        <w:t xml:space="preserve"> </w:t>
      </w:r>
      <w:r w:rsidRPr="005B1920">
        <w:rPr>
          <w:rFonts w:eastAsia="Calibri"/>
          <w:szCs w:val="24"/>
          <w:lang w:eastAsia="ar-SA"/>
        </w:rPr>
        <w:t xml:space="preserve">Aukštąjį išsilavinimą turi 99 pedagogai, </w:t>
      </w:r>
      <w:proofErr w:type="spellStart"/>
      <w:r w:rsidRPr="005B1920">
        <w:rPr>
          <w:rFonts w:eastAsia="Calibri"/>
          <w:szCs w:val="24"/>
          <w:lang w:eastAsia="ar-SA"/>
        </w:rPr>
        <w:t>spec</w:t>
      </w:r>
      <w:proofErr w:type="spellEnd"/>
      <w:r w:rsidRPr="005B1920">
        <w:rPr>
          <w:rFonts w:eastAsia="Calibri"/>
          <w:szCs w:val="24"/>
          <w:lang w:eastAsia="ar-SA"/>
        </w:rPr>
        <w:t>. vidurinį – 2.</w:t>
      </w:r>
      <w:r w:rsidRPr="005B1920">
        <w:rPr>
          <w:rFonts w:eastAsia="Calibri"/>
          <w:color w:val="FF0000"/>
          <w:szCs w:val="24"/>
          <w:lang w:eastAsia="ar-SA"/>
        </w:rPr>
        <w:t xml:space="preserve"> </w:t>
      </w:r>
      <w:r w:rsidRPr="005B1920">
        <w:rPr>
          <w:rFonts w:eastAsia="Calibri"/>
          <w:szCs w:val="24"/>
          <w:lang w:eastAsia="ar-SA"/>
        </w:rPr>
        <w:t>Mokytojo kvalifikacinę kategoriją turi 10 pedagogų, vyr. mokytojo kvalifikacinę kategoriją – 42, mokytojo metodininko kvalifikacinę kategoriją – 34, eksperto kvalifikacinę kategoriją turi 2 pedagogai, specialisto kvalifikacinę kategoriją turi 3 specialistai, vyr. specialisto kvalifikacinę kategoriją – 4 specialistai. Neatestuotas 1 pedagoginis darbuotojas.</w:t>
      </w:r>
    </w:p>
    <w:p w:rsidR="00337305" w:rsidRPr="00F1701D" w:rsidRDefault="005B1920" w:rsidP="005B1920">
      <w:pPr>
        <w:pStyle w:val="Pagrindiniotekstotrauka"/>
        <w:ind w:firstLine="0"/>
        <w:jc w:val="center"/>
        <w:rPr>
          <w:i/>
          <w:color w:val="FF0000"/>
        </w:rPr>
      </w:pPr>
      <w:r>
        <w:rPr>
          <w:i/>
          <w:noProof/>
          <w:color w:val="FF0000"/>
          <w:lang w:eastAsia="lt-LT"/>
        </w:rPr>
        <w:lastRenderedPageBreak/>
        <w:drawing>
          <wp:inline distT="0" distB="0" distL="0" distR="0" wp14:anchorId="6B280BD2" wp14:editId="7A5A6116">
            <wp:extent cx="5834380" cy="3895725"/>
            <wp:effectExtent l="0" t="0" r="0" b="952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34380" cy="3895725"/>
                    </a:xfrm>
                    <a:prstGeom prst="rect">
                      <a:avLst/>
                    </a:prstGeom>
                    <a:noFill/>
                  </pic:spPr>
                </pic:pic>
              </a:graphicData>
            </a:graphic>
          </wp:inline>
        </w:drawing>
      </w:r>
    </w:p>
    <w:p w:rsidR="00337305" w:rsidRPr="00F1701D" w:rsidRDefault="00337305" w:rsidP="00337305">
      <w:pPr>
        <w:pStyle w:val="Pagrindiniotekstotrauka"/>
        <w:rPr>
          <w:i/>
          <w:color w:val="FF0000"/>
        </w:rPr>
      </w:pPr>
    </w:p>
    <w:p w:rsidR="005B1920" w:rsidRPr="005B1920" w:rsidRDefault="005B1920" w:rsidP="005B1920">
      <w:pPr>
        <w:ind w:firstLine="709"/>
        <w:jc w:val="both"/>
        <w:rPr>
          <w:rFonts w:eastAsia="Calibri"/>
          <w:szCs w:val="24"/>
          <w:lang w:eastAsia="ar-SA"/>
        </w:rPr>
      </w:pPr>
      <w:r w:rsidRPr="005B1920">
        <w:rPr>
          <w:rFonts w:eastAsia="Calibri"/>
          <w:szCs w:val="24"/>
          <w:lang w:eastAsia="ar-SA"/>
        </w:rPr>
        <w:t>Rietavo Mykolo Kleopo Oginskio  meno mokykloje pirmaeilėse pareigose dirba 13 mokytojų, iš viso yra 17 mokytojų. Iš pagrindinėje darbovietėje dirbančių mokytojo kvalifikacinę kategoriją turi 2 mokytojai, vyresniojo mokytojo – 13, mokytojo metodininko – 4, ekspertų nėra.  Visi kiti mokytojai turi aukštąjį išsilavinimą.</w:t>
      </w:r>
    </w:p>
    <w:p w:rsidR="005B1920" w:rsidRPr="005B1920" w:rsidRDefault="005B1920" w:rsidP="005B1920">
      <w:pPr>
        <w:ind w:firstLine="0"/>
        <w:jc w:val="both"/>
        <w:rPr>
          <w:rFonts w:eastAsia="Calibri"/>
          <w:color w:val="FF0000"/>
          <w:szCs w:val="24"/>
          <w:lang w:eastAsia="ar-SA"/>
        </w:rPr>
      </w:pPr>
      <w:r w:rsidRPr="005B1920">
        <w:rPr>
          <w:rFonts w:eastAsia="Calibri"/>
          <w:color w:val="FF0000"/>
          <w:szCs w:val="24"/>
          <w:lang w:eastAsia="ar-SA"/>
        </w:rPr>
        <w:t xml:space="preserve">             </w:t>
      </w:r>
      <w:r w:rsidRPr="005B1920">
        <w:rPr>
          <w:rFonts w:eastAsia="Calibri"/>
          <w:szCs w:val="24"/>
          <w:lang w:eastAsia="ar-SA"/>
        </w:rPr>
        <w:t xml:space="preserve">Rietavo lopšelyje-darželyje pirmaeilėse pareigose dirba 24 auklėtojai (iš viso – 25), iš jų aukštąjį išsilavinimą turi 15, aukštesnįjį – 10, auklėtojo kvalifikacinę kategoriją turi 4 auklėtojai, vyr. auklėtojo –  12, metodininko – 9, darželyje teikiama  logopedo pagalba. </w:t>
      </w:r>
      <w:r w:rsidRPr="005B1920">
        <w:rPr>
          <w:rFonts w:eastAsia="Calibri"/>
          <w:color w:val="FF0000"/>
          <w:szCs w:val="24"/>
          <w:lang w:eastAsia="ar-SA"/>
        </w:rPr>
        <w:t xml:space="preserve"> </w:t>
      </w:r>
    </w:p>
    <w:p w:rsidR="005B1920" w:rsidRPr="005B1920" w:rsidRDefault="005B1920" w:rsidP="005B1920">
      <w:pPr>
        <w:jc w:val="both"/>
      </w:pPr>
      <w:r w:rsidRPr="005B1920">
        <w:t>Rietavo savivaldybės ugdymo įstaigose 2018 m. dirbo 12 įstaigų vadovų (5 direktoriai ir 7 jų pavaduotojai) ir 1 skyriaus vedėjas. Meno mokyklos direktorius paskirtas laikinai eiti pareigas. Vadovaujantis 2017 m. birželio 30 d. patvirtintu Nr. XIII-592 Seimo Švietimo įstatymo pakeitimu,  nuo 2018 m. sausio 1 d. mokyklų vadovų atestacija nevykdoma, vadovams nesuteikiamos kvalifikacinės kategorijos.</w:t>
      </w:r>
    </w:p>
    <w:p w:rsidR="005B1920" w:rsidRPr="005B1920" w:rsidRDefault="005B1920" w:rsidP="005B1920">
      <w:pPr>
        <w:jc w:val="both"/>
      </w:pPr>
      <w:r w:rsidRPr="005B1920">
        <w:t>2018 m. I pusmetį gauti 3 prašymai dėl paramos skyrimo. Studijų rėmimo pašalpos skirtos visiems 3 studentams – po 228,00 eurus.  2018 m. II pusmetį gauti 2 prašymai dėl paramos skyrimo. Studijų rėmimo pašalpos skirtos abiems studentams po 228,00 eurų. Nuo 2016 m. studentams skiriamos išmokos dydis yra 6 bazinės socialinės išmokos (BSI).</w:t>
      </w:r>
    </w:p>
    <w:p w:rsidR="005B1920" w:rsidRPr="005B1920" w:rsidRDefault="005B1920" w:rsidP="005B1920">
      <w:pPr>
        <w:shd w:val="clear" w:color="auto" w:fill="FFFFFF"/>
        <w:ind w:firstLine="0"/>
        <w:jc w:val="both"/>
      </w:pPr>
      <w:r w:rsidRPr="005B1920">
        <w:rPr>
          <w:color w:val="FF0000"/>
        </w:rPr>
        <w:t xml:space="preserve">             </w:t>
      </w:r>
      <w:r w:rsidRPr="005B1920">
        <w:t xml:space="preserve">2018 m. Rietavo savivaldybės mokyklose mokėsi 63 abiturientai. Jie laikė 8 valstybinius brandos egzaminus. </w:t>
      </w:r>
      <w:r w:rsidRPr="005B1920">
        <w:rPr>
          <w:rFonts w:ascii="Palemonas" w:hAnsi="Palemonas"/>
          <w:iCs/>
        </w:rPr>
        <w:t>Pasibaigus pagrindinei 2018 m. brandos egzaminų sesijai,</w:t>
      </w:r>
      <w:r w:rsidRPr="005B1920">
        <w:rPr>
          <w:rFonts w:ascii="Palemonas" w:hAnsi="Palemonas"/>
        </w:rPr>
        <w:t xml:space="preserve"> </w:t>
      </w:r>
      <w:r w:rsidRPr="005B1920">
        <w:rPr>
          <w:rFonts w:ascii="Palemonas" w:hAnsi="Palemonas"/>
          <w:iCs/>
        </w:rPr>
        <w:t xml:space="preserve">atlikta brandos egzaminų rezultatų analizė, rezultatai aptarti su mokyklų vadovais, informacija pateikta žiniasklaidai. </w:t>
      </w:r>
    </w:p>
    <w:p w:rsidR="00337305" w:rsidRPr="00F1701D" w:rsidRDefault="00337305" w:rsidP="00337305">
      <w:pPr>
        <w:pStyle w:val="Pagrindiniotekstotrauka"/>
        <w:rPr>
          <w:i/>
          <w:color w:val="FF0000"/>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5"/>
        <w:gridCol w:w="1516"/>
        <w:gridCol w:w="2251"/>
        <w:gridCol w:w="1648"/>
      </w:tblGrid>
      <w:tr w:rsidR="00CA1A84" w:rsidRPr="00CA1A84" w:rsidTr="00287170">
        <w:tc>
          <w:tcPr>
            <w:tcW w:w="3861" w:type="dxa"/>
          </w:tcPr>
          <w:p w:rsidR="00CA1A84" w:rsidRPr="00CA1A84" w:rsidRDefault="00CA1A84" w:rsidP="00CA1A84">
            <w:pPr>
              <w:ind w:firstLine="0"/>
            </w:pPr>
            <w:r w:rsidRPr="00CA1A84">
              <w:t xml:space="preserve">Valstybinis brandos egzaminas </w:t>
            </w:r>
          </w:p>
        </w:tc>
        <w:tc>
          <w:tcPr>
            <w:tcW w:w="1525" w:type="dxa"/>
          </w:tcPr>
          <w:p w:rsidR="00CA1A84" w:rsidRPr="00CA1A84" w:rsidRDefault="00CA1A84" w:rsidP="00CA1A84">
            <w:pPr>
              <w:ind w:firstLine="0"/>
              <w:jc w:val="both"/>
            </w:pPr>
            <w:r w:rsidRPr="00CA1A84">
              <w:t xml:space="preserve">Laikiusiųjų skaičius </w:t>
            </w:r>
          </w:p>
        </w:tc>
        <w:tc>
          <w:tcPr>
            <w:tcW w:w="2276" w:type="dxa"/>
          </w:tcPr>
          <w:p w:rsidR="00CA1A84" w:rsidRPr="00CA1A84" w:rsidRDefault="00CA1A84" w:rsidP="00C3382A">
            <w:pPr>
              <w:ind w:firstLine="0"/>
              <w:jc w:val="both"/>
            </w:pPr>
            <w:r w:rsidRPr="00CA1A84">
              <w:t>Neišlaikiusiųjų skaičius ir proc</w:t>
            </w:r>
            <w:r w:rsidR="00C3382A">
              <w:t>.</w:t>
            </w:r>
            <w:r w:rsidRPr="00CA1A84">
              <w:t xml:space="preserve"> </w:t>
            </w:r>
          </w:p>
        </w:tc>
        <w:tc>
          <w:tcPr>
            <w:tcW w:w="1658" w:type="dxa"/>
          </w:tcPr>
          <w:p w:rsidR="00CA1A84" w:rsidRPr="00CA1A84" w:rsidRDefault="00CA1A84" w:rsidP="00CA1A84">
            <w:pPr>
              <w:ind w:firstLine="0"/>
              <w:jc w:val="both"/>
            </w:pPr>
            <w:r w:rsidRPr="00CA1A84">
              <w:t xml:space="preserve">Išlaikiusiųjų balų vidurkis </w:t>
            </w:r>
          </w:p>
        </w:tc>
      </w:tr>
      <w:tr w:rsidR="00CA1A84" w:rsidRPr="00CA1A84" w:rsidTr="00287170">
        <w:trPr>
          <w:trHeight w:val="60"/>
        </w:trPr>
        <w:tc>
          <w:tcPr>
            <w:tcW w:w="3861" w:type="dxa"/>
          </w:tcPr>
          <w:p w:rsidR="00CA1A84" w:rsidRPr="00CA1A84" w:rsidRDefault="00CA1A84" w:rsidP="00CA1A84">
            <w:pPr>
              <w:jc w:val="both"/>
            </w:pPr>
            <w:r w:rsidRPr="00CA1A84">
              <w:t xml:space="preserve">Informacinės technologijos </w:t>
            </w:r>
          </w:p>
        </w:tc>
        <w:tc>
          <w:tcPr>
            <w:tcW w:w="1525" w:type="dxa"/>
          </w:tcPr>
          <w:p w:rsidR="00CA1A84" w:rsidRPr="00CA1A84" w:rsidRDefault="00CA1A84" w:rsidP="00CA1A84">
            <w:pPr>
              <w:jc w:val="center"/>
            </w:pPr>
            <w:r w:rsidRPr="00CA1A84">
              <w:t>1</w:t>
            </w:r>
          </w:p>
        </w:tc>
        <w:tc>
          <w:tcPr>
            <w:tcW w:w="2276" w:type="dxa"/>
          </w:tcPr>
          <w:p w:rsidR="00CA1A84" w:rsidRPr="00CA1A84" w:rsidRDefault="00CA1A84" w:rsidP="00CA1A84">
            <w:pPr>
              <w:jc w:val="center"/>
            </w:pPr>
            <w:r w:rsidRPr="00CA1A84">
              <w:t>0 / 0,00</w:t>
            </w:r>
          </w:p>
        </w:tc>
        <w:tc>
          <w:tcPr>
            <w:tcW w:w="1658" w:type="dxa"/>
          </w:tcPr>
          <w:p w:rsidR="00CA1A84" w:rsidRPr="00CA1A84" w:rsidRDefault="00CA1A84" w:rsidP="00CA1A84">
            <w:pPr>
              <w:jc w:val="both"/>
            </w:pPr>
            <w:r w:rsidRPr="00CA1A84">
              <w:t>93,00</w:t>
            </w:r>
          </w:p>
        </w:tc>
      </w:tr>
      <w:tr w:rsidR="00CA1A84" w:rsidRPr="00CA1A84" w:rsidTr="00287170">
        <w:tc>
          <w:tcPr>
            <w:tcW w:w="3861" w:type="dxa"/>
          </w:tcPr>
          <w:p w:rsidR="00CA1A84" w:rsidRPr="00CA1A84" w:rsidRDefault="00CA1A84" w:rsidP="00CA1A84">
            <w:pPr>
              <w:jc w:val="both"/>
            </w:pPr>
            <w:r w:rsidRPr="00CA1A84">
              <w:t xml:space="preserve">Lietuvių kalba ir literatūra  </w:t>
            </w:r>
          </w:p>
        </w:tc>
        <w:tc>
          <w:tcPr>
            <w:tcW w:w="1525" w:type="dxa"/>
          </w:tcPr>
          <w:p w:rsidR="00CA1A84" w:rsidRPr="00CA1A84" w:rsidRDefault="00CA1A84" w:rsidP="00CA1A84">
            <w:pPr>
              <w:jc w:val="center"/>
            </w:pPr>
            <w:r w:rsidRPr="00CA1A84">
              <w:t>33</w:t>
            </w:r>
          </w:p>
        </w:tc>
        <w:tc>
          <w:tcPr>
            <w:tcW w:w="2276" w:type="dxa"/>
          </w:tcPr>
          <w:p w:rsidR="00CA1A84" w:rsidRPr="00CA1A84" w:rsidRDefault="00CA1A84" w:rsidP="00CA1A84">
            <w:pPr>
              <w:jc w:val="center"/>
            </w:pPr>
            <w:r w:rsidRPr="00CA1A84">
              <w:t>1 / 3,3</w:t>
            </w:r>
          </w:p>
        </w:tc>
        <w:tc>
          <w:tcPr>
            <w:tcW w:w="1658" w:type="dxa"/>
          </w:tcPr>
          <w:p w:rsidR="00CA1A84" w:rsidRPr="00CA1A84" w:rsidRDefault="00CA1A84" w:rsidP="00CA1A84">
            <w:pPr>
              <w:jc w:val="both"/>
            </w:pPr>
            <w:r w:rsidRPr="00CA1A84">
              <w:t>45,19</w:t>
            </w:r>
          </w:p>
        </w:tc>
      </w:tr>
      <w:tr w:rsidR="00CA1A84" w:rsidRPr="00CA1A84" w:rsidTr="00287170">
        <w:tc>
          <w:tcPr>
            <w:tcW w:w="3861" w:type="dxa"/>
          </w:tcPr>
          <w:p w:rsidR="00CA1A84" w:rsidRPr="00CA1A84" w:rsidRDefault="00CA1A84" w:rsidP="00CA1A84">
            <w:pPr>
              <w:jc w:val="both"/>
            </w:pPr>
            <w:r w:rsidRPr="00CA1A84">
              <w:t>Istorija</w:t>
            </w:r>
          </w:p>
        </w:tc>
        <w:tc>
          <w:tcPr>
            <w:tcW w:w="1525" w:type="dxa"/>
          </w:tcPr>
          <w:p w:rsidR="00CA1A84" w:rsidRPr="00CA1A84" w:rsidRDefault="00CA1A84" w:rsidP="00CA1A84">
            <w:pPr>
              <w:jc w:val="center"/>
            </w:pPr>
            <w:r w:rsidRPr="00CA1A84">
              <w:t>25</w:t>
            </w:r>
          </w:p>
        </w:tc>
        <w:tc>
          <w:tcPr>
            <w:tcW w:w="2276" w:type="dxa"/>
          </w:tcPr>
          <w:p w:rsidR="00CA1A84" w:rsidRPr="00CA1A84" w:rsidRDefault="00CA1A84" w:rsidP="00CA1A84">
            <w:pPr>
              <w:jc w:val="center"/>
            </w:pPr>
            <w:r w:rsidRPr="00CA1A84">
              <w:t>1 / 4,0</w:t>
            </w:r>
          </w:p>
        </w:tc>
        <w:tc>
          <w:tcPr>
            <w:tcW w:w="1658" w:type="dxa"/>
          </w:tcPr>
          <w:p w:rsidR="00CA1A84" w:rsidRPr="00CA1A84" w:rsidRDefault="00CA1A84" w:rsidP="00CA1A84">
            <w:pPr>
              <w:jc w:val="both"/>
            </w:pPr>
            <w:r w:rsidRPr="00CA1A84">
              <w:t>43,17</w:t>
            </w:r>
          </w:p>
        </w:tc>
      </w:tr>
      <w:tr w:rsidR="00CA1A84" w:rsidRPr="00CA1A84" w:rsidTr="00287170">
        <w:tc>
          <w:tcPr>
            <w:tcW w:w="3861" w:type="dxa"/>
          </w:tcPr>
          <w:p w:rsidR="00CA1A84" w:rsidRPr="00CA1A84" w:rsidRDefault="00CA1A84" w:rsidP="00CA1A84">
            <w:pPr>
              <w:jc w:val="both"/>
            </w:pPr>
            <w:r w:rsidRPr="00CA1A84">
              <w:t xml:space="preserve">Matematika </w:t>
            </w:r>
          </w:p>
        </w:tc>
        <w:tc>
          <w:tcPr>
            <w:tcW w:w="1525" w:type="dxa"/>
          </w:tcPr>
          <w:p w:rsidR="00CA1A84" w:rsidRPr="00CA1A84" w:rsidRDefault="00CA1A84" w:rsidP="00CA1A84">
            <w:pPr>
              <w:jc w:val="center"/>
            </w:pPr>
            <w:r w:rsidRPr="00CA1A84">
              <w:t>46</w:t>
            </w:r>
          </w:p>
        </w:tc>
        <w:tc>
          <w:tcPr>
            <w:tcW w:w="2276" w:type="dxa"/>
          </w:tcPr>
          <w:p w:rsidR="00CA1A84" w:rsidRPr="00CA1A84" w:rsidRDefault="00CA1A84" w:rsidP="00CA1A84">
            <w:pPr>
              <w:jc w:val="center"/>
            </w:pPr>
            <w:r w:rsidRPr="00CA1A84">
              <w:t>8 / 17,39</w:t>
            </w:r>
          </w:p>
        </w:tc>
        <w:tc>
          <w:tcPr>
            <w:tcW w:w="1658" w:type="dxa"/>
          </w:tcPr>
          <w:p w:rsidR="00CA1A84" w:rsidRPr="00CA1A84" w:rsidRDefault="00CA1A84" w:rsidP="00CA1A84">
            <w:pPr>
              <w:jc w:val="both"/>
            </w:pPr>
            <w:r w:rsidRPr="00CA1A84">
              <w:t>30,76</w:t>
            </w:r>
          </w:p>
        </w:tc>
      </w:tr>
      <w:tr w:rsidR="00CA1A84" w:rsidRPr="00CA1A84" w:rsidTr="00287170">
        <w:tc>
          <w:tcPr>
            <w:tcW w:w="3861" w:type="dxa"/>
          </w:tcPr>
          <w:p w:rsidR="00CA1A84" w:rsidRPr="00CA1A84" w:rsidRDefault="00CA1A84" w:rsidP="00CA1A84">
            <w:pPr>
              <w:jc w:val="both"/>
            </w:pPr>
            <w:r w:rsidRPr="00CA1A84">
              <w:t xml:space="preserve">Anglų kalba </w:t>
            </w:r>
          </w:p>
        </w:tc>
        <w:tc>
          <w:tcPr>
            <w:tcW w:w="1525" w:type="dxa"/>
          </w:tcPr>
          <w:p w:rsidR="00CA1A84" w:rsidRPr="00CA1A84" w:rsidRDefault="00CA1A84" w:rsidP="00CA1A84">
            <w:pPr>
              <w:jc w:val="center"/>
            </w:pPr>
            <w:r w:rsidRPr="00CA1A84">
              <w:t>41</w:t>
            </w:r>
          </w:p>
        </w:tc>
        <w:tc>
          <w:tcPr>
            <w:tcW w:w="2276" w:type="dxa"/>
          </w:tcPr>
          <w:p w:rsidR="00CA1A84" w:rsidRPr="00CA1A84" w:rsidRDefault="00CA1A84" w:rsidP="00CA1A84">
            <w:pPr>
              <w:jc w:val="center"/>
            </w:pPr>
            <w:r w:rsidRPr="00CA1A84">
              <w:t>0 / 0,00</w:t>
            </w:r>
          </w:p>
        </w:tc>
        <w:tc>
          <w:tcPr>
            <w:tcW w:w="1658" w:type="dxa"/>
          </w:tcPr>
          <w:p w:rsidR="00CA1A84" w:rsidRPr="00CA1A84" w:rsidRDefault="00CA1A84" w:rsidP="00CA1A84">
            <w:pPr>
              <w:jc w:val="both"/>
            </w:pPr>
            <w:r w:rsidRPr="00CA1A84">
              <w:t>55,02</w:t>
            </w:r>
          </w:p>
        </w:tc>
      </w:tr>
      <w:tr w:rsidR="00CA1A84" w:rsidRPr="00CA1A84" w:rsidTr="00287170">
        <w:tc>
          <w:tcPr>
            <w:tcW w:w="3861" w:type="dxa"/>
          </w:tcPr>
          <w:p w:rsidR="00CA1A84" w:rsidRPr="00CA1A84" w:rsidRDefault="00CA1A84" w:rsidP="00CA1A84">
            <w:pPr>
              <w:jc w:val="both"/>
            </w:pPr>
            <w:r w:rsidRPr="00CA1A84">
              <w:lastRenderedPageBreak/>
              <w:t xml:space="preserve">Fizika </w:t>
            </w:r>
          </w:p>
        </w:tc>
        <w:tc>
          <w:tcPr>
            <w:tcW w:w="1525" w:type="dxa"/>
          </w:tcPr>
          <w:p w:rsidR="00CA1A84" w:rsidRPr="00CA1A84" w:rsidRDefault="00CA1A84" w:rsidP="00CA1A84">
            <w:pPr>
              <w:jc w:val="center"/>
            </w:pPr>
            <w:r w:rsidRPr="00CA1A84">
              <w:t>12</w:t>
            </w:r>
          </w:p>
        </w:tc>
        <w:tc>
          <w:tcPr>
            <w:tcW w:w="2276" w:type="dxa"/>
          </w:tcPr>
          <w:p w:rsidR="00CA1A84" w:rsidRPr="00CA1A84" w:rsidRDefault="00CA1A84" w:rsidP="00CA1A84">
            <w:pPr>
              <w:jc w:val="center"/>
            </w:pPr>
            <w:r w:rsidRPr="00CA1A84">
              <w:t>1 / 8,33</w:t>
            </w:r>
          </w:p>
        </w:tc>
        <w:tc>
          <w:tcPr>
            <w:tcW w:w="1658" w:type="dxa"/>
          </w:tcPr>
          <w:p w:rsidR="00CA1A84" w:rsidRPr="00CA1A84" w:rsidRDefault="00CA1A84" w:rsidP="00CA1A84">
            <w:pPr>
              <w:jc w:val="both"/>
            </w:pPr>
            <w:r w:rsidRPr="00CA1A84">
              <w:t>31,36</w:t>
            </w:r>
          </w:p>
        </w:tc>
      </w:tr>
      <w:tr w:rsidR="00CA1A84" w:rsidRPr="00CA1A84" w:rsidTr="00287170">
        <w:tc>
          <w:tcPr>
            <w:tcW w:w="3861" w:type="dxa"/>
          </w:tcPr>
          <w:p w:rsidR="00CA1A84" w:rsidRPr="00CA1A84" w:rsidRDefault="00CA1A84" w:rsidP="00CA1A84">
            <w:pPr>
              <w:jc w:val="both"/>
            </w:pPr>
            <w:r w:rsidRPr="00CA1A84">
              <w:t xml:space="preserve">Biologija </w:t>
            </w:r>
          </w:p>
        </w:tc>
        <w:tc>
          <w:tcPr>
            <w:tcW w:w="1525" w:type="dxa"/>
          </w:tcPr>
          <w:p w:rsidR="00CA1A84" w:rsidRPr="00CA1A84" w:rsidRDefault="00CA1A84" w:rsidP="00CA1A84">
            <w:pPr>
              <w:jc w:val="center"/>
            </w:pPr>
            <w:r w:rsidRPr="00CA1A84">
              <w:t>20</w:t>
            </w:r>
          </w:p>
        </w:tc>
        <w:tc>
          <w:tcPr>
            <w:tcW w:w="2276" w:type="dxa"/>
          </w:tcPr>
          <w:p w:rsidR="00CA1A84" w:rsidRPr="00CA1A84" w:rsidRDefault="00CA1A84" w:rsidP="00CA1A84">
            <w:pPr>
              <w:jc w:val="center"/>
            </w:pPr>
            <w:r w:rsidRPr="00CA1A84">
              <w:t>0 / 0,00</w:t>
            </w:r>
          </w:p>
        </w:tc>
        <w:tc>
          <w:tcPr>
            <w:tcW w:w="1658" w:type="dxa"/>
          </w:tcPr>
          <w:p w:rsidR="00CA1A84" w:rsidRPr="00CA1A84" w:rsidRDefault="00CA1A84" w:rsidP="00CA1A84">
            <w:pPr>
              <w:jc w:val="both"/>
            </w:pPr>
            <w:r w:rsidRPr="00CA1A84">
              <w:t>45,67</w:t>
            </w:r>
          </w:p>
        </w:tc>
      </w:tr>
      <w:tr w:rsidR="00CA1A84" w:rsidRPr="00CA1A84" w:rsidTr="00287170">
        <w:tc>
          <w:tcPr>
            <w:tcW w:w="3861" w:type="dxa"/>
          </w:tcPr>
          <w:p w:rsidR="00CA1A84" w:rsidRPr="00CA1A84" w:rsidRDefault="00CA1A84" w:rsidP="00CA1A84">
            <w:pPr>
              <w:jc w:val="both"/>
            </w:pPr>
            <w:r w:rsidRPr="00CA1A84">
              <w:t xml:space="preserve">Geografija </w:t>
            </w:r>
          </w:p>
        </w:tc>
        <w:tc>
          <w:tcPr>
            <w:tcW w:w="1525" w:type="dxa"/>
          </w:tcPr>
          <w:p w:rsidR="00CA1A84" w:rsidRPr="00CA1A84" w:rsidRDefault="00CA1A84" w:rsidP="00CA1A84">
            <w:pPr>
              <w:jc w:val="center"/>
            </w:pPr>
            <w:r w:rsidRPr="00CA1A84">
              <w:t>28</w:t>
            </w:r>
          </w:p>
        </w:tc>
        <w:tc>
          <w:tcPr>
            <w:tcW w:w="2276" w:type="dxa"/>
          </w:tcPr>
          <w:p w:rsidR="00CA1A84" w:rsidRPr="00CA1A84" w:rsidRDefault="00CA1A84" w:rsidP="00CA1A84">
            <w:pPr>
              <w:jc w:val="center"/>
            </w:pPr>
            <w:r w:rsidRPr="00CA1A84">
              <w:t>1 / 3,57</w:t>
            </w:r>
          </w:p>
        </w:tc>
        <w:tc>
          <w:tcPr>
            <w:tcW w:w="1658" w:type="dxa"/>
          </w:tcPr>
          <w:p w:rsidR="00CA1A84" w:rsidRPr="00CA1A84" w:rsidRDefault="00CA1A84" w:rsidP="00CA1A84">
            <w:pPr>
              <w:jc w:val="both"/>
            </w:pPr>
            <w:r w:rsidRPr="00CA1A84">
              <w:t>35,70</w:t>
            </w:r>
          </w:p>
        </w:tc>
      </w:tr>
    </w:tbl>
    <w:p w:rsidR="00CA1A84" w:rsidRPr="00CA1A84" w:rsidRDefault="00CA1A84" w:rsidP="00CA1A84">
      <w:pPr>
        <w:ind w:firstLine="709"/>
        <w:jc w:val="both"/>
        <w:rPr>
          <w:i/>
        </w:rPr>
      </w:pPr>
    </w:p>
    <w:p w:rsidR="00337305" w:rsidRPr="00F1701D" w:rsidRDefault="00337305" w:rsidP="00337305">
      <w:pPr>
        <w:pStyle w:val="Pagrindiniotekstotrauka"/>
        <w:jc w:val="center"/>
        <w:rPr>
          <w:i/>
          <w:color w:val="FF0000"/>
        </w:rPr>
      </w:pPr>
    </w:p>
    <w:p w:rsidR="00337305" w:rsidRPr="00F1701D" w:rsidRDefault="00CA1A84" w:rsidP="00CA1A84">
      <w:pPr>
        <w:pStyle w:val="Pagrindiniotekstotrauka"/>
        <w:ind w:firstLine="0"/>
        <w:jc w:val="center"/>
        <w:rPr>
          <w:i/>
          <w:color w:val="FF0000"/>
        </w:rPr>
      </w:pPr>
      <w:r>
        <w:rPr>
          <w:i/>
          <w:noProof/>
          <w:color w:val="FF0000"/>
          <w:lang w:eastAsia="lt-LT"/>
        </w:rPr>
        <w:drawing>
          <wp:inline distT="0" distB="0" distL="0" distR="0" wp14:anchorId="784B751C" wp14:editId="01D8B793">
            <wp:extent cx="5248910" cy="2755900"/>
            <wp:effectExtent l="0" t="0" r="8890" b="635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48910" cy="2755900"/>
                    </a:xfrm>
                    <a:prstGeom prst="rect">
                      <a:avLst/>
                    </a:prstGeom>
                    <a:noFill/>
                  </pic:spPr>
                </pic:pic>
              </a:graphicData>
            </a:graphic>
          </wp:inline>
        </w:drawing>
      </w:r>
    </w:p>
    <w:p w:rsidR="00337305" w:rsidRPr="00F1701D" w:rsidRDefault="00337305" w:rsidP="00337305">
      <w:pPr>
        <w:pStyle w:val="Pagrindiniotekstotrauka"/>
        <w:rPr>
          <w:i/>
          <w:color w:val="FF0000"/>
        </w:rPr>
      </w:pPr>
    </w:p>
    <w:p w:rsidR="00CA1A84" w:rsidRDefault="001B134E" w:rsidP="001B134E">
      <w:pPr>
        <w:ind w:firstLine="0"/>
        <w:rPr>
          <w:i/>
          <w:szCs w:val="24"/>
          <w:lang w:eastAsia="ar-SA"/>
        </w:rPr>
      </w:pPr>
      <w:r w:rsidRPr="00F1701D">
        <w:rPr>
          <w:i/>
          <w:szCs w:val="24"/>
          <w:lang w:eastAsia="ar-SA"/>
        </w:rPr>
        <w:t xml:space="preserve">                </w:t>
      </w:r>
    </w:p>
    <w:p w:rsidR="00CA1A84" w:rsidRDefault="00CA1A84" w:rsidP="00CA1A84">
      <w:pPr>
        <w:ind w:firstLine="0"/>
        <w:jc w:val="center"/>
        <w:rPr>
          <w:i/>
          <w:szCs w:val="24"/>
          <w:lang w:eastAsia="ar-SA"/>
        </w:rPr>
      </w:pPr>
      <w:r>
        <w:rPr>
          <w:i/>
          <w:noProof/>
          <w:szCs w:val="24"/>
          <w:lang w:eastAsia="lt-LT"/>
        </w:rPr>
        <w:drawing>
          <wp:inline distT="0" distB="0" distL="0" distR="0" wp14:anchorId="72073460" wp14:editId="19714D00">
            <wp:extent cx="5309870" cy="3213100"/>
            <wp:effectExtent l="0" t="0" r="5080" b="635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09870" cy="3213100"/>
                    </a:xfrm>
                    <a:prstGeom prst="rect">
                      <a:avLst/>
                    </a:prstGeom>
                    <a:noFill/>
                  </pic:spPr>
                </pic:pic>
              </a:graphicData>
            </a:graphic>
          </wp:inline>
        </w:drawing>
      </w:r>
    </w:p>
    <w:p w:rsidR="00CA1A84" w:rsidRDefault="00CA1A84" w:rsidP="001B134E">
      <w:pPr>
        <w:ind w:firstLine="0"/>
        <w:rPr>
          <w:i/>
          <w:szCs w:val="24"/>
          <w:lang w:eastAsia="ar-SA"/>
        </w:rPr>
      </w:pPr>
    </w:p>
    <w:p w:rsidR="00CA1A84" w:rsidRPr="00CA1A84" w:rsidRDefault="00CA1A84" w:rsidP="00CA1A84">
      <w:r w:rsidRPr="00CA1A84">
        <w:t xml:space="preserve">Laikyti 3 mokykliniai lietuvių kalbos ir literatūros, menų ir technologijų brandos egzaminai. </w:t>
      </w:r>
    </w:p>
    <w:p w:rsidR="00CA1A84" w:rsidRPr="00CA1A84" w:rsidRDefault="00CA1A84" w:rsidP="00CA1A84"/>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2"/>
        <w:gridCol w:w="1560"/>
        <w:gridCol w:w="2021"/>
        <w:gridCol w:w="1877"/>
      </w:tblGrid>
      <w:tr w:rsidR="00CA1A84" w:rsidRPr="00CA1A84" w:rsidTr="00287170">
        <w:tc>
          <w:tcPr>
            <w:tcW w:w="3815"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pPr>
            <w:r w:rsidRPr="00CA1A84">
              <w:t xml:space="preserve">Mokyklinis brandos egzaminas </w:t>
            </w:r>
          </w:p>
        </w:tc>
        <w:tc>
          <w:tcPr>
            <w:tcW w:w="1571"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ind w:firstLine="0"/>
              <w:jc w:val="both"/>
            </w:pPr>
            <w:r w:rsidRPr="00CA1A84">
              <w:t xml:space="preserve">Laikiusiųjų skaičius </w:t>
            </w:r>
          </w:p>
        </w:tc>
        <w:tc>
          <w:tcPr>
            <w:tcW w:w="2036"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ind w:firstLine="0"/>
              <w:jc w:val="both"/>
            </w:pPr>
            <w:r w:rsidRPr="00CA1A84">
              <w:t xml:space="preserve">Neišlaikiusiųjų skaičius ir procentas </w:t>
            </w:r>
          </w:p>
        </w:tc>
        <w:tc>
          <w:tcPr>
            <w:tcW w:w="1898"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ind w:firstLine="0"/>
              <w:jc w:val="both"/>
            </w:pPr>
            <w:r w:rsidRPr="00CA1A84">
              <w:t xml:space="preserve">Išlaikiusiųjų balų vidurkis </w:t>
            </w:r>
          </w:p>
        </w:tc>
      </w:tr>
      <w:tr w:rsidR="00CA1A84" w:rsidRPr="00CA1A84" w:rsidTr="00287170">
        <w:tc>
          <w:tcPr>
            <w:tcW w:w="3815"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 xml:space="preserve">Lietuvių kalba ir literatūra  </w:t>
            </w:r>
          </w:p>
        </w:tc>
        <w:tc>
          <w:tcPr>
            <w:tcW w:w="1571"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29</w:t>
            </w:r>
          </w:p>
        </w:tc>
        <w:tc>
          <w:tcPr>
            <w:tcW w:w="2036"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0 / 0</w:t>
            </w:r>
          </w:p>
        </w:tc>
        <w:tc>
          <w:tcPr>
            <w:tcW w:w="1898"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5,55</w:t>
            </w:r>
          </w:p>
        </w:tc>
      </w:tr>
      <w:tr w:rsidR="00CA1A84" w:rsidRPr="00CA1A84" w:rsidTr="00287170">
        <w:tc>
          <w:tcPr>
            <w:tcW w:w="3815"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 xml:space="preserve">Menai </w:t>
            </w:r>
          </w:p>
        </w:tc>
        <w:tc>
          <w:tcPr>
            <w:tcW w:w="1571"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1</w:t>
            </w:r>
          </w:p>
        </w:tc>
        <w:tc>
          <w:tcPr>
            <w:tcW w:w="2036"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0 / 0</w:t>
            </w:r>
          </w:p>
        </w:tc>
        <w:tc>
          <w:tcPr>
            <w:tcW w:w="1898"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10,0</w:t>
            </w:r>
          </w:p>
        </w:tc>
      </w:tr>
      <w:tr w:rsidR="00CA1A84" w:rsidRPr="00CA1A84" w:rsidTr="00287170">
        <w:tc>
          <w:tcPr>
            <w:tcW w:w="3815"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lastRenderedPageBreak/>
              <w:t xml:space="preserve">Technologijos </w:t>
            </w:r>
          </w:p>
        </w:tc>
        <w:tc>
          <w:tcPr>
            <w:tcW w:w="1571"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6</w:t>
            </w:r>
          </w:p>
        </w:tc>
        <w:tc>
          <w:tcPr>
            <w:tcW w:w="2036"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0 / 0</w:t>
            </w:r>
          </w:p>
        </w:tc>
        <w:tc>
          <w:tcPr>
            <w:tcW w:w="1898" w:type="dxa"/>
            <w:tcBorders>
              <w:top w:val="single" w:sz="4" w:space="0" w:color="auto"/>
              <w:left w:val="single" w:sz="4" w:space="0" w:color="auto"/>
              <w:bottom w:val="single" w:sz="4" w:space="0" w:color="auto"/>
              <w:right w:val="single" w:sz="4" w:space="0" w:color="auto"/>
            </w:tcBorders>
            <w:hideMark/>
          </w:tcPr>
          <w:p w:rsidR="00CA1A84" w:rsidRPr="00CA1A84" w:rsidRDefault="00CA1A84" w:rsidP="00CA1A84">
            <w:pPr>
              <w:spacing w:line="276" w:lineRule="auto"/>
              <w:jc w:val="both"/>
            </w:pPr>
            <w:r w:rsidRPr="00CA1A84">
              <w:t>9,33</w:t>
            </w:r>
          </w:p>
        </w:tc>
      </w:tr>
    </w:tbl>
    <w:p w:rsidR="00CA1A84" w:rsidRDefault="00CA1A84" w:rsidP="00CA1A84">
      <w:pPr>
        <w:ind w:firstLine="0"/>
        <w:rPr>
          <w:color w:val="FF0000"/>
        </w:rPr>
      </w:pPr>
      <w:r>
        <w:rPr>
          <w:color w:val="FF0000"/>
        </w:rPr>
        <w:t xml:space="preserve"> </w:t>
      </w:r>
    </w:p>
    <w:p w:rsidR="00CA1A84" w:rsidRDefault="00CA1A84" w:rsidP="00CA1A84">
      <w:pPr>
        <w:ind w:firstLine="0"/>
      </w:pPr>
      <w:r w:rsidRPr="00CA1A84">
        <w:t xml:space="preserve">             Pagrindinio ugdymo pasiekimų patikrinime dalyvavo: matematikos – 62 dešimtokai, įvertinimų vidurkis – 4,25 (Lietuvoje – 4,74);  lietuvių k. – 63 dešimtokai, įvertinimų  vidurkis – 6,00 (Lietuvoje – 6,26). </w:t>
      </w:r>
    </w:p>
    <w:p w:rsidR="00CA1A84" w:rsidRPr="00CA1A84" w:rsidRDefault="00CA1A84" w:rsidP="00CA1A84">
      <w:pPr>
        <w:ind w:firstLine="0"/>
        <w:rPr>
          <w:color w:val="FF0000"/>
        </w:rPr>
      </w:pPr>
      <w:r>
        <w:rPr>
          <w:noProof/>
          <w:color w:val="FF0000"/>
          <w:lang w:eastAsia="lt-LT"/>
        </w:rPr>
        <w:drawing>
          <wp:inline distT="0" distB="0" distL="0" distR="0" wp14:anchorId="2AA3C8A7" wp14:editId="6855655D">
            <wp:extent cx="5810250" cy="2798445"/>
            <wp:effectExtent l="0" t="0" r="0" b="1905"/>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10250" cy="2798445"/>
                    </a:xfrm>
                    <a:prstGeom prst="rect">
                      <a:avLst/>
                    </a:prstGeom>
                    <a:noFill/>
                  </pic:spPr>
                </pic:pic>
              </a:graphicData>
            </a:graphic>
          </wp:inline>
        </w:drawing>
      </w:r>
    </w:p>
    <w:p w:rsidR="00CA1A84" w:rsidRPr="00CA1A84" w:rsidRDefault="00CA1A84" w:rsidP="00CA1A84">
      <w:pPr>
        <w:ind w:firstLine="0"/>
      </w:pPr>
    </w:p>
    <w:p w:rsidR="00CA1A84" w:rsidRDefault="00CA1A84" w:rsidP="001B134E">
      <w:pPr>
        <w:ind w:firstLine="0"/>
        <w:rPr>
          <w:i/>
          <w:szCs w:val="24"/>
          <w:lang w:eastAsia="ar-SA"/>
        </w:rPr>
      </w:pPr>
      <w:r>
        <w:rPr>
          <w:i/>
          <w:noProof/>
          <w:szCs w:val="24"/>
          <w:lang w:eastAsia="lt-LT"/>
        </w:rPr>
        <w:drawing>
          <wp:inline distT="0" distB="0" distL="0" distR="0" wp14:anchorId="2F1E918E" wp14:editId="42C2B639">
            <wp:extent cx="5810250" cy="2889885"/>
            <wp:effectExtent l="0" t="0" r="0" b="5715"/>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10250" cy="2889885"/>
                    </a:xfrm>
                    <a:prstGeom prst="rect">
                      <a:avLst/>
                    </a:prstGeom>
                    <a:noFill/>
                  </pic:spPr>
                </pic:pic>
              </a:graphicData>
            </a:graphic>
          </wp:inline>
        </w:drawing>
      </w:r>
    </w:p>
    <w:p w:rsidR="00CA1A84" w:rsidRDefault="00CA1A84" w:rsidP="001B134E">
      <w:pPr>
        <w:ind w:firstLine="0"/>
        <w:rPr>
          <w:i/>
          <w:szCs w:val="24"/>
          <w:lang w:eastAsia="ar-SA"/>
        </w:rPr>
      </w:pPr>
    </w:p>
    <w:p w:rsidR="00CA1A84" w:rsidRPr="00CA1A84" w:rsidRDefault="00CA1A84" w:rsidP="00CA1A84">
      <w:pPr>
        <w:jc w:val="both"/>
      </w:pPr>
      <w:r w:rsidRPr="00CA1A84">
        <w:t>Nuo 2015 m. pradėtas įgyvendinti Neformaliojo vaikų švietimo krepšelis. 2018 m. iš Europos Sąjungos struktūrinių fondų neformaliojo  vaikų švietimo programoms vykdyti Rietavo savivaldybei buvo skirt</w:t>
      </w:r>
      <w:r w:rsidR="00C3382A">
        <w:t>a</w:t>
      </w:r>
      <w:r w:rsidRPr="00CA1A84">
        <w:t xml:space="preserve"> 28014 </w:t>
      </w:r>
      <w:proofErr w:type="spellStart"/>
      <w:r w:rsidRPr="00CA1A84">
        <w:t>Eur</w:t>
      </w:r>
      <w:proofErr w:type="spellEnd"/>
      <w:r w:rsidRPr="00CA1A84">
        <w:t xml:space="preserve">. Programas vykdė 11 švietimo teikėjų. Programose dalyvavo 243 vaikai. Vienam vaikui skirta 13 </w:t>
      </w:r>
      <w:proofErr w:type="spellStart"/>
      <w:r w:rsidRPr="00CA1A84">
        <w:t>Eur</w:t>
      </w:r>
      <w:proofErr w:type="spellEnd"/>
      <w:r w:rsidRPr="00CA1A84">
        <w:t>/mėn.</w:t>
      </w:r>
    </w:p>
    <w:p w:rsidR="00CA1A84" w:rsidRPr="00CA1A84" w:rsidRDefault="00CA1A84" w:rsidP="00CA1A84">
      <w:pPr>
        <w:jc w:val="both"/>
      </w:pPr>
      <w:r w:rsidRPr="00CA1A84">
        <w:t xml:space="preserve">Rietavo savivaldybės švietimo įstaigos 2018 metais dalyvavo Vaikų socializacijos programų rėmimo konkurse. Savivaldybė šioms programoms vykdyti skyrė 6000 </w:t>
      </w:r>
      <w:proofErr w:type="spellStart"/>
      <w:r w:rsidRPr="00CA1A84">
        <w:t>Eur</w:t>
      </w:r>
      <w:proofErr w:type="spellEnd"/>
      <w:r w:rsidRPr="00CA1A84">
        <w:t>. Pateikta 17 paraiškų, finansuot</w:t>
      </w:r>
      <w:r w:rsidR="00C3382A">
        <w:t>a</w:t>
      </w:r>
      <w:r w:rsidRPr="00CA1A84">
        <w:t xml:space="preserve"> 17. Vaikų vasaros poilsio stovyklose dalyvavo 416 vaikų. </w:t>
      </w:r>
    </w:p>
    <w:p w:rsidR="000F7772" w:rsidRPr="00F1701D" w:rsidRDefault="00CA1A84" w:rsidP="00CA1A84">
      <w:pPr>
        <w:ind w:right="567"/>
        <w:jc w:val="both"/>
        <w:rPr>
          <w:i/>
          <w:color w:val="FF0000"/>
        </w:rPr>
      </w:pPr>
      <w:r w:rsidRPr="00CA1A84">
        <w:rPr>
          <w:color w:val="FF0000"/>
        </w:rPr>
        <w:tab/>
      </w:r>
      <w:r w:rsidR="000F7772" w:rsidRPr="00F1701D">
        <w:rPr>
          <w:i/>
          <w:color w:val="FF0000"/>
        </w:rPr>
        <w:tab/>
      </w:r>
    </w:p>
    <w:p w:rsidR="000F7772" w:rsidRPr="008F005C" w:rsidRDefault="000F7772" w:rsidP="000F7772">
      <w:pPr>
        <w:jc w:val="center"/>
        <w:rPr>
          <w:b/>
          <w:szCs w:val="24"/>
        </w:rPr>
      </w:pPr>
      <w:r w:rsidRPr="008F005C">
        <w:rPr>
          <w:b/>
          <w:szCs w:val="24"/>
        </w:rPr>
        <w:t>KULTŪRA</w:t>
      </w:r>
    </w:p>
    <w:p w:rsidR="000F7772" w:rsidRPr="00F1701D" w:rsidRDefault="000F7772" w:rsidP="000F7772">
      <w:pPr>
        <w:jc w:val="center"/>
        <w:rPr>
          <w:b/>
          <w:i/>
          <w:color w:val="000000"/>
          <w:szCs w:val="24"/>
        </w:rPr>
      </w:pPr>
    </w:p>
    <w:p w:rsidR="008F005C" w:rsidRPr="008F005C" w:rsidRDefault="008F005C" w:rsidP="008F005C">
      <w:pPr>
        <w:tabs>
          <w:tab w:val="left" w:pos="1247"/>
        </w:tabs>
        <w:jc w:val="both"/>
        <w:rPr>
          <w:szCs w:val="24"/>
        </w:rPr>
      </w:pPr>
      <w:r w:rsidRPr="008F005C">
        <w:rPr>
          <w:szCs w:val="24"/>
        </w:rPr>
        <w:lastRenderedPageBreak/>
        <w:t xml:space="preserve">Rietavo savivaldybėje yra šios kultūros įstaigos: Rietavo kultūros centras su filialais, Rietavo savivaldybės Irenėjaus Oginskio viešoji biblioteka su filialais, Rietavo Oginskių kultūros istorijos muziejus. </w:t>
      </w:r>
    </w:p>
    <w:p w:rsidR="008F005C" w:rsidRPr="008F005C" w:rsidRDefault="008F005C" w:rsidP="008F005C">
      <w:pPr>
        <w:tabs>
          <w:tab w:val="left" w:pos="1247"/>
        </w:tabs>
        <w:jc w:val="both"/>
        <w:rPr>
          <w:bCs/>
          <w:szCs w:val="24"/>
        </w:rPr>
      </w:pPr>
      <w:r w:rsidRPr="008F005C">
        <w:rPr>
          <w:szCs w:val="24"/>
        </w:rPr>
        <w:t xml:space="preserve"> </w:t>
      </w:r>
      <w:r w:rsidRPr="008F005C">
        <w:rPr>
          <w:bCs/>
          <w:szCs w:val="24"/>
          <w:lang w:bidi="en-US"/>
        </w:rPr>
        <w:t xml:space="preserve">Organizuotos valstybinės šventės ir renginiai, skirti Sausio 13-ajai, Vasario 16-ajai, Kovo 11-ajai, Gedulo ir Vilties dienai ir Liepos 6-ajai paminėti. </w:t>
      </w:r>
      <w:r w:rsidRPr="008F005C">
        <w:rPr>
          <w:bCs/>
          <w:szCs w:val="24"/>
        </w:rPr>
        <w:t xml:space="preserve">Organizuoti renginiai: tradicinės Teatro dienos, Vaikystės šventė, Poezijos pavasaris, Motinos diena, Gatvės muzikos diena, Rietavo vasaros vaidinimai, Gražiausiai tvarkomų sklypų apžiūra-konkursas, Gražiausių vitrinų konkursas, kalėdiniai-naujametiniai renginiai, Rietavo savivaldybės mero padėkos vakaras, Rietavo kraštiečių klubo sueiga. </w:t>
      </w:r>
    </w:p>
    <w:p w:rsidR="008F005C" w:rsidRPr="008F005C" w:rsidRDefault="008F005C" w:rsidP="008F005C">
      <w:pPr>
        <w:tabs>
          <w:tab w:val="left" w:pos="1247"/>
        </w:tabs>
        <w:jc w:val="both"/>
        <w:rPr>
          <w:szCs w:val="24"/>
        </w:rPr>
      </w:pPr>
      <w:r w:rsidRPr="008F005C">
        <w:rPr>
          <w:bCs/>
          <w:szCs w:val="24"/>
        </w:rPr>
        <w:t>2018 m. buvo svarbūs Lietuvai – šventėme nepriklausomos valstybės šimtmetį. Vasario 16 dieną pasitikome puikiu renginiu kartu su miestais partneriais i</w:t>
      </w:r>
      <w:r w:rsidR="00C3382A">
        <w:rPr>
          <w:bCs/>
          <w:szCs w:val="24"/>
        </w:rPr>
        <w:t>š</w:t>
      </w:r>
      <w:r w:rsidRPr="008F005C">
        <w:rPr>
          <w:bCs/>
          <w:szCs w:val="24"/>
        </w:rPr>
        <w:t xml:space="preserve"> Latvijos, Lenkijos, Vokietijos, pasirašytas ketinimų prot</w:t>
      </w:r>
      <w:r w:rsidR="00C3382A">
        <w:rPr>
          <w:bCs/>
          <w:szCs w:val="24"/>
        </w:rPr>
        <w:t xml:space="preserve">okolas su Švedijos miestu </w:t>
      </w:r>
      <w:proofErr w:type="spellStart"/>
      <w:r w:rsidR="00C3382A">
        <w:rPr>
          <w:bCs/>
          <w:szCs w:val="24"/>
        </w:rPr>
        <w:t>Karls</w:t>
      </w:r>
      <w:r w:rsidRPr="008F005C">
        <w:rPr>
          <w:bCs/>
          <w:szCs w:val="24"/>
        </w:rPr>
        <w:t>ham</w:t>
      </w:r>
      <w:r w:rsidR="00C3382A">
        <w:rPr>
          <w:bCs/>
          <w:szCs w:val="24"/>
        </w:rPr>
        <w:t>n</w:t>
      </w:r>
      <w:r w:rsidRPr="008F005C">
        <w:rPr>
          <w:bCs/>
          <w:szCs w:val="24"/>
        </w:rPr>
        <w:t>u</w:t>
      </w:r>
      <w:proofErr w:type="spellEnd"/>
      <w:r w:rsidRPr="008F005C">
        <w:rPr>
          <w:bCs/>
          <w:szCs w:val="24"/>
        </w:rPr>
        <w:t>. Respublikinė dainų šventė „Vardan tos...“ taip pat skirta nepriklausomo</w:t>
      </w:r>
      <w:r w:rsidR="00230951">
        <w:rPr>
          <w:bCs/>
          <w:szCs w:val="24"/>
        </w:rPr>
        <w:t>s</w:t>
      </w:r>
      <w:r w:rsidRPr="008F005C">
        <w:rPr>
          <w:bCs/>
          <w:szCs w:val="24"/>
        </w:rPr>
        <w:t xml:space="preserve"> Lietuvos</w:t>
      </w:r>
      <w:r w:rsidR="00C3382A">
        <w:rPr>
          <w:bCs/>
          <w:szCs w:val="24"/>
        </w:rPr>
        <w:t xml:space="preserve"> šimtmečiui</w:t>
      </w:r>
      <w:r w:rsidR="00230951">
        <w:rPr>
          <w:bCs/>
          <w:szCs w:val="24"/>
        </w:rPr>
        <w:t xml:space="preserve"> paminėti</w:t>
      </w:r>
      <w:r w:rsidR="00C3382A">
        <w:rPr>
          <w:bCs/>
          <w:szCs w:val="24"/>
        </w:rPr>
        <w:t>. Rietavo savivaldybei</w:t>
      </w:r>
      <w:r w:rsidRPr="008F005C">
        <w:rPr>
          <w:bCs/>
          <w:szCs w:val="24"/>
        </w:rPr>
        <w:t xml:space="preserve"> atstovavo </w:t>
      </w:r>
      <w:r w:rsidR="00C3382A">
        <w:rPr>
          <w:bCs/>
          <w:szCs w:val="24"/>
        </w:rPr>
        <w:t>daugiau negu</w:t>
      </w:r>
      <w:r w:rsidRPr="008F005C">
        <w:rPr>
          <w:bCs/>
          <w:szCs w:val="24"/>
        </w:rPr>
        <w:t xml:space="preserve"> šimto dalyvių delegacija. Liepos mėnesį </w:t>
      </w:r>
      <w:r w:rsidR="00C3382A">
        <w:rPr>
          <w:bCs/>
          <w:szCs w:val="24"/>
        </w:rPr>
        <w:t>organizavome</w:t>
      </w:r>
      <w:r w:rsidRPr="008F005C">
        <w:rPr>
          <w:bCs/>
          <w:szCs w:val="24"/>
        </w:rPr>
        <w:t xml:space="preserve"> gražų renginį su Lietuvos kariuomenės atstovais. Bendromis kultūros darbuotojų kūrybinėmis pastangomis vyko tarptautinis jaunųjų pianistų ir vokalistų festivalis konkursas „M. K. Oginskio kūrybos perlai“ Rietavo Mykolo Kleopo Oginskio meno mokyklos kolektyvas dalyvavo koncerte Kauno valstybinėje filharmonijoje</w:t>
      </w:r>
      <w:r w:rsidR="00C3382A">
        <w:rPr>
          <w:bCs/>
          <w:szCs w:val="24"/>
        </w:rPr>
        <w:t>,</w:t>
      </w:r>
      <w:r w:rsidRPr="008F005C">
        <w:rPr>
          <w:bCs/>
          <w:szCs w:val="24"/>
        </w:rPr>
        <w:t xml:space="preserve"> su kuria glaudžiai bendradarbiaujame. Rietave vyko ir Pažaislio muzikos festivalio koncertas</w:t>
      </w:r>
      <w:r w:rsidR="00C3382A">
        <w:rPr>
          <w:bCs/>
          <w:szCs w:val="24"/>
        </w:rPr>
        <w:t>,</w:t>
      </w:r>
      <w:r w:rsidRPr="008F005C">
        <w:rPr>
          <w:bCs/>
          <w:szCs w:val="24"/>
          <w:lang w:bidi="en-US"/>
        </w:rPr>
        <w:t xml:space="preserve"> etnokultūriniai renginiai: Užgavėnės, velykinės popietės ir kt. 2018 m. Tverai tapo mažąja kultūros sostine. </w:t>
      </w:r>
    </w:p>
    <w:p w:rsidR="008F005C" w:rsidRPr="008F005C" w:rsidRDefault="008F005C" w:rsidP="008F005C">
      <w:pPr>
        <w:ind w:firstLine="576"/>
        <w:jc w:val="both"/>
        <w:rPr>
          <w:szCs w:val="24"/>
        </w:rPr>
      </w:pPr>
      <w:r w:rsidRPr="008F005C">
        <w:rPr>
          <w:szCs w:val="24"/>
        </w:rPr>
        <w:t xml:space="preserve"> Rietavo savivaldybės kultūros centre ir jo filialuose </w:t>
      </w:r>
      <w:r w:rsidR="00C3382A">
        <w:rPr>
          <w:szCs w:val="24"/>
        </w:rPr>
        <w:t>vyko</w:t>
      </w:r>
      <w:r w:rsidRPr="008F005C">
        <w:rPr>
          <w:szCs w:val="24"/>
        </w:rPr>
        <w:t xml:space="preserve"> 264 renginiai, kuriuose apsilankė  37186 lankytojai ir dalyviai. Kultūros </w:t>
      </w:r>
      <w:r w:rsidR="00C37BBD">
        <w:rPr>
          <w:szCs w:val="24"/>
        </w:rPr>
        <w:t>centre ir jo filialuose veikia 22 meno kolektyvai</w:t>
      </w:r>
      <w:r w:rsidRPr="008F005C">
        <w:rPr>
          <w:szCs w:val="24"/>
        </w:rPr>
        <w:t xml:space="preserve"> ir klub</w:t>
      </w:r>
      <w:r w:rsidR="00C37BBD">
        <w:rPr>
          <w:szCs w:val="24"/>
        </w:rPr>
        <w:t>ai</w:t>
      </w:r>
      <w:r w:rsidRPr="008F005C">
        <w:rPr>
          <w:szCs w:val="24"/>
        </w:rPr>
        <w:t xml:space="preserve">, juose dalyvauja </w:t>
      </w:r>
      <w:r w:rsidR="00C37BBD">
        <w:rPr>
          <w:szCs w:val="24"/>
        </w:rPr>
        <w:t>267</w:t>
      </w:r>
      <w:r w:rsidRPr="008F005C">
        <w:rPr>
          <w:szCs w:val="24"/>
        </w:rPr>
        <w:t xml:space="preserve"> dalyvi</w:t>
      </w:r>
      <w:r w:rsidR="00C37BBD">
        <w:rPr>
          <w:szCs w:val="24"/>
        </w:rPr>
        <w:t>ai</w:t>
      </w:r>
      <w:r w:rsidRPr="008F005C">
        <w:rPr>
          <w:szCs w:val="24"/>
        </w:rPr>
        <w:t>.</w:t>
      </w:r>
    </w:p>
    <w:p w:rsidR="008F005C" w:rsidRPr="008F005C" w:rsidRDefault="008F005C" w:rsidP="008F005C">
      <w:pPr>
        <w:ind w:firstLine="576"/>
        <w:jc w:val="both"/>
        <w:rPr>
          <w:szCs w:val="24"/>
        </w:rPr>
      </w:pPr>
      <w:r w:rsidRPr="008F005C">
        <w:rPr>
          <w:szCs w:val="24"/>
        </w:rPr>
        <w:t>Rietavo Oginskių kultūros istorijos muziejuje suorganizuota 17 parodų, vykdyt</w:t>
      </w:r>
      <w:r w:rsidR="00C3382A">
        <w:rPr>
          <w:szCs w:val="24"/>
        </w:rPr>
        <w:t>i</w:t>
      </w:r>
      <w:r w:rsidRPr="008F005C">
        <w:rPr>
          <w:szCs w:val="24"/>
        </w:rPr>
        <w:t xml:space="preserve"> 25 edukacini</w:t>
      </w:r>
      <w:r w:rsidR="00C3382A">
        <w:rPr>
          <w:szCs w:val="24"/>
        </w:rPr>
        <w:t>ai</w:t>
      </w:r>
      <w:r w:rsidRPr="008F005C">
        <w:rPr>
          <w:szCs w:val="24"/>
        </w:rPr>
        <w:t xml:space="preserve"> užsiėmim</w:t>
      </w:r>
      <w:r w:rsidR="00C3382A">
        <w:rPr>
          <w:szCs w:val="24"/>
        </w:rPr>
        <w:t>ai</w:t>
      </w:r>
      <w:r w:rsidRPr="008F005C">
        <w:rPr>
          <w:szCs w:val="24"/>
        </w:rPr>
        <w:t>, suorganizuota 14 muziejaus renginių. Organizuotos mokslinės konferencijos ir parengti moksliniai pranešimai. Apsilankė 6105 lankytojai. Per ataskaitinius metus įsigyti 195 eksponatai.</w:t>
      </w:r>
    </w:p>
    <w:p w:rsidR="008F005C" w:rsidRPr="008F005C" w:rsidRDefault="008F005C" w:rsidP="008F005C">
      <w:pPr>
        <w:ind w:firstLine="576"/>
        <w:jc w:val="both"/>
        <w:rPr>
          <w:szCs w:val="24"/>
        </w:rPr>
      </w:pPr>
      <w:r w:rsidRPr="008F005C">
        <w:rPr>
          <w:szCs w:val="24"/>
        </w:rPr>
        <w:t>Rietavo Irenėjaus Oginskio viešojoje bibliotekoje su filialais vyko 265 rengin</w:t>
      </w:r>
      <w:r w:rsidR="00C3382A">
        <w:rPr>
          <w:szCs w:val="24"/>
        </w:rPr>
        <w:t>iai</w:t>
      </w:r>
      <w:r w:rsidRPr="008F005C">
        <w:rPr>
          <w:szCs w:val="24"/>
        </w:rPr>
        <w:t xml:space="preserve"> iš jų – 110 parod</w:t>
      </w:r>
      <w:r w:rsidR="00C3382A">
        <w:rPr>
          <w:szCs w:val="24"/>
        </w:rPr>
        <w:t>ų</w:t>
      </w:r>
      <w:r w:rsidRPr="008F005C">
        <w:rPr>
          <w:szCs w:val="24"/>
        </w:rPr>
        <w:t>. Fondų dydis – 66792 vnt. Apsilankė 25808 lankytojai. Per metus įsigyta 3275 vnt. dokumentų. Rietavo savivaldybės mokyklų bibliotekose yra 37318 dokumentų fondas, per metus apsilankė 8937 lankytojai. Per metus įstaigų fondas pasipildė 572 dokumentais</w:t>
      </w:r>
      <w:r w:rsidR="00C3382A">
        <w:rPr>
          <w:szCs w:val="24"/>
        </w:rPr>
        <w:t>.</w:t>
      </w:r>
    </w:p>
    <w:p w:rsidR="000F7772" w:rsidRPr="00F14445" w:rsidRDefault="000F7772" w:rsidP="000F7772">
      <w:pPr>
        <w:ind w:firstLine="576"/>
        <w:rPr>
          <w:szCs w:val="24"/>
        </w:rPr>
      </w:pPr>
    </w:p>
    <w:p w:rsidR="000F7772" w:rsidRPr="00F14445" w:rsidRDefault="000F7772" w:rsidP="000F7772">
      <w:pPr>
        <w:tabs>
          <w:tab w:val="left" w:pos="1247"/>
        </w:tabs>
        <w:ind w:firstLine="0"/>
        <w:jc w:val="center"/>
        <w:rPr>
          <w:b/>
          <w:szCs w:val="24"/>
        </w:rPr>
      </w:pPr>
      <w:r w:rsidRPr="00F14445">
        <w:rPr>
          <w:b/>
          <w:szCs w:val="24"/>
        </w:rPr>
        <w:t>SPORTAS</w:t>
      </w:r>
    </w:p>
    <w:p w:rsidR="000F7772" w:rsidRPr="00F1701D" w:rsidRDefault="000F7772" w:rsidP="000F7772">
      <w:pPr>
        <w:ind w:right="567"/>
        <w:rPr>
          <w:i/>
        </w:rPr>
      </w:pPr>
    </w:p>
    <w:p w:rsidR="00F14445" w:rsidRPr="00F14445" w:rsidRDefault="00F14445" w:rsidP="00F14445">
      <w:pPr>
        <w:ind w:firstLine="0"/>
        <w:jc w:val="both"/>
        <w:rPr>
          <w:color w:val="FF0000"/>
          <w:szCs w:val="24"/>
          <w:lang w:eastAsia="ar-SA"/>
        </w:rPr>
      </w:pPr>
      <w:r>
        <w:rPr>
          <w:szCs w:val="24"/>
          <w:lang w:eastAsia="ar-SA"/>
        </w:rPr>
        <w:t xml:space="preserve">              </w:t>
      </w:r>
      <w:r w:rsidRPr="00F14445">
        <w:rPr>
          <w:szCs w:val="24"/>
          <w:lang w:eastAsia="ar-SA"/>
        </w:rPr>
        <w:t xml:space="preserve">Rietavo savivaldybėje veikia 12 sporto klubų, iš kurių 6 rengia sportinius renginius. </w:t>
      </w:r>
      <w:proofErr w:type="spellStart"/>
      <w:r w:rsidRPr="00F14445">
        <w:rPr>
          <w:szCs w:val="24"/>
          <w:lang w:eastAsia="ar-SA"/>
        </w:rPr>
        <w:t>Tverų</w:t>
      </w:r>
      <w:proofErr w:type="spellEnd"/>
      <w:r w:rsidRPr="00F14445">
        <w:rPr>
          <w:szCs w:val="24"/>
          <w:lang w:eastAsia="ar-SA"/>
        </w:rPr>
        <w:t xml:space="preserve"> sporto klubas „Vykintas“ ir S. </w:t>
      </w:r>
      <w:proofErr w:type="spellStart"/>
      <w:r w:rsidRPr="00F14445">
        <w:rPr>
          <w:szCs w:val="24"/>
          <w:lang w:eastAsia="ar-SA"/>
        </w:rPr>
        <w:t>Kažukausko</w:t>
      </w:r>
      <w:proofErr w:type="spellEnd"/>
      <w:r w:rsidRPr="00F14445">
        <w:rPr>
          <w:szCs w:val="24"/>
          <w:lang w:eastAsia="ar-SA"/>
        </w:rPr>
        <w:t xml:space="preserve"> sporto klubas vasarą organizuoja sporto šventes, kuriose dalyvauja norintys sportuoti ir mylintys sportą žmonės.</w:t>
      </w:r>
      <w:r w:rsidRPr="00F14445">
        <w:rPr>
          <w:color w:val="FF0000"/>
          <w:szCs w:val="24"/>
          <w:lang w:eastAsia="ar-SA"/>
        </w:rPr>
        <w:t xml:space="preserve"> </w:t>
      </w:r>
    </w:p>
    <w:p w:rsidR="00F14445" w:rsidRPr="00F14445" w:rsidRDefault="00F14445" w:rsidP="00F14445">
      <w:pPr>
        <w:ind w:firstLine="0"/>
        <w:jc w:val="both"/>
        <w:rPr>
          <w:color w:val="FF0000"/>
          <w:szCs w:val="24"/>
          <w:lang w:eastAsia="ar-SA"/>
        </w:rPr>
      </w:pPr>
      <w:r>
        <w:rPr>
          <w:szCs w:val="24"/>
          <w:lang w:eastAsia="ar-SA"/>
        </w:rPr>
        <w:t xml:space="preserve">              </w:t>
      </w:r>
      <w:r w:rsidRPr="00F14445">
        <w:rPr>
          <w:szCs w:val="24"/>
          <w:lang w:eastAsia="ar-SA"/>
        </w:rPr>
        <w:t>Sporto klubas „Greitukai“  organizuoja stalo teniso treniruotes, dalyvauja respublikinėse stalo teniso varžybose. Klubo sportininkai dalyvavo Lietuvos jaunučių sporto žaidynėse, Žemaitijos regiono stalo teniso komandinėse, asmeninėse ir vaikų pirmenybėse, atstovavo Rietavo savivaldyb</w:t>
      </w:r>
      <w:r w:rsidR="00E71EDD">
        <w:rPr>
          <w:szCs w:val="24"/>
          <w:lang w:eastAsia="ar-SA"/>
        </w:rPr>
        <w:t>ei</w:t>
      </w:r>
      <w:r w:rsidRPr="00F14445">
        <w:rPr>
          <w:szCs w:val="24"/>
          <w:lang w:eastAsia="ar-SA"/>
        </w:rPr>
        <w:t xml:space="preserve"> Lietuvos seniūnijų sporto žaidynėse. Klubo vyrų komanda dalyvauja Lietuvos stalo teniso asociacijos 4 lygos varžybose. 2018 m. klubo sportininkai dalyvavo turnyruose Akmenėje, Gargžduose, </w:t>
      </w:r>
      <w:proofErr w:type="spellStart"/>
      <w:r w:rsidRPr="00F14445">
        <w:rPr>
          <w:szCs w:val="24"/>
          <w:lang w:eastAsia="ar-SA"/>
        </w:rPr>
        <w:t>Judrėnuose</w:t>
      </w:r>
      <w:proofErr w:type="spellEnd"/>
      <w:r w:rsidRPr="00F14445">
        <w:rPr>
          <w:szCs w:val="24"/>
          <w:lang w:eastAsia="ar-SA"/>
        </w:rPr>
        <w:t>, dv</w:t>
      </w:r>
      <w:r w:rsidR="00E71EDD">
        <w:rPr>
          <w:szCs w:val="24"/>
          <w:lang w:eastAsia="ar-SA"/>
        </w:rPr>
        <w:t>i</w:t>
      </w:r>
      <w:r w:rsidRPr="00F14445">
        <w:rPr>
          <w:szCs w:val="24"/>
          <w:lang w:eastAsia="ar-SA"/>
        </w:rPr>
        <w:t xml:space="preserve">ejuose turnyruose Telšiuose, Laukuvoje, Kaune, </w:t>
      </w:r>
      <w:proofErr w:type="spellStart"/>
      <w:r w:rsidRPr="00F14445">
        <w:rPr>
          <w:szCs w:val="24"/>
          <w:lang w:eastAsia="ar-SA"/>
        </w:rPr>
        <w:t>Kelmėje,Tveruose</w:t>
      </w:r>
      <w:proofErr w:type="spellEnd"/>
      <w:r w:rsidRPr="00F14445">
        <w:rPr>
          <w:szCs w:val="24"/>
          <w:lang w:eastAsia="ar-SA"/>
        </w:rPr>
        <w:t xml:space="preserve">. </w:t>
      </w:r>
      <w:r w:rsidRPr="00F14445">
        <w:rPr>
          <w:color w:val="FF0000"/>
          <w:szCs w:val="24"/>
          <w:lang w:eastAsia="ar-SA"/>
        </w:rPr>
        <w:t xml:space="preserve">  </w:t>
      </w:r>
      <w:r w:rsidRPr="00F14445">
        <w:rPr>
          <w:szCs w:val="24"/>
          <w:lang w:eastAsia="ar-SA"/>
        </w:rPr>
        <w:t>Sporto klubas per 2018 m. suorganizavo du sporto renginius.</w:t>
      </w:r>
      <w:r w:rsidRPr="00F14445">
        <w:rPr>
          <w:color w:val="FF0000"/>
          <w:szCs w:val="24"/>
          <w:lang w:eastAsia="ar-SA"/>
        </w:rPr>
        <w:t xml:space="preserve"> </w:t>
      </w:r>
    </w:p>
    <w:p w:rsidR="00F14445" w:rsidRPr="00F14445" w:rsidRDefault="00F14445" w:rsidP="00F14445">
      <w:pPr>
        <w:ind w:firstLine="0"/>
        <w:jc w:val="both"/>
        <w:rPr>
          <w:szCs w:val="24"/>
          <w:lang w:eastAsia="ar-SA"/>
        </w:rPr>
      </w:pPr>
      <w:r>
        <w:rPr>
          <w:szCs w:val="24"/>
          <w:lang w:eastAsia="ar-SA"/>
        </w:rPr>
        <w:t xml:space="preserve">              </w:t>
      </w:r>
      <w:proofErr w:type="spellStart"/>
      <w:r w:rsidRPr="00F14445">
        <w:rPr>
          <w:szCs w:val="24"/>
          <w:lang w:eastAsia="ar-SA"/>
        </w:rPr>
        <w:t>Tverų</w:t>
      </w:r>
      <w:proofErr w:type="spellEnd"/>
      <w:r w:rsidRPr="00F14445">
        <w:rPr>
          <w:szCs w:val="24"/>
          <w:lang w:eastAsia="ar-SA"/>
        </w:rPr>
        <w:t xml:space="preserve"> sporto klubas „Vykintas“, kurio veikla pagrįsta masiniais renginiais, 2018 m. suorganizavo 5 sportinius renginius, kuriuos aplankė apie 210 dalyvi</w:t>
      </w:r>
      <w:r w:rsidR="00E71EDD">
        <w:rPr>
          <w:szCs w:val="24"/>
          <w:lang w:eastAsia="ar-SA"/>
        </w:rPr>
        <w:t>ų</w:t>
      </w:r>
      <w:r w:rsidRPr="00F14445">
        <w:rPr>
          <w:szCs w:val="24"/>
          <w:lang w:eastAsia="ar-SA"/>
        </w:rPr>
        <w:t xml:space="preserve">. </w:t>
      </w:r>
      <w:proofErr w:type="spellStart"/>
      <w:r w:rsidRPr="00F14445">
        <w:rPr>
          <w:szCs w:val="24"/>
          <w:lang w:eastAsia="ar-SA"/>
        </w:rPr>
        <w:t>Tveriškiai</w:t>
      </w:r>
      <w:proofErr w:type="spellEnd"/>
      <w:r w:rsidRPr="00F14445">
        <w:rPr>
          <w:szCs w:val="24"/>
          <w:lang w:eastAsia="ar-SA"/>
        </w:rPr>
        <w:t xml:space="preserve"> aktyviai įsitraukia į kaimyninių rajonų organizuojamas sporto šventes, dalyvavo </w:t>
      </w:r>
      <w:proofErr w:type="spellStart"/>
      <w:r w:rsidRPr="00F14445">
        <w:rPr>
          <w:szCs w:val="24"/>
          <w:lang w:eastAsia="ar-SA"/>
        </w:rPr>
        <w:t>Ryškėnuose</w:t>
      </w:r>
      <w:proofErr w:type="spellEnd"/>
      <w:r w:rsidRPr="00F14445">
        <w:rPr>
          <w:szCs w:val="24"/>
          <w:lang w:eastAsia="ar-SA"/>
        </w:rPr>
        <w:t xml:space="preserve"> (Telšių r.) vykusioje vasaros sporto šventėje, taip pat </w:t>
      </w:r>
      <w:proofErr w:type="spellStart"/>
      <w:r w:rsidRPr="00F14445">
        <w:rPr>
          <w:szCs w:val="24"/>
          <w:lang w:eastAsia="ar-SA"/>
        </w:rPr>
        <w:t>ryškėniečių</w:t>
      </w:r>
      <w:proofErr w:type="spellEnd"/>
      <w:r w:rsidRPr="00F14445">
        <w:rPr>
          <w:szCs w:val="24"/>
          <w:lang w:eastAsia="ar-SA"/>
        </w:rPr>
        <w:t xml:space="preserve"> organizuojamose daugiakovės varžybose „Universalas 2018“</w:t>
      </w:r>
      <w:r w:rsidR="00E71EDD">
        <w:rPr>
          <w:szCs w:val="24"/>
          <w:lang w:eastAsia="ar-SA"/>
        </w:rPr>
        <w:t>,</w:t>
      </w:r>
      <w:r w:rsidRPr="00F14445">
        <w:rPr>
          <w:szCs w:val="24"/>
          <w:lang w:eastAsia="ar-SA"/>
        </w:rPr>
        <w:t xml:space="preserve"> Laukuvo</w:t>
      </w:r>
      <w:r w:rsidR="00E71EDD">
        <w:rPr>
          <w:szCs w:val="24"/>
          <w:lang w:eastAsia="ar-SA"/>
        </w:rPr>
        <w:t>je</w:t>
      </w:r>
      <w:r w:rsidRPr="00F14445">
        <w:rPr>
          <w:szCs w:val="24"/>
          <w:lang w:eastAsia="ar-SA"/>
        </w:rPr>
        <w:t xml:space="preserve"> organizuot</w:t>
      </w:r>
      <w:r w:rsidR="00E71EDD">
        <w:rPr>
          <w:szCs w:val="24"/>
          <w:lang w:eastAsia="ar-SA"/>
        </w:rPr>
        <w:t>ose</w:t>
      </w:r>
      <w:r w:rsidRPr="00F14445">
        <w:rPr>
          <w:szCs w:val="24"/>
          <w:lang w:eastAsia="ar-SA"/>
        </w:rPr>
        <w:t xml:space="preserve"> šaškių ir šachmatų varžybose. Klubo sportininkai atstovauja Rietavo savivaldyb</w:t>
      </w:r>
      <w:r w:rsidR="00E71EDD">
        <w:rPr>
          <w:szCs w:val="24"/>
          <w:lang w:eastAsia="ar-SA"/>
        </w:rPr>
        <w:t>ei</w:t>
      </w:r>
      <w:r w:rsidRPr="00F14445">
        <w:rPr>
          <w:szCs w:val="24"/>
          <w:lang w:eastAsia="ar-SA"/>
        </w:rPr>
        <w:t xml:space="preserve"> Lietuvos seniūnijų sporto žaidynėse. </w:t>
      </w:r>
      <w:proofErr w:type="spellStart"/>
      <w:r w:rsidRPr="00F14445">
        <w:rPr>
          <w:szCs w:val="24"/>
          <w:lang w:eastAsia="ar-SA"/>
        </w:rPr>
        <w:t>Tverų</w:t>
      </w:r>
      <w:proofErr w:type="spellEnd"/>
      <w:r w:rsidRPr="00F14445">
        <w:rPr>
          <w:szCs w:val="24"/>
          <w:lang w:eastAsia="ar-SA"/>
        </w:rPr>
        <w:t xml:space="preserve"> sporto klubo krepšinio </w:t>
      </w:r>
      <w:r w:rsidRPr="00F14445">
        <w:rPr>
          <w:szCs w:val="24"/>
          <w:lang w:eastAsia="ar-SA"/>
        </w:rPr>
        <w:lastRenderedPageBreak/>
        <w:t xml:space="preserve">komanda dalyvavo krepšinio turnyre Rietavo savivaldybės taurei laimėti ir Plungės rajono krepšinio pirmenybių b lygos varžybose.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Sporto klubas „</w:t>
      </w:r>
      <w:proofErr w:type="spellStart"/>
      <w:r w:rsidRPr="00F14445">
        <w:rPr>
          <w:szCs w:val="24"/>
          <w:lang w:eastAsia="ar-SA"/>
        </w:rPr>
        <w:t>Rietuva</w:t>
      </w:r>
      <w:proofErr w:type="spellEnd"/>
      <w:r w:rsidRPr="00F14445">
        <w:rPr>
          <w:szCs w:val="24"/>
          <w:lang w:eastAsia="ar-SA"/>
        </w:rPr>
        <w:t>“ suorganizavo salės futbolo turnyrą „</w:t>
      </w:r>
      <w:proofErr w:type="spellStart"/>
      <w:r w:rsidRPr="00F14445">
        <w:rPr>
          <w:szCs w:val="24"/>
          <w:lang w:eastAsia="ar-SA"/>
        </w:rPr>
        <w:t>Spirdalas</w:t>
      </w:r>
      <w:proofErr w:type="spellEnd"/>
      <w:r w:rsidRPr="00F14445">
        <w:rPr>
          <w:szCs w:val="24"/>
          <w:lang w:eastAsia="ar-SA"/>
        </w:rPr>
        <w:t>“ ir ledo ritulio turnyrą. Klubo sportininkai aktyviai dalyvavo savivaldybės organizuojamose vasaros sporto šventėse. 2018 m. sporto klubo „</w:t>
      </w:r>
      <w:proofErr w:type="spellStart"/>
      <w:r w:rsidRPr="00F14445">
        <w:rPr>
          <w:szCs w:val="24"/>
          <w:lang w:eastAsia="ar-SA"/>
        </w:rPr>
        <w:t>Rietuva</w:t>
      </w:r>
      <w:proofErr w:type="spellEnd"/>
      <w:r w:rsidRPr="00F14445">
        <w:rPr>
          <w:szCs w:val="24"/>
          <w:lang w:eastAsia="ar-SA"/>
        </w:rPr>
        <w:t xml:space="preserve">“ sportininkai dalyvavo Plungės rajono salės futbolo čempionate ir ten iškovojo 2 vietą, o Telšių apskrities salės futbolo čempionate tapo čempionais.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 xml:space="preserve">Sporto klubas „Rietavo gaja“ organizuoja </w:t>
      </w:r>
      <w:proofErr w:type="spellStart"/>
      <w:r w:rsidRPr="00F14445">
        <w:rPr>
          <w:szCs w:val="24"/>
          <w:lang w:eastAsia="ar-SA"/>
        </w:rPr>
        <w:t>sveikatinimo</w:t>
      </w:r>
      <w:proofErr w:type="spellEnd"/>
      <w:r w:rsidRPr="00F14445">
        <w:rPr>
          <w:szCs w:val="24"/>
          <w:lang w:eastAsia="ar-SA"/>
        </w:rPr>
        <w:t xml:space="preserve"> mankštas. Klubas 2018 m. surengė tradicinę šventę „Aš, tėtis ir mama – darni sportiška šeima“</w:t>
      </w:r>
      <w:r w:rsidR="00E71EDD">
        <w:rPr>
          <w:szCs w:val="24"/>
          <w:lang w:eastAsia="ar-SA"/>
        </w:rPr>
        <w:t>,</w:t>
      </w:r>
      <w:r w:rsidRPr="00F14445">
        <w:rPr>
          <w:szCs w:val="24"/>
          <w:lang w:eastAsia="ar-SA"/>
        </w:rPr>
        <w:t xml:space="preserve"> </w:t>
      </w:r>
      <w:r w:rsidR="00E71EDD">
        <w:rPr>
          <w:szCs w:val="24"/>
          <w:lang w:eastAsia="ar-SA"/>
        </w:rPr>
        <w:t>o</w:t>
      </w:r>
      <w:r w:rsidRPr="00F14445">
        <w:rPr>
          <w:szCs w:val="24"/>
          <w:lang w:eastAsia="ar-SA"/>
        </w:rPr>
        <w:t>rganizavo lauko tinklinio ir salės tinklinio turnyrus Rietavo Lauryno Ivi</w:t>
      </w:r>
      <w:r w:rsidR="00E71EDD" w:rsidRPr="00F14445">
        <w:rPr>
          <w:szCs w:val="24"/>
          <w:lang w:eastAsia="ar-SA"/>
        </w:rPr>
        <w:t>n</w:t>
      </w:r>
      <w:r w:rsidRPr="00F14445">
        <w:rPr>
          <w:szCs w:val="24"/>
          <w:lang w:eastAsia="ar-SA"/>
        </w:rPr>
        <w:t>skio gimnazijos moksleiviams</w:t>
      </w:r>
      <w:r w:rsidR="00E71EDD">
        <w:rPr>
          <w:szCs w:val="24"/>
          <w:lang w:eastAsia="ar-SA"/>
        </w:rPr>
        <w:t>,</w:t>
      </w:r>
      <w:r w:rsidRPr="00F14445">
        <w:rPr>
          <w:szCs w:val="24"/>
          <w:lang w:eastAsia="ar-SA"/>
        </w:rPr>
        <w:t xml:space="preserve"> </w:t>
      </w:r>
      <w:r w:rsidR="00E71EDD" w:rsidRPr="00F14445">
        <w:rPr>
          <w:szCs w:val="24"/>
          <w:lang w:eastAsia="ar-SA"/>
        </w:rPr>
        <w:t xml:space="preserve">tinklinio turnyrą </w:t>
      </w:r>
      <w:r w:rsidRPr="00F14445">
        <w:rPr>
          <w:szCs w:val="24"/>
          <w:lang w:eastAsia="ar-SA"/>
        </w:rPr>
        <w:t>„Jaunieji tinklinio talentai“ Rietave</w:t>
      </w:r>
      <w:r w:rsidR="00E71EDD">
        <w:rPr>
          <w:szCs w:val="24"/>
          <w:lang w:eastAsia="ar-SA"/>
        </w:rPr>
        <w:t>,</w:t>
      </w:r>
      <w:r w:rsidRPr="00F14445">
        <w:rPr>
          <w:szCs w:val="24"/>
          <w:lang w:eastAsia="ar-SA"/>
        </w:rPr>
        <w:t xml:space="preserve"> </w:t>
      </w:r>
      <w:r w:rsidR="00E71EDD">
        <w:rPr>
          <w:szCs w:val="24"/>
          <w:lang w:eastAsia="ar-SA"/>
        </w:rPr>
        <w:t>a</w:t>
      </w:r>
      <w:r w:rsidRPr="00F14445">
        <w:rPr>
          <w:szCs w:val="24"/>
          <w:lang w:eastAsia="ar-SA"/>
        </w:rPr>
        <w:t>ktyviai dalyvavo „</w:t>
      </w:r>
      <w:r w:rsidRPr="00F14445">
        <w:rPr>
          <w:szCs w:val="24"/>
          <w:lang w:val="en-US" w:eastAsia="ar-SA"/>
        </w:rPr>
        <w:t>#</w:t>
      </w:r>
      <w:proofErr w:type="spellStart"/>
      <w:r w:rsidRPr="00F14445">
        <w:rPr>
          <w:szCs w:val="24"/>
          <w:lang w:val="en-US" w:eastAsia="ar-SA"/>
        </w:rPr>
        <w:t>beactyve</w:t>
      </w:r>
      <w:proofErr w:type="spellEnd"/>
      <w:r w:rsidRPr="00F14445">
        <w:rPr>
          <w:szCs w:val="24"/>
          <w:lang w:val="en-US" w:eastAsia="ar-SA"/>
        </w:rPr>
        <w:t xml:space="preserve">“ </w:t>
      </w:r>
      <w:proofErr w:type="spellStart"/>
      <w:r w:rsidRPr="00F14445">
        <w:rPr>
          <w:szCs w:val="24"/>
          <w:lang w:val="en-US" w:eastAsia="ar-SA"/>
        </w:rPr>
        <w:t>savait</w:t>
      </w:r>
      <w:proofErr w:type="spellEnd"/>
      <w:r w:rsidRPr="00F14445">
        <w:rPr>
          <w:szCs w:val="24"/>
          <w:lang w:eastAsia="ar-SA"/>
        </w:rPr>
        <w:t xml:space="preserve">ės ir festivalio „Sportas visiems – 2018“ renginiuose. </w:t>
      </w:r>
    </w:p>
    <w:p w:rsidR="00F14445" w:rsidRPr="00F14445" w:rsidRDefault="00F14445" w:rsidP="00F14445">
      <w:pPr>
        <w:ind w:firstLine="0"/>
        <w:jc w:val="both"/>
        <w:rPr>
          <w:color w:val="FF0000"/>
          <w:szCs w:val="24"/>
          <w:lang w:eastAsia="ar-SA"/>
        </w:rPr>
      </w:pPr>
      <w:r>
        <w:rPr>
          <w:szCs w:val="24"/>
          <w:lang w:eastAsia="ar-SA"/>
        </w:rPr>
        <w:t xml:space="preserve">               </w:t>
      </w:r>
      <w:r w:rsidRPr="00F14445">
        <w:rPr>
          <w:szCs w:val="24"/>
          <w:lang w:eastAsia="ar-SA"/>
        </w:rPr>
        <w:t xml:space="preserve">S. </w:t>
      </w:r>
      <w:proofErr w:type="spellStart"/>
      <w:r w:rsidRPr="00F14445">
        <w:rPr>
          <w:szCs w:val="24"/>
          <w:lang w:eastAsia="ar-SA"/>
        </w:rPr>
        <w:t>Kažukausko</w:t>
      </w:r>
      <w:proofErr w:type="spellEnd"/>
      <w:r w:rsidRPr="00F14445">
        <w:rPr>
          <w:szCs w:val="24"/>
          <w:lang w:eastAsia="ar-SA"/>
        </w:rPr>
        <w:t xml:space="preserve"> sporto klubas surengė tradicinę vasaros sporto šventę Žadvainuose.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2018 m. krepšinio klubas „Rietavo liūtas“ įvairiose amžiaus grupėse organizavo krepšinio treniruotes vaikams. Su 2 amžiaus grupių vaikais dalyvavo Žemaitijos moksleivių krepšinio lygos varžybose ir sužaidė daugiau kaip 15 krepšinio varžybų Žemaitijoje ir daugiau kaip 15 varžybų Rietave. 2008 m. gim. vaikai Žemaitijos moksleivių krepšinio lygoje 2 grupėje tapo 3 vietos laimėtojai</w:t>
      </w:r>
      <w:r w:rsidR="00E71EDD">
        <w:rPr>
          <w:szCs w:val="24"/>
          <w:lang w:eastAsia="ar-SA"/>
        </w:rPr>
        <w:t>s</w:t>
      </w:r>
      <w:r w:rsidRPr="00F14445">
        <w:rPr>
          <w:szCs w:val="24"/>
          <w:lang w:eastAsia="ar-SA"/>
        </w:rPr>
        <w:t xml:space="preserve">. Klubo sportininkai dalyvavo draugiškuose krepšinio turnyruose </w:t>
      </w:r>
      <w:proofErr w:type="spellStart"/>
      <w:r w:rsidRPr="00F14445">
        <w:rPr>
          <w:szCs w:val="24"/>
          <w:lang w:eastAsia="ar-SA"/>
        </w:rPr>
        <w:t>Gragžduose</w:t>
      </w:r>
      <w:proofErr w:type="spellEnd"/>
      <w:r w:rsidRPr="00F14445">
        <w:rPr>
          <w:szCs w:val="24"/>
          <w:lang w:eastAsia="ar-SA"/>
        </w:rPr>
        <w:t xml:space="preserve"> ir Tauragėje. Klubo sportininkai aktyviai dalyvavo </w:t>
      </w:r>
      <w:r w:rsidR="00E71EDD" w:rsidRPr="00F14445">
        <w:rPr>
          <w:szCs w:val="24"/>
          <w:lang w:eastAsia="ar-SA"/>
        </w:rPr>
        <w:t>S</w:t>
      </w:r>
      <w:r w:rsidRPr="00F14445">
        <w:rPr>
          <w:szCs w:val="24"/>
          <w:lang w:eastAsia="ar-SA"/>
        </w:rPr>
        <w:t>avivaldybės organizuojamose vasaros sporto šventėse.</w:t>
      </w:r>
    </w:p>
    <w:p w:rsidR="00F14445" w:rsidRPr="00F14445" w:rsidRDefault="00F14445" w:rsidP="00F14445">
      <w:pPr>
        <w:ind w:firstLine="0"/>
        <w:jc w:val="both"/>
        <w:rPr>
          <w:szCs w:val="24"/>
          <w:lang w:eastAsia="ar-SA"/>
        </w:rPr>
      </w:pPr>
      <w:r w:rsidRPr="00F14445">
        <w:rPr>
          <w:color w:val="FF0000"/>
          <w:szCs w:val="24"/>
          <w:lang w:eastAsia="ar-SA"/>
        </w:rPr>
        <w:t xml:space="preserve">            </w:t>
      </w:r>
      <w:r w:rsidRPr="00F14445">
        <w:rPr>
          <w:szCs w:val="24"/>
          <w:lang w:eastAsia="ar-SA"/>
        </w:rPr>
        <w:t xml:space="preserve">Rietavo savivaldybės neįgaliųjų draugijos sporto klubas „Energija“ suorganizavo tradicinę sporto šventę.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Sporto klubų vadovai – sporto entuziastai, prisidedantys prie sporto tradicijų puoselėjimo Rietavo savivaldybėje.</w:t>
      </w:r>
    </w:p>
    <w:p w:rsidR="00F14445" w:rsidRPr="00F14445" w:rsidRDefault="00F14445" w:rsidP="00F14445">
      <w:pPr>
        <w:ind w:firstLine="0"/>
        <w:jc w:val="both"/>
        <w:rPr>
          <w:szCs w:val="24"/>
          <w:lang w:eastAsia="ar-SA"/>
        </w:rPr>
      </w:pPr>
      <w:r w:rsidRPr="00F14445">
        <w:rPr>
          <w:color w:val="FF0000"/>
          <w:szCs w:val="24"/>
          <w:lang w:eastAsia="ar-SA"/>
        </w:rPr>
        <w:t xml:space="preserve">            </w:t>
      </w:r>
      <w:r w:rsidRPr="00F14445">
        <w:rPr>
          <w:szCs w:val="24"/>
          <w:lang w:eastAsia="ar-SA"/>
        </w:rPr>
        <w:t>Rietave yra vyrų ir moterų tinklinio mėgėjų komandos. Rietavo tinklininkai 2018 m. dalyvavo 4 įvairaus rango respublikiniuose ir tarptautiniuose</w:t>
      </w:r>
      <w:r w:rsidR="00E71EDD" w:rsidRPr="00E71EDD">
        <w:rPr>
          <w:szCs w:val="24"/>
          <w:lang w:eastAsia="ar-SA"/>
        </w:rPr>
        <w:t xml:space="preserve"> </w:t>
      </w:r>
      <w:r w:rsidR="00E71EDD" w:rsidRPr="00F14445">
        <w:rPr>
          <w:szCs w:val="24"/>
          <w:lang w:eastAsia="ar-SA"/>
        </w:rPr>
        <w:t>salės tinklinio</w:t>
      </w:r>
      <w:r w:rsidR="00E71EDD">
        <w:rPr>
          <w:szCs w:val="24"/>
          <w:lang w:eastAsia="ar-SA"/>
        </w:rPr>
        <w:t xml:space="preserve"> turnyruose</w:t>
      </w:r>
      <w:r w:rsidRPr="00F14445">
        <w:rPr>
          <w:szCs w:val="24"/>
          <w:lang w:eastAsia="ar-SA"/>
        </w:rPr>
        <w:t xml:space="preserve">, kuriuose jėgas išbandė su kitų rajonų sportininkais. Vasarą tinklininkai aktyviai dalyvavo </w:t>
      </w:r>
      <w:r w:rsidR="00E71EDD" w:rsidRPr="00F14445">
        <w:rPr>
          <w:szCs w:val="24"/>
          <w:lang w:eastAsia="ar-SA"/>
        </w:rPr>
        <w:t>S</w:t>
      </w:r>
      <w:r w:rsidRPr="00F14445">
        <w:rPr>
          <w:szCs w:val="24"/>
          <w:lang w:eastAsia="ar-SA"/>
        </w:rPr>
        <w:t>avivaldybės</w:t>
      </w:r>
      <w:r w:rsidR="00E71EDD">
        <w:rPr>
          <w:szCs w:val="24"/>
          <w:lang w:eastAsia="ar-SA"/>
        </w:rPr>
        <w:t>,</w:t>
      </w:r>
      <w:r w:rsidRPr="00F14445">
        <w:rPr>
          <w:szCs w:val="24"/>
          <w:lang w:eastAsia="ar-SA"/>
        </w:rPr>
        <w:t xml:space="preserve"> kitų rajonų organizuojamuose paplūdimio tinklinio turnyruose.</w:t>
      </w:r>
    </w:p>
    <w:p w:rsidR="00F14445" w:rsidRPr="00F14445" w:rsidRDefault="00F14445" w:rsidP="00F14445">
      <w:pPr>
        <w:ind w:firstLine="0"/>
        <w:jc w:val="both"/>
        <w:rPr>
          <w:color w:val="FF0000"/>
          <w:szCs w:val="24"/>
          <w:lang w:eastAsia="ar-SA"/>
        </w:rPr>
      </w:pPr>
      <w:r w:rsidRPr="00F14445">
        <w:rPr>
          <w:color w:val="FF0000"/>
          <w:szCs w:val="24"/>
          <w:lang w:eastAsia="ar-SA"/>
        </w:rPr>
        <w:t xml:space="preserve">           </w:t>
      </w:r>
      <w:r w:rsidRPr="00F14445">
        <w:rPr>
          <w:szCs w:val="24"/>
          <w:lang w:eastAsia="ar-SA"/>
        </w:rPr>
        <w:t xml:space="preserve">Moksleiviams buvo organizuotos Savivaldybės kvadrato, „Drąsūs, stiprūs, vikrūs“, mažojo futbolo 5x5, krepšinio 3x3, lengvosios atletikos, kroso, virvės traukimo, </w:t>
      </w:r>
      <w:proofErr w:type="spellStart"/>
      <w:r w:rsidRPr="00F14445">
        <w:rPr>
          <w:szCs w:val="24"/>
          <w:lang w:eastAsia="ar-SA"/>
        </w:rPr>
        <w:t>keturkovės</w:t>
      </w:r>
      <w:proofErr w:type="spellEnd"/>
      <w:r w:rsidRPr="00F14445">
        <w:rPr>
          <w:szCs w:val="24"/>
          <w:lang w:eastAsia="ar-SA"/>
        </w:rPr>
        <w:t>, pradinukų trikovės varžybos. Sėkmingai dalyvauta respublikinėse varžybose, Lietuvos jaunučių, jaunių ir jaunimo varžybose.</w:t>
      </w:r>
      <w:r w:rsidRPr="00F14445">
        <w:rPr>
          <w:color w:val="FF0000"/>
          <w:szCs w:val="24"/>
          <w:lang w:eastAsia="ar-SA"/>
        </w:rPr>
        <w:t xml:space="preserve">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 xml:space="preserve">2018 metais moksleiviai sėkmingai dalyvavo Lietuvos mokyklų žaidynių sporto varžybose. Rietavo Lauryno Ivinskio gimnazija Lietuvos mokyklų žaidynių bendroje mokyklų įskaitoje užėmė 17 vietą iš 55 dalyvavusių mokyklų. Dalyvavo šventėje „Sportuojanti mergaitė </w:t>
      </w:r>
      <w:r w:rsidR="00E71EDD">
        <w:rPr>
          <w:szCs w:val="24"/>
          <w:lang w:eastAsia="ar-SA"/>
        </w:rPr>
        <w:t xml:space="preserve">– </w:t>
      </w:r>
      <w:r w:rsidRPr="00F14445">
        <w:rPr>
          <w:szCs w:val="24"/>
          <w:lang w:eastAsia="ar-SA"/>
        </w:rPr>
        <w:t xml:space="preserve">būsima olimpietė“ Kaune ir ten iškovojo 1 vietą.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 xml:space="preserve">Rietavo sav. </w:t>
      </w:r>
      <w:proofErr w:type="spellStart"/>
      <w:r w:rsidRPr="00F14445">
        <w:rPr>
          <w:szCs w:val="24"/>
          <w:lang w:eastAsia="ar-SA"/>
        </w:rPr>
        <w:t>Tverų</w:t>
      </w:r>
      <w:proofErr w:type="spellEnd"/>
      <w:r w:rsidRPr="00F14445">
        <w:rPr>
          <w:szCs w:val="24"/>
          <w:lang w:eastAsia="ar-SA"/>
        </w:rPr>
        <w:t xml:space="preserve"> gimnazija, kaimo vietovių gimnazijų ir vidurinių mokyklų bendroje įskaitoje užėmė 5 vietą tarp 85 dalyvavusių mokyklų. </w:t>
      </w:r>
    </w:p>
    <w:p w:rsidR="00F14445" w:rsidRPr="00F14445" w:rsidRDefault="00F14445" w:rsidP="00F14445">
      <w:pPr>
        <w:ind w:firstLine="0"/>
        <w:jc w:val="both"/>
        <w:rPr>
          <w:szCs w:val="24"/>
          <w:lang w:eastAsia="ar-SA"/>
        </w:rPr>
      </w:pPr>
      <w:r>
        <w:rPr>
          <w:szCs w:val="24"/>
          <w:lang w:eastAsia="ar-SA"/>
        </w:rPr>
        <w:t xml:space="preserve">               </w:t>
      </w:r>
      <w:proofErr w:type="spellStart"/>
      <w:r w:rsidRPr="00F14445">
        <w:rPr>
          <w:szCs w:val="24"/>
          <w:lang w:eastAsia="ar-SA"/>
        </w:rPr>
        <w:t>Žadvainių</w:t>
      </w:r>
      <w:proofErr w:type="spellEnd"/>
      <w:r w:rsidRPr="00F14445">
        <w:rPr>
          <w:szCs w:val="24"/>
          <w:lang w:eastAsia="ar-SA"/>
        </w:rPr>
        <w:t xml:space="preserve"> pagrindinė mokykla, tarp kaimo vietovių progimnazijų ir pagrindinių mokyklų užėmė 7 vietą iš 80 dalyvavusių mokyklų.  </w:t>
      </w:r>
      <w:proofErr w:type="spellStart"/>
      <w:r w:rsidRPr="00F14445">
        <w:rPr>
          <w:szCs w:val="24"/>
          <w:lang w:eastAsia="ar-SA"/>
        </w:rPr>
        <w:t>Žadvainių</w:t>
      </w:r>
      <w:proofErr w:type="spellEnd"/>
      <w:r w:rsidRPr="00F14445">
        <w:rPr>
          <w:szCs w:val="24"/>
          <w:lang w:eastAsia="ar-SA"/>
        </w:rPr>
        <w:t xml:space="preserve"> pagrindinė mokyklą iškovojo 3 vietą Lietuvos mokyklų žaidynių, mažojo futbolo 5x5 rungtyje, tarp gimnazijų ir vidurinių mokyklų. Bendrojo ugdymo įstaigos aktyviai dalyvavo  „</w:t>
      </w:r>
      <w:proofErr w:type="spellStart"/>
      <w:r w:rsidRPr="00F14445">
        <w:rPr>
          <w:szCs w:val="24"/>
          <w:lang w:eastAsia="ar-SA"/>
        </w:rPr>
        <w:t>Ladygolas</w:t>
      </w:r>
      <w:proofErr w:type="spellEnd"/>
      <w:r w:rsidRPr="00F14445">
        <w:rPr>
          <w:szCs w:val="24"/>
          <w:lang w:eastAsia="ar-SA"/>
        </w:rPr>
        <w:t>“ varžybose.</w:t>
      </w:r>
    </w:p>
    <w:p w:rsidR="00F14445" w:rsidRPr="00F14445" w:rsidRDefault="00F14445" w:rsidP="00F14445">
      <w:pPr>
        <w:ind w:firstLine="0"/>
        <w:jc w:val="both"/>
        <w:rPr>
          <w:szCs w:val="24"/>
          <w:lang w:eastAsia="ar-SA"/>
        </w:rPr>
      </w:pPr>
      <w:r w:rsidRPr="00F14445">
        <w:rPr>
          <w:color w:val="FF0000"/>
          <w:szCs w:val="24"/>
          <w:lang w:eastAsia="ar-SA"/>
        </w:rPr>
        <w:t xml:space="preserve">             </w:t>
      </w:r>
      <w:r w:rsidRPr="00F14445">
        <w:rPr>
          <w:szCs w:val="24"/>
          <w:lang w:eastAsia="ar-SA"/>
        </w:rPr>
        <w:t xml:space="preserve">Buvo užbaigtas 2017/2018 metų krepšinio turnyras Rietavo savivaldybės taurei laimėti, kuriame dalyvavo 6 komandos. Startavo 2018/2019 m. krepšinio turnyras, kuriame norą dalyvauti pareiškė 6 komandos. Organizuotos tinklinio pirmenybės, kuriose susikovė 4 vyrų ir 3 moterų komandos. Daug dalyvių pritraukė ir kasmetinės lenktynės dviračiais D. Žiliūtės taurei laimėti. Organizuotos bėgimo varžybos, skirtos Lietuvos sporto dienai paminėti.                             </w:t>
      </w:r>
    </w:p>
    <w:p w:rsidR="00F14445" w:rsidRPr="00F14445" w:rsidRDefault="00F14445" w:rsidP="00F14445">
      <w:pPr>
        <w:ind w:firstLine="0"/>
        <w:jc w:val="both"/>
        <w:rPr>
          <w:color w:val="FF0000"/>
          <w:szCs w:val="24"/>
          <w:lang w:eastAsia="ar-SA"/>
        </w:rPr>
      </w:pPr>
      <w:r w:rsidRPr="00F14445">
        <w:rPr>
          <w:color w:val="FF0000"/>
          <w:szCs w:val="24"/>
          <w:lang w:eastAsia="ar-SA"/>
        </w:rPr>
        <w:t xml:space="preserve">            </w:t>
      </w:r>
      <w:r w:rsidRPr="00F14445">
        <w:rPr>
          <w:szCs w:val="24"/>
          <w:lang w:eastAsia="ar-SA"/>
        </w:rPr>
        <w:t>Rietavo savivaldybės sportininkai parvežė medalių iš Lietuvos jaunimo rankų lenkimo čempionato. Dalyvauta masiniuose renginiuose „Sportas visiems“ Palangoje, Lietuvos seniūnijų sporto žaidynių zoniniame etape Klaipėdoje ir finaliniame etape Jonavoje.</w:t>
      </w:r>
      <w:r w:rsidRPr="00F14445">
        <w:rPr>
          <w:color w:val="FF0000"/>
          <w:szCs w:val="24"/>
          <w:lang w:eastAsia="ar-SA"/>
        </w:rPr>
        <w:t xml:space="preserve">  </w:t>
      </w:r>
    </w:p>
    <w:p w:rsidR="00F14445" w:rsidRPr="00F14445" w:rsidRDefault="00F14445" w:rsidP="00F14445">
      <w:pPr>
        <w:ind w:firstLine="0"/>
        <w:jc w:val="both"/>
        <w:rPr>
          <w:szCs w:val="24"/>
          <w:lang w:eastAsia="ar-SA"/>
        </w:rPr>
      </w:pPr>
      <w:r>
        <w:rPr>
          <w:szCs w:val="24"/>
          <w:lang w:eastAsia="ar-SA"/>
        </w:rPr>
        <w:t xml:space="preserve">              </w:t>
      </w:r>
      <w:r w:rsidRPr="00F14445">
        <w:rPr>
          <w:szCs w:val="24"/>
          <w:lang w:eastAsia="ar-SA"/>
        </w:rPr>
        <w:t xml:space="preserve">Rietavo savivaldybės vyrų krepšinio komanda užbaigė Lietuvos mažų miestelių krepšinio lygos 2017/2018 m. čempionatą ir C lygoje iškovojo 3 vietą. Komanda startavo 2018/2019 m </w:t>
      </w:r>
      <w:r w:rsidRPr="00F14445">
        <w:rPr>
          <w:szCs w:val="24"/>
          <w:lang w:eastAsia="ar-SA"/>
        </w:rPr>
        <w:lastRenderedPageBreak/>
        <w:t>Lietuvos mažų miestelių krepšinio lygos čempionate. Krepšinio komanda dalyvavo Lietuvos sporto draugijos „Žalgiris“ zoninėse varžybose Jurbarke</w:t>
      </w:r>
      <w:r w:rsidR="00557813">
        <w:rPr>
          <w:szCs w:val="24"/>
          <w:lang w:eastAsia="ar-SA"/>
        </w:rPr>
        <w:t xml:space="preserve">, </w:t>
      </w:r>
      <w:r w:rsidRPr="00F14445">
        <w:rPr>
          <w:szCs w:val="24"/>
          <w:lang w:eastAsia="ar-SA"/>
        </w:rPr>
        <w:t xml:space="preserve">pirmą kartą dalyvavo tarptautiniame krepšinio turnyre </w:t>
      </w:r>
      <w:proofErr w:type="spellStart"/>
      <w:r w:rsidRPr="00F14445">
        <w:rPr>
          <w:szCs w:val="24"/>
          <w:lang w:eastAsia="ar-SA"/>
        </w:rPr>
        <w:t>Gulbenėje</w:t>
      </w:r>
      <w:proofErr w:type="spellEnd"/>
      <w:r w:rsidRPr="00F14445">
        <w:rPr>
          <w:szCs w:val="24"/>
          <w:lang w:eastAsia="ar-SA"/>
        </w:rPr>
        <w:t xml:space="preserve"> (Latvija). </w:t>
      </w:r>
    </w:p>
    <w:p w:rsidR="00F14445" w:rsidRPr="00F14445" w:rsidRDefault="00F14445" w:rsidP="00F14445">
      <w:pPr>
        <w:ind w:firstLine="0"/>
        <w:jc w:val="both"/>
        <w:rPr>
          <w:szCs w:val="24"/>
          <w:lang w:eastAsia="ar-SA"/>
        </w:rPr>
      </w:pPr>
      <w:r w:rsidRPr="00F14445">
        <w:rPr>
          <w:color w:val="FF0000"/>
          <w:szCs w:val="24"/>
          <w:lang w:eastAsia="ar-SA"/>
        </w:rPr>
        <w:t xml:space="preserve">              </w:t>
      </w:r>
      <w:r w:rsidRPr="00F14445">
        <w:rPr>
          <w:szCs w:val="24"/>
          <w:lang w:eastAsia="ar-SA"/>
        </w:rPr>
        <w:t xml:space="preserve">Vasarą organizuotos Rietavo seniūnijų sporto žaidynės, Rietavo miesto ir kaimo seniūnijų atrankos varžybos. Organizuota vasaros atidarymo sporto šventė. Organizuota vasaros sporto šventė  Budrikiuose, gatvės krepšinio turnyras 3x3 ir paplūdimio tinklinio turnyrai, skirti Lietuvos karaliaus Mindaugo karūnavimo dienai paminėti. Organizuoti vyrų ir moterų lauko teniso turnyrai, ir vasaros mažojo futbolo 5x5 turnyras Savivaldybės taurei laimėti. </w:t>
      </w:r>
      <w:proofErr w:type="spellStart"/>
      <w:r w:rsidRPr="00F14445">
        <w:rPr>
          <w:szCs w:val="24"/>
          <w:lang w:eastAsia="ar-SA"/>
        </w:rPr>
        <w:t>Patverio</w:t>
      </w:r>
      <w:proofErr w:type="spellEnd"/>
      <w:r w:rsidRPr="00F14445">
        <w:rPr>
          <w:szCs w:val="24"/>
          <w:lang w:eastAsia="ar-SA"/>
        </w:rPr>
        <w:t xml:space="preserve"> tvenkinyje suorganizuotos žvejų mėgėjų varžybos. Vasara palydėta sporto renginiu „Palydint vasarą 2018“. </w:t>
      </w:r>
    </w:p>
    <w:p w:rsidR="00F14445" w:rsidRPr="00F14445" w:rsidRDefault="00F14445" w:rsidP="00F14445">
      <w:pPr>
        <w:ind w:firstLine="0"/>
        <w:jc w:val="both"/>
        <w:rPr>
          <w:szCs w:val="24"/>
          <w:lang w:eastAsia="ar-SA"/>
        </w:rPr>
      </w:pPr>
      <w:r w:rsidRPr="00F14445">
        <w:rPr>
          <w:color w:val="FF0000"/>
          <w:szCs w:val="24"/>
          <w:lang w:eastAsia="ar-SA"/>
        </w:rPr>
        <w:t xml:space="preserve">              </w:t>
      </w:r>
      <w:r w:rsidRPr="00F14445">
        <w:rPr>
          <w:szCs w:val="24"/>
          <w:lang w:eastAsia="ar-SA"/>
        </w:rPr>
        <w:t>2018 m. buvo baigtas tvarkyti sporto kompleksas ir sporto aikštynas prie Rietavo Lauryno Ivinskio gimnazijos.</w:t>
      </w:r>
    </w:p>
    <w:p w:rsidR="00F14445" w:rsidRPr="00F14445" w:rsidRDefault="00F14445" w:rsidP="00F14445">
      <w:pPr>
        <w:ind w:firstLine="0"/>
        <w:jc w:val="both"/>
        <w:rPr>
          <w:szCs w:val="24"/>
          <w:lang w:eastAsia="ar-SA"/>
        </w:rPr>
      </w:pPr>
      <w:r w:rsidRPr="00F14445">
        <w:rPr>
          <w:color w:val="FF0000"/>
          <w:szCs w:val="24"/>
          <w:lang w:eastAsia="ar-SA"/>
        </w:rPr>
        <w:t xml:space="preserve">              </w:t>
      </w:r>
    </w:p>
    <w:p w:rsidR="000F7772" w:rsidRPr="00F1701D" w:rsidRDefault="000F7772" w:rsidP="000F7772">
      <w:pPr>
        <w:tabs>
          <w:tab w:val="left" w:pos="6405"/>
        </w:tabs>
        <w:ind w:firstLine="0"/>
        <w:jc w:val="center"/>
        <w:rPr>
          <w:rFonts w:eastAsia="Calibri"/>
          <w:i/>
          <w:szCs w:val="24"/>
        </w:rPr>
      </w:pPr>
    </w:p>
    <w:p w:rsidR="000F7772" w:rsidRPr="00CA1A84" w:rsidRDefault="000F7772" w:rsidP="000F7772">
      <w:pPr>
        <w:tabs>
          <w:tab w:val="left" w:pos="6405"/>
        </w:tabs>
        <w:ind w:firstLine="0"/>
        <w:jc w:val="center"/>
        <w:rPr>
          <w:b/>
          <w:lang w:eastAsia="ar-SA"/>
        </w:rPr>
      </w:pPr>
      <w:r w:rsidRPr="00CA1A84">
        <w:rPr>
          <w:b/>
          <w:lang w:eastAsia="ar-SA"/>
        </w:rPr>
        <w:t>JAUNIMO VEIKLA</w:t>
      </w:r>
    </w:p>
    <w:p w:rsidR="000F7772" w:rsidRPr="00F1701D" w:rsidRDefault="000F7772" w:rsidP="000F7772">
      <w:pPr>
        <w:tabs>
          <w:tab w:val="left" w:pos="6405"/>
        </w:tabs>
        <w:jc w:val="center"/>
        <w:rPr>
          <w:b/>
          <w:i/>
          <w:lang w:eastAsia="ar-SA"/>
        </w:rPr>
      </w:pPr>
    </w:p>
    <w:p w:rsidR="000F7772" w:rsidRPr="00F1701D" w:rsidRDefault="000F7772" w:rsidP="000F7772">
      <w:pPr>
        <w:tabs>
          <w:tab w:val="left" w:pos="6405"/>
        </w:tabs>
        <w:rPr>
          <w:b/>
          <w:i/>
          <w:sz w:val="12"/>
          <w:szCs w:val="12"/>
          <w:lang w:eastAsia="ar-SA"/>
        </w:rPr>
      </w:pPr>
    </w:p>
    <w:p w:rsidR="00CA1A84" w:rsidRPr="00CA1A84" w:rsidRDefault="00CA1A84" w:rsidP="00CA1A84">
      <w:pPr>
        <w:tabs>
          <w:tab w:val="left" w:pos="6405"/>
        </w:tabs>
        <w:jc w:val="both"/>
        <w:rPr>
          <w:rFonts w:eastAsia="Calibri"/>
          <w:szCs w:val="24"/>
          <w:lang w:eastAsia="ar-SA"/>
        </w:rPr>
      </w:pPr>
      <w:r>
        <w:rPr>
          <w:rFonts w:eastAsia="Calibri"/>
          <w:i/>
          <w:szCs w:val="24"/>
          <w:lang w:eastAsia="ar-SA"/>
        </w:rPr>
        <w:t xml:space="preserve">  </w:t>
      </w:r>
      <w:r w:rsidR="000F7772" w:rsidRPr="00F1701D">
        <w:rPr>
          <w:rFonts w:eastAsia="Calibri"/>
          <w:i/>
          <w:szCs w:val="24"/>
          <w:lang w:eastAsia="ar-SA"/>
        </w:rPr>
        <w:t xml:space="preserve"> </w:t>
      </w:r>
      <w:r w:rsidRPr="00CA1A84">
        <w:rPr>
          <w:rFonts w:eastAsia="Calibri"/>
          <w:szCs w:val="24"/>
          <w:lang w:eastAsia="ar-SA"/>
        </w:rPr>
        <w:t>Rietavo savivaldybės jaunimo politika</w:t>
      </w:r>
      <w:r w:rsidRPr="00CA1A84">
        <w:rPr>
          <w:rFonts w:eastAsia="Calibri"/>
          <w:b/>
          <w:szCs w:val="24"/>
          <w:lang w:eastAsia="ar-SA"/>
        </w:rPr>
        <w:t xml:space="preserve"> </w:t>
      </w:r>
      <w:r w:rsidRPr="00CA1A84">
        <w:rPr>
          <w:rFonts w:eastAsia="Calibri"/>
          <w:szCs w:val="24"/>
          <w:lang w:eastAsia="ar-SA"/>
        </w:rPr>
        <w:t>įgyvendinama vadovaujantis Lietuvos Respublikos jaunimo politikos pagrindų įstatymu, 2008 metais  priimta Rietavo savivaldybės jaunimo politikos koncepcija,</w:t>
      </w:r>
      <w:r w:rsidRPr="00CA1A84">
        <w:rPr>
          <w:rFonts w:ascii="Calibri" w:eastAsia="Calibri" w:hAnsi="Calibri"/>
          <w:sz w:val="22"/>
          <w:szCs w:val="22"/>
        </w:rPr>
        <w:t xml:space="preserve"> </w:t>
      </w:r>
      <w:r w:rsidRPr="00CA1A84">
        <w:rPr>
          <w:rFonts w:eastAsia="Calibri"/>
          <w:szCs w:val="24"/>
        </w:rPr>
        <w:t>Rietavo savivaldybės strateginiu plėtros planu iki 2020 metų ir metiniu veiklos planu</w:t>
      </w:r>
      <w:r w:rsidR="00557813">
        <w:rPr>
          <w:rFonts w:eastAsia="Calibri"/>
          <w:szCs w:val="24"/>
        </w:rPr>
        <w:t>,</w:t>
      </w:r>
      <w:r w:rsidRPr="00CA1A84">
        <w:rPr>
          <w:rFonts w:eastAsia="Calibri"/>
          <w:szCs w:val="24"/>
        </w:rPr>
        <w:t xml:space="preserve"> suderintu su JRD įgyvendinant nacionaliniu mastu išskirtas prioritetines jaunimo politikos veiklos sritis</w:t>
      </w:r>
      <w:r w:rsidRPr="00CA1A84">
        <w:rPr>
          <w:rFonts w:eastAsia="Calibri"/>
          <w:szCs w:val="24"/>
          <w:lang w:eastAsia="ar-SA"/>
        </w:rPr>
        <w:t>. Savivaldybėje jaunimo politikos įgyvendinimą koordinuoja Rietavo savivaldybės administracijos specialistas (jaunimo reikalų koordinatorius).</w:t>
      </w:r>
    </w:p>
    <w:p w:rsidR="00CA1A84" w:rsidRPr="00CA1A84" w:rsidRDefault="00CA1A84" w:rsidP="00CA1A84">
      <w:pPr>
        <w:tabs>
          <w:tab w:val="left" w:pos="6405"/>
        </w:tabs>
        <w:jc w:val="both"/>
        <w:rPr>
          <w:lang w:eastAsia="ar-SA"/>
        </w:rPr>
      </w:pPr>
      <w:r w:rsidRPr="00CA1A84">
        <w:rPr>
          <w:lang w:eastAsia="ar-SA"/>
        </w:rPr>
        <w:t>Rietavo savivaldybės jaunimo organizacijoms ir neformalioms jaunimo grupėms nuolat teikiama informacija apie jaunimo renginius, jaunimo politikos įgyvendinimo klausimus, apie skelbiamus konkursus. Buvo renkama informacija apie niekur nedirbančius, nesimokančius ir mokymuose nedalyvaujančius jaunuolius (NEET) ir teikiama Jaunimo reikalų departamentui prie Socialinės apsaugos ir darbo ministerijos.</w:t>
      </w:r>
    </w:p>
    <w:p w:rsidR="00CA1A84" w:rsidRPr="00CA1A84" w:rsidRDefault="00CA1A84" w:rsidP="00CA1A84">
      <w:pPr>
        <w:tabs>
          <w:tab w:val="left" w:pos="6405"/>
        </w:tabs>
        <w:jc w:val="both"/>
        <w:rPr>
          <w:rFonts w:eastAsia="Calibri"/>
          <w:szCs w:val="24"/>
          <w:lang w:eastAsia="ar-SA"/>
        </w:rPr>
      </w:pPr>
      <w:r w:rsidRPr="00CA1A84">
        <w:rPr>
          <w:lang w:eastAsia="ar-SA"/>
        </w:rPr>
        <w:t xml:space="preserve"> Rietavo savivaldybėje veikia 2 nacionalinės jaunimo organizacijos</w:t>
      </w:r>
      <w:r w:rsidR="00230951">
        <w:rPr>
          <w:lang w:eastAsia="ar-SA"/>
        </w:rPr>
        <w:t xml:space="preserve"> (jaunieji šauliai ir skautai)</w:t>
      </w:r>
      <w:r w:rsidRPr="00CA1A84">
        <w:rPr>
          <w:lang w:eastAsia="ar-SA"/>
        </w:rPr>
        <w:t xml:space="preserve"> ir 1 nevyriausybinė jaunimo organizacija, 13 su jaunimu dirbančių organizacijų ir BĮ Rietavo atviras jaunimo centras. Jaunimo organizacijų veikloje 201</w:t>
      </w:r>
      <w:r w:rsidRPr="00CA1A84">
        <w:rPr>
          <w:lang w:val="en-US" w:eastAsia="ar-SA"/>
        </w:rPr>
        <w:t>8</w:t>
      </w:r>
      <w:r w:rsidRPr="00CA1A84">
        <w:rPr>
          <w:lang w:eastAsia="ar-SA"/>
        </w:rPr>
        <w:t xml:space="preserve"> metais dalyvavo 53 jaunuoliai. Taip pat </w:t>
      </w:r>
      <w:r w:rsidRPr="00CA1A84">
        <w:rPr>
          <w:rFonts w:eastAsia="Calibri"/>
          <w:szCs w:val="24"/>
          <w:lang w:eastAsia="ar-SA"/>
        </w:rPr>
        <w:t>veikia ir neformalios jaunimo grupės. Galima išskirti Rietavo Lauryno Ivinskio gimnazijos mokinių savivaldą. 2018 m. rugsėjo mėn. 8 Rietavo Lauryno Ivinskio gimnazijos mokiniai dalyvavo tarptautinėje moksleivių akademijoje „</w:t>
      </w:r>
      <w:proofErr w:type="spellStart"/>
      <w:r w:rsidRPr="00CA1A84">
        <w:rPr>
          <w:rFonts w:eastAsia="Calibri"/>
          <w:szCs w:val="24"/>
          <w:lang w:eastAsia="ar-SA"/>
        </w:rPr>
        <w:t>Euroweek</w:t>
      </w:r>
      <w:proofErr w:type="spellEnd"/>
      <w:r w:rsidRPr="00CA1A84">
        <w:rPr>
          <w:rFonts w:eastAsia="Calibri"/>
          <w:szCs w:val="24"/>
          <w:lang w:eastAsia="ar-SA"/>
        </w:rPr>
        <w:t xml:space="preserve">“ Belgijoje. Savo mokykloje organizavo </w:t>
      </w:r>
      <w:r w:rsidR="00557813">
        <w:rPr>
          <w:szCs w:val="24"/>
        </w:rPr>
        <w:t>susitikimą</w:t>
      </w:r>
      <w:r w:rsidRPr="00CA1A84">
        <w:rPr>
          <w:szCs w:val="24"/>
        </w:rPr>
        <w:t xml:space="preserve"> su </w:t>
      </w:r>
      <w:r w:rsidRPr="00CA1A84">
        <w:rPr>
          <w:rFonts w:eastAsia="Calibri"/>
          <w:szCs w:val="24"/>
        </w:rPr>
        <w:t>Europos Komisijos atstovybės Lietuvoje vadovu Arnoldu Pranckevičiumi</w:t>
      </w:r>
      <w:r w:rsidRPr="00CA1A84">
        <w:rPr>
          <w:rFonts w:eastAsia="Calibri"/>
          <w:szCs w:val="24"/>
          <w:lang w:eastAsia="ar-SA"/>
        </w:rPr>
        <w:t>, „Naktis mokykloje“, „</w:t>
      </w:r>
      <w:proofErr w:type="spellStart"/>
      <w:r w:rsidRPr="00CA1A84">
        <w:rPr>
          <w:rFonts w:eastAsia="Calibri"/>
          <w:szCs w:val="24"/>
          <w:lang w:eastAsia="ar-SA"/>
        </w:rPr>
        <w:t>Europrotai</w:t>
      </w:r>
      <w:proofErr w:type="spellEnd"/>
      <w:r w:rsidRPr="00CA1A84">
        <w:rPr>
          <w:rFonts w:eastAsia="Calibri"/>
          <w:szCs w:val="24"/>
          <w:lang w:eastAsia="ar-SA"/>
        </w:rPr>
        <w:t>“.</w:t>
      </w:r>
    </w:p>
    <w:p w:rsidR="00CA1A84" w:rsidRPr="00CA1A84" w:rsidRDefault="00CA1A84" w:rsidP="00CA1A84">
      <w:pPr>
        <w:tabs>
          <w:tab w:val="left" w:pos="6405"/>
        </w:tabs>
        <w:jc w:val="both"/>
        <w:rPr>
          <w:lang w:eastAsia="ar-SA"/>
        </w:rPr>
      </w:pPr>
      <w:r w:rsidRPr="00CA1A84">
        <w:rPr>
          <w:lang w:eastAsia="ar-SA"/>
        </w:rPr>
        <w:t xml:space="preserve">BĮ Rietavo atvirame jaunimo centre per metus apsilankė 333 unikalūs lankytojai. Iš viso Jaunimo centre per metus buvo užregistruoti 4157 apsilankymai. </w:t>
      </w:r>
      <w:r w:rsidRPr="00CA1A84">
        <w:rPr>
          <w:rFonts w:eastAsia="Calibri"/>
          <w:szCs w:val="24"/>
          <w:lang w:eastAsia="ar-SA"/>
        </w:rPr>
        <w:t>Lankytojų pasiskirstymas pagal lytį  – 65 proc. vaikin</w:t>
      </w:r>
      <w:r w:rsidR="00557813">
        <w:rPr>
          <w:rFonts w:eastAsia="Calibri"/>
          <w:szCs w:val="24"/>
          <w:lang w:eastAsia="ar-SA"/>
        </w:rPr>
        <w:t>ų</w:t>
      </w:r>
      <w:r w:rsidRPr="00CA1A84">
        <w:rPr>
          <w:rFonts w:eastAsia="Calibri"/>
          <w:szCs w:val="24"/>
          <w:lang w:eastAsia="ar-SA"/>
        </w:rPr>
        <w:t xml:space="preserve"> ir 35 proc. merginų. Pagal amžių: 14-18 m. amžiaus – 42 proc. ir 18-29 m. amžiaus – 58 proc. </w:t>
      </w:r>
      <w:r w:rsidRPr="00CA1A84">
        <w:rPr>
          <w:lang w:eastAsia="ar-SA"/>
        </w:rPr>
        <w:t>2018 metais Centras teikė paraišką ir gavo finansavimą Europos solidarumo projekt</w:t>
      </w:r>
      <w:r w:rsidR="00557813">
        <w:rPr>
          <w:lang w:eastAsia="ar-SA"/>
        </w:rPr>
        <w:t>ui</w:t>
      </w:r>
      <w:r w:rsidRPr="00CA1A84">
        <w:rPr>
          <w:lang w:eastAsia="ar-SA"/>
        </w:rPr>
        <w:t xml:space="preserve"> įgyvendin</w:t>
      </w:r>
      <w:r w:rsidR="00557813">
        <w:rPr>
          <w:lang w:eastAsia="ar-SA"/>
        </w:rPr>
        <w:t>t</w:t>
      </w:r>
      <w:r w:rsidRPr="00CA1A84">
        <w:rPr>
          <w:lang w:eastAsia="ar-SA"/>
        </w:rPr>
        <w:t>i. Yra priimtas savanoris iš Makedonijos. Centro darbuotojai teikė parai</w:t>
      </w:r>
      <w:r w:rsidR="00557813">
        <w:rPr>
          <w:lang w:eastAsia="ar-SA"/>
        </w:rPr>
        <w:t xml:space="preserve">škas ir 2019 m. atvirojo darbo </w:t>
      </w:r>
      <w:r w:rsidRPr="00CA1A84">
        <w:rPr>
          <w:lang w:eastAsia="ar-SA"/>
        </w:rPr>
        <w:t>i</w:t>
      </w:r>
      <w:r w:rsidR="00557813">
        <w:rPr>
          <w:lang w:eastAsia="ar-SA"/>
        </w:rPr>
        <w:t>r</w:t>
      </w:r>
      <w:r w:rsidRPr="00CA1A84">
        <w:rPr>
          <w:lang w:eastAsia="ar-SA"/>
        </w:rPr>
        <w:t xml:space="preserve"> mobilaus darbo su jaunimu finansavimui gauti. 2018 m. Rietavo atviras jaunimo centras per projektines veiklas pritraukė 27,7 tūkst</w:t>
      </w:r>
      <w:r w:rsidR="00557813">
        <w:rPr>
          <w:lang w:eastAsia="ar-SA"/>
        </w:rPr>
        <w:t>.</w:t>
      </w:r>
      <w:r w:rsidRPr="00CA1A84">
        <w:rPr>
          <w:lang w:eastAsia="ar-SA"/>
        </w:rPr>
        <w:t xml:space="preserve"> </w:t>
      </w:r>
      <w:proofErr w:type="spellStart"/>
      <w:r w:rsidRPr="00CA1A84">
        <w:rPr>
          <w:lang w:eastAsia="ar-SA"/>
        </w:rPr>
        <w:t>Eur</w:t>
      </w:r>
      <w:proofErr w:type="spellEnd"/>
      <w:r w:rsidRPr="00CA1A84">
        <w:rPr>
          <w:lang w:eastAsia="ar-SA"/>
        </w:rPr>
        <w:t>.</w:t>
      </w:r>
    </w:p>
    <w:p w:rsidR="00CA1A84" w:rsidRPr="00CA1A84" w:rsidRDefault="00CA1A84" w:rsidP="00CA1A84">
      <w:pPr>
        <w:tabs>
          <w:tab w:val="left" w:pos="6405"/>
        </w:tabs>
        <w:jc w:val="both"/>
        <w:rPr>
          <w:lang w:eastAsia="ar-SA"/>
        </w:rPr>
      </w:pPr>
      <w:r w:rsidRPr="00CA1A84">
        <w:rPr>
          <w:lang w:eastAsia="ar-SA"/>
        </w:rPr>
        <w:t>Per metus Jaunimo centre organizuoti apie 50 įvairių teminių jaunimo renginių (informaciniai-pristatomieji renginiai, asmeninės ir grupių konsultacijos, seminarai, sveikos gyvensenos, sportiniai užsiėmimai, įvairūs turnyrai, filmų vakarai, žygiai ir kt.). Atviras jaunimo centras Rietave įgyvendino ES programos „</w:t>
      </w:r>
      <w:proofErr w:type="spellStart"/>
      <w:r w:rsidRPr="00CA1A84">
        <w:rPr>
          <w:lang w:eastAsia="ar-SA"/>
        </w:rPr>
        <w:t>Erasmus</w:t>
      </w:r>
      <w:proofErr w:type="spellEnd"/>
      <w:r w:rsidRPr="00CA1A84">
        <w:rPr>
          <w:lang w:val="en-US" w:eastAsia="ar-SA"/>
        </w:rPr>
        <w:t>+</w:t>
      </w:r>
      <w:r w:rsidR="00557813">
        <w:rPr>
          <w:lang w:val="en-US" w:eastAsia="ar-SA"/>
        </w:rPr>
        <w:t>“</w:t>
      </w:r>
      <w:r w:rsidRPr="00CA1A84">
        <w:rPr>
          <w:rFonts w:eastAsia="Calibri"/>
          <w:szCs w:val="24"/>
        </w:rPr>
        <w:t xml:space="preserve"> paremtą </w:t>
      </w:r>
      <w:r w:rsidRPr="00CA1A84">
        <w:rPr>
          <w:lang w:eastAsia="ar-SA"/>
        </w:rPr>
        <w:t xml:space="preserve">jaunimo mainų projektą </w:t>
      </w:r>
      <w:r w:rsidRPr="00CA1A84">
        <w:rPr>
          <w:rFonts w:eastAsia="Calibri"/>
          <w:szCs w:val="24"/>
        </w:rPr>
        <w:t>„</w:t>
      </w:r>
      <w:proofErr w:type="spellStart"/>
      <w:r w:rsidRPr="00CA1A84">
        <w:rPr>
          <w:rFonts w:eastAsia="Calibri"/>
          <w:szCs w:val="24"/>
        </w:rPr>
        <w:t>Emotion</w:t>
      </w:r>
      <w:proofErr w:type="spellEnd"/>
      <w:r w:rsidRPr="00CA1A84">
        <w:rPr>
          <w:rFonts w:eastAsia="Calibri"/>
          <w:szCs w:val="24"/>
        </w:rPr>
        <w:t xml:space="preserve"> </w:t>
      </w:r>
      <w:proofErr w:type="spellStart"/>
      <w:r w:rsidRPr="00CA1A84">
        <w:rPr>
          <w:rFonts w:eastAsia="Calibri"/>
          <w:szCs w:val="24"/>
        </w:rPr>
        <w:t>in</w:t>
      </w:r>
      <w:proofErr w:type="spellEnd"/>
      <w:r w:rsidRPr="00CA1A84">
        <w:rPr>
          <w:rFonts w:eastAsia="Calibri"/>
          <w:szCs w:val="24"/>
        </w:rPr>
        <w:t xml:space="preserve"> </w:t>
      </w:r>
      <w:proofErr w:type="spellStart"/>
      <w:r w:rsidRPr="00CA1A84">
        <w:rPr>
          <w:rFonts w:eastAsia="Calibri"/>
          <w:szCs w:val="24"/>
        </w:rPr>
        <w:t>Motion</w:t>
      </w:r>
      <w:proofErr w:type="spellEnd"/>
      <w:r w:rsidRPr="00CA1A84">
        <w:rPr>
          <w:rFonts w:eastAsia="Calibri"/>
          <w:szCs w:val="24"/>
        </w:rPr>
        <w:t>“</w:t>
      </w:r>
      <w:r w:rsidRPr="00CA1A84">
        <w:rPr>
          <w:lang w:eastAsia="ar-SA"/>
        </w:rPr>
        <w:t xml:space="preserve">, kuriame dalyvavo  jaunuoliai iš 5 šalių. </w:t>
      </w:r>
    </w:p>
    <w:p w:rsidR="00CA1A84" w:rsidRPr="00557813" w:rsidRDefault="00CA1A84" w:rsidP="00CA1A84">
      <w:pPr>
        <w:pBdr>
          <w:top w:val="nil"/>
          <w:left w:val="nil"/>
          <w:bottom w:val="nil"/>
          <w:right w:val="nil"/>
          <w:between w:val="nil"/>
        </w:pBdr>
        <w:spacing w:after="160" w:line="259" w:lineRule="auto"/>
        <w:ind w:left="34" w:firstLine="686"/>
        <w:contextualSpacing/>
        <w:jc w:val="both"/>
        <w:rPr>
          <w:rFonts w:eastAsia="Calibri"/>
          <w:szCs w:val="24"/>
          <w:lang w:eastAsia="en-GB"/>
        </w:rPr>
      </w:pPr>
      <w:r w:rsidRPr="00557813">
        <w:rPr>
          <w:szCs w:val="24"/>
          <w:lang w:eastAsia="ar-SA"/>
        </w:rPr>
        <w:t>Nuo rugpjūčio mėn. iki gruodžio mėn. vidurio Rietavo atviras jaunimo centras įgyvendino JRD paremtą projektą „Iš taško A“, kurio tikslas organizuoti mobilų darbą su jaunimu.</w:t>
      </w:r>
      <w:r w:rsidRPr="00557813">
        <w:rPr>
          <w:rFonts w:eastAsia="Calibri"/>
          <w:szCs w:val="24"/>
          <w:lang w:eastAsia="en-GB"/>
        </w:rPr>
        <w:t xml:space="preserve"> Mobilųjį darbą su jaunimu vykdė 1 komanda (2 darbuotojai)</w:t>
      </w:r>
      <w:r w:rsidR="00557813" w:rsidRPr="00557813">
        <w:rPr>
          <w:rFonts w:eastAsia="Calibri"/>
          <w:szCs w:val="24"/>
          <w:lang w:eastAsia="en-GB"/>
        </w:rPr>
        <w:t>.</w:t>
      </w:r>
      <w:r w:rsidRPr="00557813">
        <w:rPr>
          <w:rFonts w:eastAsia="Calibri"/>
          <w:szCs w:val="24"/>
          <w:lang w:eastAsia="en-GB"/>
        </w:rPr>
        <w:t xml:space="preserve"> Mobilus darbas buvo vykdomas 3 seniūnijose, 4 kaimo bendruomenėse – </w:t>
      </w:r>
      <w:proofErr w:type="spellStart"/>
      <w:r w:rsidRPr="00557813">
        <w:rPr>
          <w:rFonts w:eastAsia="Calibri"/>
          <w:szCs w:val="24"/>
          <w:lang w:eastAsia="en-GB"/>
        </w:rPr>
        <w:t>Labardžių</w:t>
      </w:r>
      <w:proofErr w:type="spellEnd"/>
      <w:r w:rsidRPr="00557813">
        <w:rPr>
          <w:rFonts w:eastAsia="Calibri"/>
          <w:szCs w:val="24"/>
          <w:lang w:eastAsia="en-GB"/>
        </w:rPr>
        <w:t xml:space="preserve">, </w:t>
      </w:r>
      <w:proofErr w:type="spellStart"/>
      <w:r w:rsidRPr="00557813">
        <w:rPr>
          <w:rFonts w:eastAsia="Calibri"/>
          <w:szCs w:val="24"/>
          <w:lang w:eastAsia="en-GB"/>
        </w:rPr>
        <w:t>Daugėdų</w:t>
      </w:r>
      <w:proofErr w:type="spellEnd"/>
      <w:r w:rsidRPr="00557813">
        <w:rPr>
          <w:rFonts w:eastAsia="Calibri"/>
          <w:szCs w:val="24"/>
          <w:lang w:eastAsia="en-GB"/>
        </w:rPr>
        <w:t xml:space="preserve">, </w:t>
      </w:r>
      <w:proofErr w:type="spellStart"/>
      <w:r w:rsidRPr="00557813">
        <w:rPr>
          <w:rFonts w:eastAsia="Calibri"/>
          <w:szCs w:val="24"/>
          <w:lang w:eastAsia="en-GB"/>
        </w:rPr>
        <w:t>Medingėnų</w:t>
      </w:r>
      <w:proofErr w:type="spellEnd"/>
      <w:r w:rsidRPr="00557813">
        <w:rPr>
          <w:rFonts w:eastAsia="Calibri"/>
          <w:szCs w:val="24"/>
          <w:lang w:eastAsia="en-GB"/>
        </w:rPr>
        <w:t xml:space="preserve"> ir Žadvainų. Buvo </w:t>
      </w:r>
      <w:r w:rsidRPr="00557813">
        <w:rPr>
          <w:rFonts w:eastAsia="Calibri"/>
          <w:szCs w:val="24"/>
          <w:lang w:eastAsia="en-GB"/>
        </w:rPr>
        <w:lastRenderedPageBreak/>
        <w:t>pasiekti  53 unikalūs jauni žmonės,  su kuriais buvo palaikomas reguliarus  kontaktas. Mobiliojo darbo su jaunimu komandos išvykų skaičius – 46.</w:t>
      </w:r>
    </w:p>
    <w:p w:rsidR="00CA1A84" w:rsidRPr="00CA1A84" w:rsidRDefault="00CA1A84" w:rsidP="00CA1A84">
      <w:pPr>
        <w:ind w:firstLine="0"/>
        <w:contextualSpacing/>
        <w:jc w:val="both"/>
        <w:rPr>
          <w:szCs w:val="24"/>
        </w:rPr>
      </w:pPr>
      <w:r w:rsidRPr="00CA1A84">
        <w:rPr>
          <w:szCs w:val="24"/>
          <w:lang w:eastAsia="ar-SA"/>
        </w:rPr>
        <w:t xml:space="preserve">            2018 metais tradiciškai aktyvūs buvo Rietavo jaunieji šauliai. Jie prisidėjo prie įvairių Savivaldybės renginių</w:t>
      </w:r>
      <w:r w:rsidR="00557813">
        <w:rPr>
          <w:szCs w:val="24"/>
          <w:lang w:eastAsia="ar-SA"/>
        </w:rPr>
        <w:t>,</w:t>
      </w:r>
      <w:r w:rsidRPr="00CA1A84">
        <w:rPr>
          <w:szCs w:val="24"/>
          <w:lang w:eastAsia="ar-SA"/>
        </w:rPr>
        <w:t xml:space="preserve"> palaikydami tvarką ir užtikrindami saugumą. Pagal savo mokymosi programą  organizavo </w:t>
      </w:r>
      <w:r w:rsidRPr="00CA1A84">
        <w:rPr>
          <w:szCs w:val="24"/>
        </w:rPr>
        <w:t>mokomuosius taktinius ištvermės ir fizinio pasiruošimo žygius, vasaros stovyklą, aktyviai dalyvavo pilietinėse akcijose. Organizacijoje dalyvauja 22 vaik</w:t>
      </w:r>
      <w:r w:rsidR="00557813">
        <w:rPr>
          <w:szCs w:val="24"/>
        </w:rPr>
        <w:t>ai</w:t>
      </w:r>
      <w:r w:rsidRPr="00CA1A84">
        <w:rPr>
          <w:szCs w:val="24"/>
        </w:rPr>
        <w:t>, 20 jaunuolių ir 11 suaugusių šaulių.</w:t>
      </w:r>
    </w:p>
    <w:p w:rsidR="00CA1A84" w:rsidRPr="00CA1A84" w:rsidRDefault="00CA1A84" w:rsidP="00CA1A84">
      <w:pPr>
        <w:ind w:firstLine="851"/>
        <w:contextualSpacing/>
        <w:jc w:val="both"/>
        <w:rPr>
          <w:szCs w:val="24"/>
          <w:lang w:eastAsia="ar-SA"/>
        </w:rPr>
      </w:pPr>
      <w:r w:rsidRPr="00CA1A84">
        <w:rPr>
          <w:szCs w:val="24"/>
          <w:lang w:eastAsia="ar-SA"/>
        </w:rPr>
        <w:t>Nuosekliai savo veiklas įgyvendino ir  Rietavo skautų draugija, kuri organizavo tradicinius savo renginius:</w:t>
      </w:r>
      <w:r w:rsidRPr="00CA1A84">
        <w:rPr>
          <w:szCs w:val="24"/>
        </w:rPr>
        <w:t xml:space="preserve"> pavasario savaitgalinę stovyklą „Pirmoji košė“, vasaros „Vykinto“ draugovės stovyklą „Pirmosios pėdutės“</w:t>
      </w:r>
      <w:r w:rsidR="00557813">
        <w:rPr>
          <w:szCs w:val="24"/>
        </w:rPr>
        <w:t>.</w:t>
      </w:r>
      <w:r w:rsidRPr="00CA1A84">
        <w:rPr>
          <w:szCs w:val="24"/>
        </w:rPr>
        <w:t xml:space="preserve"> </w:t>
      </w:r>
      <w:r w:rsidR="00557813">
        <w:rPr>
          <w:szCs w:val="24"/>
        </w:rPr>
        <w:t>L</w:t>
      </w:r>
      <w:r w:rsidRPr="00CA1A84">
        <w:rPr>
          <w:szCs w:val="24"/>
        </w:rPr>
        <w:t>iepos mėnesį Rietavo skautai savo nariams organizavo jau tradicija tapusią vasaros stovyklą „Toks gyvenimo būdas“. Rugpjūčio mėnesį draugovė dalyvavo tautinėje 100-</w:t>
      </w:r>
      <w:r w:rsidR="00557813">
        <w:rPr>
          <w:szCs w:val="24"/>
        </w:rPr>
        <w:t>me</w:t>
      </w:r>
      <w:r w:rsidRPr="00CA1A84">
        <w:rPr>
          <w:szCs w:val="24"/>
        </w:rPr>
        <w:t>čio stovykloje Rumšiškėse</w:t>
      </w:r>
      <w:r w:rsidR="00557813">
        <w:rPr>
          <w:szCs w:val="24"/>
        </w:rPr>
        <w:t>,</w:t>
      </w:r>
      <w:r w:rsidRPr="00CA1A84">
        <w:rPr>
          <w:szCs w:val="24"/>
        </w:rPr>
        <w:t xml:space="preserve"> </w:t>
      </w:r>
      <w:r w:rsidR="00557813">
        <w:rPr>
          <w:szCs w:val="24"/>
        </w:rPr>
        <w:t>g</w:t>
      </w:r>
      <w:r w:rsidRPr="00CA1A84">
        <w:rPr>
          <w:szCs w:val="24"/>
        </w:rPr>
        <w:t xml:space="preserve">ruodžio mėn. </w:t>
      </w:r>
      <w:r w:rsidR="00557813">
        <w:rPr>
          <w:szCs w:val="24"/>
        </w:rPr>
        <w:t xml:space="preserve">– </w:t>
      </w:r>
      <w:r w:rsidRPr="00CA1A84">
        <w:rPr>
          <w:szCs w:val="24"/>
        </w:rPr>
        <w:t>gerumo akcijoje „</w:t>
      </w:r>
      <w:proofErr w:type="spellStart"/>
      <w:r w:rsidRPr="00CA1A84">
        <w:rPr>
          <w:szCs w:val="24"/>
        </w:rPr>
        <w:t>Beatliejaus</w:t>
      </w:r>
      <w:proofErr w:type="spellEnd"/>
      <w:r w:rsidRPr="00CA1A84">
        <w:rPr>
          <w:szCs w:val="24"/>
        </w:rPr>
        <w:t xml:space="preserve"> Taikos Ugnis“</w:t>
      </w:r>
      <w:r w:rsidRPr="00CA1A84">
        <w:rPr>
          <w:szCs w:val="24"/>
          <w:lang w:eastAsia="ar-SA"/>
        </w:rPr>
        <w:t>. Draugija vienija 33 vaikus ir 15 jaunuolių.</w:t>
      </w:r>
    </w:p>
    <w:p w:rsidR="00CA1A84" w:rsidRPr="00557813" w:rsidRDefault="00557813" w:rsidP="00CA1A84">
      <w:pPr>
        <w:tabs>
          <w:tab w:val="left" w:pos="6405"/>
        </w:tabs>
        <w:jc w:val="both"/>
        <w:rPr>
          <w:rFonts w:eastAsia="Calibri"/>
          <w:szCs w:val="24"/>
        </w:rPr>
      </w:pPr>
      <w:r w:rsidRPr="00557813">
        <w:rPr>
          <w:rFonts w:eastAsia="Calibri"/>
          <w:szCs w:val="24"/>
          <w:lang w:eastAsia="ar-SA"/>
        </w:rPr>
        <w:t xml:space="preserve">10 </w:t>
      </w:r>
      <w:r w:rsidR="00CA1A84" w:rsidRPr="00557813">
        <w:rPr>
          <w:rFonts w:eastAsia="Calibri"/>
          <w:szCs w:val="24"/>
          <w:lang w:eastAsia="ar-SA"/>
        </w:rPr>
        <w:t xml:space="preserve">Rietavo savivaldybės jaunimo organizacijos „Progresas“ narių 2018 metais dalyvavo 2 ES </w:t>
      </w:r>
      <w:proofErr w:type="spellStart"/>
      <w:r w:rsidR="00CA1A84" w:rsidRPr="00557813">
        <w:rPr>
          <w:rFonts w:eastAsia="Calibri"/>
          <w:szCs w:val="24"/>
          <w:lang w:val="en-US" w:eastAsia="ar-SA"/>
        </w:rPr>
        <w:t>programos</w:t>
      </w:r>
      <w:proofErr w:type="spellEnd"/>
      <w:r w:rsidR="00CA1A84" w:rsidRPr="00557813">
        <w:rPr>
          <w:rFonts w:eastAsia="Calibri"/>
          <w:szCs w:val="24"/>
          <w:lang w:eastAsia="ar-SA"/>
        </w:rPr>
        <w:t xml:space="preserve"> „</w:t>
      </w:r>
      <w:proofErr w:type="spellStart"/>
      <w:r w:rsidR="00CA1A84" w:rsidRPr="00557813">
        <w:rPr>
          <w:rFonts w:eastAsia="Calibri"/>
          <w:szCs w:val="24"/>
          <w:lang w:eastAsia="ar-SA"/>
        </w:rPr>
        <w:t>Erasmus</w:t>
      </w:r>
      <w:proofErr w:type="spellEnd"/>
      <w:r w:rsidR="00CA1A84" w:rsidRPr="00557813">
        <w:rPr>
          <w:rFonts w:eastAsia="Calibri"/>
          <w:szCs w:val="24"/>
          <w:lang w:val="en-US" w:eastAsia="ar-SA"/>
        </w:rPr>
        <w:t xml:space="preserve">+” </w:t>
      </w:r>
      <w:r w:rsidR="00CA1A84" w:rsidRPr="00557813">
        <w:rPr>
          <w:rFonts w:eastAsia="Calibri"/>
          <w:szCs w:val="24"/>
          <w:lang w:eastAsia="ar-SA"/>
        </w:rPr>
        <w:t>tarptautiniuose jaunimo mainų projektuose Latvijoje („</w:t>
      </w:r>
      <w:proofErr w:type="spellStart"/>
      <w:r w:rsidR="00CA1A84" w:rsidRPr="00557813">
        <w:rPr>
          <w:rFonts w:eastAsia="Calibri"/>
          <w:szCs w:val="24"/>
          <w:lang w:eastAsia="ar-SA"/>
        </w:rPr>
        <w:t>The</w:t>
      </w:r>
      <w:proofErr w:type="spellEnd"/>
      <w:r w:rsidR="00CA1A84" w:rsidRPr="00557813">
        <w:rPr>
          <w:rFonts w:eastAsia="Calibri"/>
          <w:szCs w:val="24"/>
          <w:lang w:eastAsia="ar-SA"/>
        </w:rPr>
        <w:t xml:space="preserve"> 1-st </w:t>
      </w:r>
      <w:proofErr w:type="spellStart"/>
      <w:r w:rsidR="00CA1A84" w:rsidRPr="00557813">
        <w:rPr>
          <w:rFonts w:eastAsia="Calibri"/>
          <w:szCs w:val="24"/>
          <w:lang w:eastAsia="ar-SA"/>
        </w:rPr>
        <w:t>place</w:t>
      </w:r>
      <w:proofErr w:type="spellEnd"/>
      <w:r w:rsidR="00CA1A84" w:rsidRPr="00557813">
        <w:rPr>
          <w:rFonts w:eastAsia="Calibri"/>
          <w:szCs w:val="24"/>
          <w:lang w:eastAsia="ar-SA"/>
        </w:rPr>
        <w:t>“) ir Kroatijoje („</w:t>
      </w:r>
      <w:proofErr w:type="spellStart"/>
      <w:r w:rsidR="00CA1A84" w:rsidRPr="00557813">
        <w:rPr>
          <w:rFonts w:eastAsia="Calibri"/>
          <w:szCs w:val="24"/>
          <w:lang w:eastAsia="ar-SA"/>
        </w:rPr>
        <w:t>Health</w:t>
      </w:r>
      <w:proofErr w:type="spellEnd"/>
      <w:r w:rsidR="00CA1A84" w:rsidRPr="00557813">
        <w:rPr>
          <w:rFonts w:eastAsia="Calibri"/>
          <w:szCs w:val="24"/>
          <w:lang w:val="en-US" w:eastAsia="ar-SA"/>
        </w:rPr>
        <w:t>+Talk”)</w:t>
      </w:r>
      <w:r w:rsidR="00CA1A84" w:rsidRPr="00557813">
        <w:rPr>
          <w:rFonts w:eastAsia="Calibri"/>
          <w:szCs w:val="24"/>
        </w:rPr>
        <w:t xml:space="preserve">. Taikant </w:t>
      </w:r>
      <w:proofErr w:type="spellStart"/>
      <w:r w:rsidR="00CA1A84" w:rsidRPr="00557813">
        <w:rPr>
          <w:rFonts w:eastAsia="Calibri"/>
          <w:szCs w:val="24"/>
        </w:rPr>
        <w:t>patyriminio</w:t>
      </w:r>
      <w:proofErr w:type="spellEnd"/>
      <w:r w:rsidR="00CA1A84" w:rsidRPr="00557813">
        <w:rPr>
          <w:rFonts w:eastAsia="Calibri"/>
          <w:szCs w:val="24"/>
        </w:rPr>
        <w:t xml:space="preserve"> ugdymo metodiką, </w:t>
      </w:r>
      <w:r w:rsidRPr="00557813">
        <w:rPr>
          <w:rFonts w:eastAsia="Calibri"/>
          <w:szCs w:val="24"/>
        </w:rPr>
        <w:t>v</w:t>
      </w:r>
      <w:r w:rsidR="00CA1A84" w:rsidRPr="00557813">
        <w:rPr>
          <w:rFonts w:eastAsia="Calibri"/>
          <w:szCs w:val="24"/>
        </w:rPr>
        <w:t>asaros metu buvo surengtas 3 dienų žygis baidarėmis. „Progreso“ narių iniciatyva organizuota bendra organizacijos narių ir Rietavo jaunųjų šaulių stovykla miške. 2018 metai „Progresas“ vienijo 18 narių.</w:t>
      </w:r>
    </w:p>
    <w:p w:rsidR="00CA1A84" w:rsidRPr="00557813" w:rsidRDefault="00CA1A84" w:rsidP="00CA1A84">
      <w:pPr>
        <w:tabs>
          <w:tab w:val="left" w:pos="6405"/>
        </w:tabs>
        <w:jc w:val="both"/>
        <w:rPr>
          <w:rFonts w:eastAsia="Calibri"/>
          <w:szCs w:val="24"/>
        </w:rPr>
      </w:pPr>
      <w:r w:rsidRPr="00557813">
        <w:rPr>
          <w:rFonts w:eastAsia="Calibri"/>
          <w:szCs w:val="24"/>
        </w:rPr>
        <w:t xml:space="preserve"> 14 Rietavo savivaldybės jaunimo atstovų dalyvavo </w:t>
      </w:r>
      <w:r w:rsidRPr="00557813">
        <w:rPr>
          <w:szCs w:val="24"/>
          <w:lang w:eastAsia="ar-SA"/>
        </w:rPr>
        <w:t>2018 metų Jaunimo vasaros akademijoje Šilalės savivaldybėje.</w:t>
      </w:r>
    </w:p>
    <w:p w:rsidR="00CA1A84" w:rsidRPr="00CA1A84" w:rsidRDefault="00CA1A84" w:rsidP="00CA1A84">
      <w:pPr>
        <w:jc w:val="both"/>
        <w:rPr>
          <w:lang w:eastAsia="lt-LT"/>
        </w:rPr>
      </w:pPr>
      <w:r w:rsidRPr="00CA1A84">
        <w:rPr>
          <w:lang w:eastAsia="ar-SA"/>
        </w:rPr>
        <w:t>Savivaldybė jaunimo ugdymo tikslais aktyviai dalyvauja SODR</w:t>
      </w:r>
      <w:r w:rsidR="00557813">
        <w:rPr>
          <w:lang w:eastAsia="ar-SA"/>
        </w:rPr>
        <w:t>OS</w:t>
      </w:r>
      <w:r w:rsidRPr="00CA1A84">
        <w:rPr>
          <w:lang w:eastAsia="ar-SA"/>
        </w:rPr>
        <w:t xml:space="preserve"> projekte  „Nepamiršk parašiuto“. </w:t>
      </w:r>
    </w:p>
    <w:p w:rsidR="000F7772" w:rsidRPr="00F1701D" w:rsidRDefault="000F7772" w:rsidP="00CA1A84">
      <w:pPr>
        <w:tabs>
          <w:tab w:val="left" w:pos="6405"/>
        </w:tabs>
        <w:ind w:firstLine="0"/>
        <w:rPr>
          <w:i/>
        </w:rPr>
      </w:pPr>
    </w:p>
    <w:p w:rsidR="00E97ECA" w:rsidRPr="007548FE" w:rsidRDefault="00E97ECA" w:rsidP="00E97ECA">
      <w:pPr>
        <w:rPr>
          <w:b/>
          <w:szCs w:val="24"/>
        </w:rPr>
      </w:pPr>
      <w:r w:rsidRPr="007548FE">
        <w:rPr>
          <w:b/>
          <w:szCs w:val="24"/>
        </w:rPr>
        <w:t xml:space="preserve">                                    PROJEKTAI IR INVESTICIJOS</w:t>
      </w:r>
    </w:p>
    <w:p w:rsidR="00E97ECA" w:rsidRPr="00F1701D" w:rsidRDefault="00E97ECA" w:rsidP="00E97ECA">
      <w:pPr>
        <w:rPr>
          <w:i/>
          <w:color w:val="000000"/>
        </w:rPr>
      </w:pPr>
    </w:p>
    <w:p w:rsidR="00E97ECA" w:rsidRPr="007548FE" w:rsidRDefault="00E97ECA" w:rsidP="00E97ECA">
      <w:pPr>
        <w:rPr>
          <w:b/>
        </w:rPr>
      </w:pPr>
      <w:r w:rsidRPr="007548FE">
        <w:rPr>
          <w:b/>
        </w:rPr>
        <w:t>201</w:t>
      </w:r>
      <w:r w:rsidR="007548FE" w:rsidRPr="007548FE">
        <w:rPr>
          <w:b/>
        </w:rPr>
        <w:t>8</w:t>
      </w:r>
      <w:r w:rsidRPr="007548FE">
        <w:rPr>
          <w:b/>
        </w:rPr>
        <w:t xml:space="preserve"> M. ĮGYVENDINTI ŠIE PROJEKTAI:</w:t>
      </w:r>
    </w:p>
    <w:p w:rsidR="00E97ECA" w:rsidRPr="00F1701D" w:rsidRDefault="00E97ECA" w:rsidP="00E97ECA">
      <w:pPr>
        <w:rPr>
          <w:b/>
          <w:i/>
        </w:rPr>
      </w:pPr>
    </w:p>
    <w:p w:rsidR="007548FE" w:rsidRPr="007548FE" w:rsidRDefault="007548FE" w:rsidP="007548FE">
      <w:pPr>
        <w:ind w:firstLine="0"/>
        <w:rPr>
          <w:szCs w:val="24"/>
          <w:lang w:eastAsia="lt-LT"/>
        </w:rPr>
      </w:pPr>
      <w:r>
        <w:rPr>
          <w:b/>
          <w:i/>
        </w:rPr>
        <w:t xml:space="preserve">               </w:t>
      </w:r>
      <w:r w:rsidRPr="007548FE">
        <w:rPr>
          <w:b/>
          <w:szCs w:val="24"/>
          <w:lang w:eastAsia="lt-LT"/>
        </w:rPr>
        <w:t>„Rietavo Lauryno Ivinskio gimnazijos Rietave, Daržų g. 1, sporto salės priestato statyba“.</w:t>
      </w:r>
      <w:r w:rsidRPr="007548FE">
        <w:rPr>
          <w:szCs w:val="24"/>
          <w:lang w:eastAsia="lt-LT"/>
        </w:rPr>
        <w:t xml:space="preserve"> Projekto biudžetas – 2793,6 tūkst. </w:t>
      </w:r>
      <w:proofErr w:type="spellStart"/>
      <w:r w:rsidRPr="007548FE">
        <w:rPr>
          <w:szCs w:val="24"/>
          <w:lang w:eastAsia="lt-LT"/>
        </w:rPr>
        <w:t>Eur</w:t>
      </w:r>
      <w:proofErr w:type="spellEnd"/>
      <w:r w:rsidRPr="007548FE">
        <w:rPr>
          <w:szCs w:val="24"/>
          <w:lang w:eastAsia="lt-LT"/>
        </w:rPr>
        <w:t xml:space="preserve">. </w:t>
      </w:r>
      <w:r w:rsidRPr="007548FE">
        <w:rPr>
          <w:color w:val="000000"/>
          <w:szCs w:val="24"/>
          <w:lang w:eastAsia="lt-LT"/>
        </w:rPr>
        <w:t>Projektas finansuojamas Valstybės investicijų programos  lėšomis. Projekto įgyvendinimo pradžia – 2008</w:t>
      </w:r>
      <w:r>
        <w:rPr>
          <w:color w:val="000000"/>
          <w:szCs w:val="24"/>
          <w:lang w:eastAsia="lt-LT"/>
        </w:rPr>
        <w:t xml:space="preserve"> m.</w:t>
      </w:r>
      <w:r w:rsidRPr="007548FE">
        <w:rPr>
          <w:color w:val="000000"/>
          <w:szCs w:val="24"/>
          <w:lang w:eastAsia="lt-LT"/>
        </w:rPr>
        <w:t xml:space="preserve">, pabaiga </w:t>
      </w:r>
      <w:r w:rsidR="00557813">
        <w:rPr>
          <w:color w:val="000000"/>
          <w:szCs w:val="24"/>
          <w:lang w:eastAsia="lt-LT"/>
        </w:rPr>
        <w:t xml:space="preserve">– </w:t>
      </w:r>
      <w:r w:rsidRPr="007548FE">
        <w:rPr>
          <w:color w:val="000000"/>
          <w:szCs w:val="24"/>
          <w:lang w:eastAsia="lt-LT"/>
        </w:rPr>
        <w:t>2018 m.</w:t>
      </w:r>
      <w:r w:rsidRPr="007548FE">
        <w:rPr>
          <w:b/>
          <w:color w:val="000000"/>
          <w:szCs w:val="24"/>
          <w:lang w:eastAsia="lt-LT"/>
        </w:rPr>
        <w:t xml:space="preserve"> </w:t>
      </w:r>
      <w:r w:rsidRPr="007548FE">
        <w:rPr>
          <w:color w:val="000000"/>
          <w:szCs w:val="24"/>
          <w:lang w:eastAsia="lt-LT"/>
        </w:rPr>
        <w:t xml:space="preserve">Rangovas </w:t>
      </w:r>
      <w:r w:rsidR="00557813">
        <w:rPr>
          <w:color w:val="000000"/>
          <w:szCs w:val="24"/>
          <w:lang w:eastAsia="lt-LT"/>
        </w:rPr>
        <w:t xml:space="preserve">– </w:t>
      </w:r>
      <w:r w:rsidRPr="007548FE">
        <w:rPr>
          <w:szCs w:val="24"/>
          <w:lang w:eastAsia="lt-LT"/>
        </w:rPr>
        <w:t xml:space="preserve">UAB ,,Rainių statyba“. </w:t>
      </w:r>
    </w:p>
    <w:p w:rsidR="007548FE" w:rsidRPr="007548FE" w:rsidRDefault="007548FE" w:rsidP="007548FE">
      <w:pPr>
        <w:ind w:firstLine="0"/>
        <w:rPr>
          <w:color w:val="000000"/>
          <w:szCs w:val="24"/>
          <w:lang w:eastAsia="lt-LT"/>
        </w:rPr>
      </w:pPr>
      <w:r>
        <w:rPr>
          <w:szCs w:val="24"/>
          <w:lang w:eastAsia="lt-LT"/>
        </w:rPr>
        <w:t xml:space="preserve">                </w:t>
      </w:r>
      <w:r w:rsidRPr="007548FE">
        <w:rPr>
          <w:b/>
          <w:szCs w:val="24"/>
          <w:lang w:eastAsia="lt-LT"/>
        </w:rPr>
        <w:t xml:space="preserve">„Rietavo miesto </w:t>
      </w:r>
      <w:proofErr w:type="spellStart"/>
      <w:r w:rsidRPr="007548FE">
        <w:rPr>
          <w:b/>
          <w:szCs w:val="24"/>
          <w:lang w:eastAsia="lt-LT"/>
        </w:rPr>
        <w:t>Vatušių</w:t>
      </w:r>
      <w:proofErr w:type="spellEnd"/>
      <w:r w:rsidRPr="007548FE">
        <w:rPr>
          <w:b/>
          <w:szCs w:val="24"/>
          <w:lang w:eastAsia="lt-LT"/>
        </w:rPr>
        <w:t xml:space="preserve"> gatvės apšvietimo įrengimas</w:t>
      </w:r>
      <w:r>
        <w:rPr>
          <w:b/>
          <w:szCs w:val="24"/>
          <w:lang w:eastAsia="lt-LT"/>
        </w:rPr>
        <w:t>“</w:t>
      </w:r>
      <w:r w:rsidRPr="007548FE">
        <w:rPr>
          <w:b/>
          <w:szCs w:val="24"/>
          <w:lang w:eastAsia="lt-LT"/>
        </w:rPr>
        <w:t xml:space="preserve">. </w:t>
      </w:r>
      <w:r w:rsidRPr="007548FE">
        <w:rPr>
          <w:szCs w:val="24"/>
          <w:lang w:eastAsia="lt-LT"/>
        </w:rPr>
        <w:t xml:space="preserve">Darbus atliko UAB ,,Elektros automatika“. Projekto vertė </w:t>
      </w:r>
      <w:r>
        <w:rPr>
          <w:szCs w:val="24"/>
          <w:lang w:eastAsia="lt-LT"/>
        </w:rPr>
        <w:t xml:space="preserve">– </w:t>
      </w:r>
      <w:r w:rsidRPr="007548FE">
        <w:rPr>
          <w:szCs w:val="24"/>
          <w:lang w:eastAsia="lt-LT"/>
        </w:rPr>
        <w:t xml:space="preserve">54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szCs w:val="24"/>
          <w:lang w:eastAsia="lt-LT"/>
        </w:rPr>
      </w:pPr>
      <w:r>
        <w:rPr>
          <w:szCs w:val="24"/>
          <w:lang w:eastAsia="lt-LT"/>
        </w:rPr>
        <w:t xml:space="preserve">                </w:t>
      </w:r>
      <w:r w:rsidRPr="007548FE">
        <w:rPr>
          <w:b/>
          <w:szCs w:val="24"/>
          <w:lang w:eastAsia="lt-LT"/>
        </w:rPr>
        <w:t>„Rietavo miesto Palangos ir Taikos gatvių apšvietimo įrengimo darbai</w:t>
      </w:r>
      <w:r>
        <w:rPr>
          <w:b/>
          <w:szCs w:val="24"/>
          <w:lang w:eastAsia="lt-LT"/>
        </w:rPr>
        <w:t>“</w:t>
      </w:r>
      <w:r w:rsidRPr="007548FE">
        <w:rPr>
          <w:b/>
          <w:szCs w:val="24"/>
          <w:lang w:eastAsia="lt-LT"/>
        </w:rPr>
        <w:t xml:space="preserve">. </w:t>
      </w:r>
      <w:r w:rsidRPr="007548FE">
        <w:rPr>
          <w:szCs w:val="24"/>
          <w:lang w:eastAsia="lt-LT"/>
        </w:rPr>
        <w:t xml:space="preserve">Rangovas </w:t>
      </w:r>
      <w:r>
        <w:rPr>
          <w:szCs w:val="24"/>
          <w:lang w:eastAsia="lt-LT"/>
        </w:rPr>
        <w:t>–</w:t>
      </w:r>
      <w:r w:rsidR="00557813">
        <w:rPr>
          <w:szCs w:val="24"/>
          <w:lang w:eastAsia="lt-LT"/>
        </w:rPr>
        <w:t xml:space="preserve"> </w:t>
      </w:r>
      <w:r w:rsidRPr="007548FE">
        <w:rPr>
          <w:szCs w:val="24"/>
          <w:lang w:eastAsia="lt-LT"/>
        </w:rPr>
        <w:t xml:space="preserve">UAB ,,VVARFF“. Projekto vertė </w:t>
      </w:r>
      <w:r>
        <w:rPr>
          <w:szCs w:val="24"/>
          <w:lang w:eastAsia="lt-LT"/>
        </w:rPr>
        <w:t xml:space="preserve">– </w:t>
      </w:r>
      <w:r w:rsidRPr="007548FE">
        <w:rPr>
          <w:szCs w:val="24"/>
          <w:lang w:eastAsia="lt-LT"/>
        </w:rPr>
        <w:t xml:space="preserve">38,2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b/>
          <w:color w:val="FF0000"/>
          <w:szCs w:val="24"/>
          <w:lang w:eastAsia="lt-LT"/>
        </w:rPr>
      </w:pPr>
      <w:r>
        <w:rPr>
          <w:b/>
          <w:szCs w:val="24"/>
          <w:lang w:eastAsia="lt-LT"/>
        </w:rPr>
        <w:t xml:space="preserve">                </w:t>
      </w:r>
      <w:r w:rsidRPr="007548FE">
        <w:rPr>
          <w:b/>
          <w:szCs w:val="24"/>
          <w:lang w:eastAsia="lt-LT"/>
        </w:rPr>
        <w:t>„</w:t>
      </w:r>
      <w:proofErr w:type="spellStart"/>
      <w:r w:rsidRPr="007548FE">
        <w:rPr>
          <w:b/>
          <w:szCs w:val="24"/>
          <w:lang w:eastAsia="lt-LT"/>
        </w:rPr>
        <w:t>Daugėdų</w:t>
      </w:r>
      <w:proofErr w:type="spellEnd"/>
      <w:r w:rsidRPr="007548FE">
        <w:rPr>
          <w:b/>
          <w:szCs w:val="24"/>
          <w:lang w:eastAsia="lt-LT"/>
        </w:rPr>
        <w:t xml:space="preserve"> seniūnijos </w:t>
      </w:r>
      <w:proofErr w:type="spellStart"/>
      <w:r w:rsidRPr="007548FE">
        <w:rPr>
          <w:b/>
          <w:szCs w:val="24"/>
          <w:lang w:eastAsia="lt-LT"/>
        </w:rPr>
        <w:t>Gudalių</w:t>
      </w:r>
      <w:proofErr w:type="spellEnd"/>
      <w:r w:rsidRPr="007548FE">
        <w:rPr>
          <w:b/>
          <w:szCs w:val="24"/>
          <w:lang w:eastAsia="lt-LT"/>
        </w:rPr>
        <w:t xml:space="preserve"> gatvės apšvietimo įrengimas“.</w:t>
      </w:r>
      <w:r w:rsidRPr="007548FE">
        <w:rPr>
          <w:szCs w:val="24"/>
          <w:lang w:eastAsia="lt-LT"/>
        </w:rPr>
        <w:t xml:space="preserve"> Rangovas </w:t>
      </w:r>
      <w:r>
        <w:rPr>
          <w:szCs w:val="24"/>
          <w:lang w:eastAsia="lt-LT"/>
        </w:rPr>
        <w:t xml:space="preserve">– </w:t>
      </w:r>
      <w:r w:rsidRPr="007548FE">
        <w:rPr>
          <w:szCs w:val="24"/>
          <w:lang w:eastAsia="lt-LT"/>
        </w:rPr>
        <w:t>IĮ „</w:t>
      </w:r>
      <w:proofErr w:type="spellStart"/>
      <w:r w:rsidRPr="007548FE">
        <w:rPr>
          <w:szCs w:val="24"/>
          <w:lang w:eastAsia="lt-LT"/>
        </w:rPr>
        <w:t>Gistata</w:t>
      </w:r>
      <w:proofErr w:type="spellEnd"/>
      <w:r w:rsidRPr="007548FE">
        <w:rPr>
          <w:szCs w:val="24"/>
          <w:lang w:eastAsia="lt-LT"/>
        </w:rPr>
        <w:t xml:space="preserve">“. Projekto vertė </w:t>
      </w:r>
      <w:r>
        <w:rPr>
          <w:szCs w:val="24"/>
          <w:lang w:eastAsia="lt-LT"/>
        </w:rPr>
        <w:t xml:space="preserve">– </w:t>
      </w:r>
      <w:r w:rsidRPr="007548FE">
        <w:rPr>
          <w:szCs w:val="24"/>
          <w:lang w:eastAsia="lt-LT"/>
        </w:rPr>
        <w:t xml:space="preserve">29,7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bCs/>
          <w:szCs w:val="24"/>
          <w:lang w:eastAsia="lt-LT"/>
        </w:rPr>
      </w:pPr>
      <w:r>
        <w:rPr>
          <w:b/>
          <w:szCs w:val="24"/>
          <w:lang w:eastAsia="lt-LT"/>
        </w:rPr>
        <w:t xml:space="preserve">                </w:t>
      </w:r>
      <w:r w:rsidRPr="007548FE">
        <w:rPr>
          <w:b/>
          <w:szCs w:val="24"/>
          <w:lang w:eastAsia="lt-LT"/>
        </w:rPr>
        <w:t>„</w:t>
      </w:r>
      <w:proofErr w:type="spellStart"/>
      <w:r w:rsidRPr="007548FE">
        <w:rPr>
          <w:b/>
          <w:szCs w:val="24"/>
          <w:lang w:eastAsia="lt-LT"/>
        </w:rPr>
        <w:t>Medingėnų</w:t>
      </w:r>
      <w:proofErr w:type="spellEnd"/>
      <w:r w:rsidRPr="007548FE">
        <w:rPr>
          <w:b/>
          <w:szCs w:val="24"/>
          <w:lang w:eastAsia="lt-LT"/>
        </w:rPr>
        <w:t xml:space="preserve"> seniūnijos Kalnelio ir </w:t>
      </w:r>
      <w:proofErr w:type="spellStart"/>
      <w:r w:rsidRPr="007548FE">
        <w:rPr>
          <w:b/>
          <w:szCs w:val="24"/>
          <w:lang w:eastAsia="lt-LT"/>
        </w:rPr>
        <w:t>Užpelių</w:t>
      </w:r>
      <w:proofErr w:type="spellEnd"/>
      <w:r w:rsidRPr="007548FE">
        <w:rPr>
          <w:b/>
          <w:szCs w:val="24"/>
          <w:lang w:eastAsia="lt-LT"/>
        </w:rPr>
        <w:t xml:space="preserve"> gatvių dangų kapitalinis remontas“.</w:t>
      </w:r>
      <w:r w:rsidRPr="007548FE">
        <w:rPr>
          <w:szCs w:val="24"/>
          <w:lang w:eastAsia="lt-LT"/>
        </w:rPr>
        <w:t xml:space="preserve"> Rangovas </w:t>
      </w:r>
      <w:r>
        <w:rPr>
          <w:szCs w:val="24"/>
          <w:lang w:eastAsia="lt-LT"/>
        </w:rPr>
        <w:t xml:space="preserve">– </w:t>
      </w:r>
      <w:r w:rsidRPr="007548FE">
        <w:rPr>
          <w:szCs w:val="24"/>
          <w:lang w:eastAsia="lt-LT"/>
        </w:rPr>
        <w:t xml:space="preserve">UAB „VVARFF“. Projekto vertė </w:t>
      </w:r>
      <w:r>
        <w:rPr>
          <w:szCs w:val="24"/>
          <w:lang w:eastAsia="lt-LT"/>
        </w:rPr>
        <w:t xml:space="preserve">– </w:t>
      </w:r>
      <w:r w:rsidRPr="007548FE">
        <w:rPr>
          <w:szCs w:val="24"/>
          <w:lang w:eastAsia="lt-LT"/>
        </w:rPr>
        <w:t xml:space="preserve">68,2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szCs w:val="24"/>
          <w:lang w:eastAsia="lt-LT"/>
        </w:rPr>
      </w:pPr>
      <w:r>
        <w:rPr>
          <w:b/>
          <w:szCs w:val="24"/>
          <w:lang w:eastAsia="lt-LT"/>
        </w:rPr>
        <w:t xml:space="preserve">                </w:t>
      </w:r>
      <w:r w:rsidRPr="007548FE">
        <w:rPr>
          <w:b/>
          <w:szCs w:val="24"/>
          <w:lang w:eastAsia="lt-LT"/>
        </w:rPr>
        <w:t>„</w:t>
      </w:r>
      <w:proofErr w:type="spellStart"/>
      <w:r w:rsidRPr="007548FE">
        <w:rPr>
          <w:b/>
          <w:szCs w:val="24"/>
          <w:lang w:eastAsia="lt-LT"/>
        </w:rPr>
        <w:t>Medingėnų</w:t>
      </w:r>
      <w:proofErr w:type="spellEnd"/>
      <w:r w:rsidRPr="007548FE">
        <w:rPr>
          <w:b/>
          <w:szCs w:val="24"/>
          <w:lang w:eastAsia="lt-LT"/>
        </w:rPr>
        <w:t xml:space="preserve"> seniūnijos Gėlių ir Mokyklos gatvių rekonstrukcija“.</w:t>
      </w:r>
      <w:r w:rsidRPr="007548FE">
        <w:rPr>
          <w:szCs w:val="24"/>
          <w:lang w:eastAsia="lt-LT"/>
        </w:rPr>
        <w:t xml:space="preserve"> Darbus vykdo UAB „Plungės lagūna“. Projekto vertė </w:t>
      </w:r>
      <w:r>
        <w:rPr>
          <w:szCs w:val="24"/>
          <w:lang w:eastAsia="lt-LT"/>
        </w:rPr>
        <w:t xml:space="preserve">– </w:t>
      </w:r>
      <w:r w:rsidRPr="007548FE">
        <w:rPr>
          <w:szCs w:val="24"/>
          <w:lang w:eastAsia="lt-LT"/>
        </w:rPr>
        <w:t xml:space="preserve">139,9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szCs w:val="24"/>
          <w:lang w:eastAsia="lt-LT"/>
        </w:rPr>
      </w:pPr>
      <w:r>
        <w:rPr>
          <w:b/>
          <w:szCs w:val="24"/>
          <w:lang w:eastAsia="lt-LT"/>
        </w:rPr>
        <w:t xml:space="preserve">                 </w:t>
      </w:r>
      <w:r w:rsidRPr="007548FE">
        <w:rPr>
          <w:b/>
          <w:szCs w:val="24"/>
          <w:lang w:eastAsia="lt-LT"/>
        </w:rPr>
        <w:t xml:space="preserve">„Rietavo seniūnijos </w:t>
      </w:r>
      <w:proofErr w:type="spellStart"/>
      <w:r w:rsidRPr="007548FE">
        <w:rPr>
          <w:b/>
          <w:szCs w:val="24"/>
          <w:lang w:eastAsia="lt-LT"/>
        </w:rPr>
        <w:t>Giliogirio</w:t>
      </w:r>
      <w:proofErr w:type="spellEnd"/>
      <w:r w:rsidRPr="007548FE">
        <w:rPr>
          <w:b/>
          <w:szCs w:val="24"/>
          <w:lang w:eastAsia="lt-LT"/>
        </w:rPr>
        <w:t xml:space="preserve"> kaimo Liepų, Vingio, Šaltinių, Naujosios, M. Kavecko ir Vingio gatvių apšvietimo įrengimas“.</w:t>
      </w:r>
      <w:r w:rsidRPr="007548FE">
        <w:rPr>
          <w:szCs w:val="24"/>
          <w:lang w:eastAsia="lt-LT"/>
        </w:rPr>
        <w:t xml:space="preserve"> Rangovas </w:t>
      </w:r>
      <w:r>
        <w:rPr>
          <w:szCs w:val="24"/>
          <w:lang w:eastAsia="lt-LT"/>
        </w:rPr>
        <w:t xml:space="preserve">– </w:t>
      </w:r>
      <w:r w:rsidRPr="007548FE">
        <w:rPr>
          <w:szCs w:val="24"/>
          <w:lang w:eastAsia="lt-LT"/>
        </w:rPr>
        <w:t xml:space="preserve">UAB ,,Klaipėdos energetika“. Projekto vertė </w:t>
      </w:r>
      <w:r>
        <w:rPr>
          <w:szCs w:val="24"/>
          <w:lang w:eastAsia="lt-LT"/>
        </w:rPr>
        <w:t xml:space="preserve">– </w:t>
      </w:r>
      <w:r w:rsidRPr="007548FE">
        <w:rPr>
          <w:szCs w:val="24"/>
          <w:lang w:eastAsia="lt-LT"/>
        </w:rPr>
        <w:t xml:space="preserve">50 tūkst. </w:t>
      </w:r>
      <w:proofErr w:type="spellStart"/>
      <w:r w:rsidRPr="007548FE">
        <w:rPr>
          <w:szCs w:val="24"/>
          <w:lang w:eastAsia="lt-LT"/>
        </w:rPr>
        <w:t>Eur</w:t>
      </w:r>
      <w:proofErr w:type="spellEnd"/>
      <w:r w:rsidRPr="007548FE">
        <w:rPr>
          <w:szCs w:val="24"/>
          <w:lang w:eastAsia="lt-LT"/>
        </w:rPr>
        <w:t xml:space="preserve">. </w:t>
      </w:r>
    </w:p>
    <w:p w:rsidR="007548FE" w:rsidRPr="007548FE" w:rsidRDefault="007548FE" w:rsidP="007548FE">
      <w:pPr>
        <w:ind w:firstLine="0"/>
        <w:jc w:val="both"/>
        <w:rPr>
          <w:szCs w:val="24"/>
          <w:lang w:eastAsia="lt-LT"/>
        </w:rPr>
      </w:pPr>
      <w:r>
        <w:rPr>
          <w:b/>
          <w:szCs w:val="24"/>
          <w:lang w:eastAsia="lt-LT"/>
        </w:rPr>
        <w:t xml:space="preserve">                </w:t>
      </w:r>
      <w:r w:rsidRPr="007548FE">
        <w:rPr>
          <w:b/>
          <w:szCs w:val="24"/>
          <w:lang w:eastAsia="lt-LT"/>
        </w:rPr>
        <w:t xml:space="preserve">„Rietavo seniūnijos </w:t>
      </w:r>
      <w:proofErr w:type="spellStart"/>
      <w:r w:rsidRPr="007548FE">
        <w:rPr>
          <w:b/>
          <w:szCs w:val="24"/>
          <w:lang w:eastAsia="lt-LT"/>
        </w:rPr>
        <w:t>Labardžių</w:t>
      </w:r>
      <w:proofErr w:type="spellEnd"/>
      <w:r w:rsidRPr="007548FE">
        <w:rPr>
          <w:b/>
          <w:szCs w:val="24"/>
          <w:lang w:eastAsia="lt-LT"/>
        </w:rPr>
        <w:t xml:space="preserve"> kaimo Mokyklos, </w:t>
      </w:r>
      <w:proofErr w:type="spellStart"/>
      <w:r w:rsidRPr="007548FE">
        <w:rPr>
          <w:b/>
          <w:szCs w:val="24"/>
          <w:lang w:eastAsia="lt-LT"/>
        </w:rPr>
        <w:t>Mot</w:t>
      </w:r>
      <w:r w:rsidR="00230951">
        <w:rPr>
          <w:b/>
          <w:szCs w:val="24"/>
          <w:lang w:eastAsia="lt-LT"/>
        </w:rPr>
        <w:t>ė</w:t>
      </w:r>
      <w:r w:rsidRPr="007548FE">
        <w:rPr>
          <w:b/>
          <w:szCs w:val="24"/>
          <w:lang w:eastAsia="lt-LT"/>
        </w:rPr>
        <w:t>jų</w:t>
      </w:r>
      <w:proofErr w:type="spellEnd"/>
      <w:r w:rsidRPr="007548FE">
        <w:rPr>
          <w:b/>
          <w:szCs w:val="24"/>
          <w:lang w:eastAsia="lt-LT"/>
        </w:rPr>
        <w:t>, Draugystės, Liepų ir Žemaičių gatvių apšvietimo įrengimas“.</w:t>
      </w:r>
      <w:r w:rsidRPr="007548FE">
        <w:rPr>
          <w:szCs w:val="24"/>
          <w:lang w:eastAsia="lt-LT"/>
        </w:rPr>
        <w:t xml:space="preserve"> Rangovas </w:t>
      </w:r>
      <w:r>
        <w:rPr>
          <w:szCs w:val="24"/>
          <w:lang w:eastAsia="lt-LT"/>
        </w:rPr>
        <w:t xml:space="preserve">– </w:t>
      </w:r>
      <w:r w:rsidRPr="007548FE">
        <w:rPr>
          <w:szCs w:val="24"/>
          <w:lang w:eastAsia="lt-LT"/>
        </w:rPr>
        <w:t>IĮ „</w:t>
      </w:r>
      <w:proofErr w:type="spellStart"/>
      <w:r w:rsidRPr="007548FE">
        <w:rPr>
          <w:szCs w:val="24"/>
          <w:lang w:eastAsia="lt-LT"/>
        </w:rPr>
        <w:t>Gistata</w:t>
      </w:r>
      <w:proofErr w:type="spellEnd"/>
      <w:r w:rsidRPr="007548FE">
        <w:rPr>
          <w:szCs w:val="24"/>
          <w:lang w:eastAsia="lt-LT"/>
        </w:rPr>
        <w:t xml:space="preserve">“. Projekto vertė </w:t>
      </w:r>
      <w:r>
        <w:rPr>
          <w:szCs w:val="24"/>
          <w:lang w:eastAsia="lt-LT"/>
        </w:rPr>
        <w:t xml:space="preserve">– </w:t>
      </w:r>
      <w:r w:rsidRPr="007548FE">
        <w:rPr>
          <w:szCs w:val="24"/>
          <w:lang w:eastAsia="lt-LT"/>
        </w:rPr>
        <w:t xml:space="preserve">68,1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jc w:val="both"/>
        <w:rPr>
          <w:szCs w:val="24"/>
          <w:u w:val="single"/>
          <w:lang w:eastAsia="lt-LT"/>
        </w:rPr>
      </w:pPr>
      <w:r>
        <w:rPr>
          <w:b/>
          <w:szCs w:val="24"/>
          <w:lang w:eastAsia="lt-LT"/>
        </w:rPr>
        <w:t xml:space="preserve">                </w:t>
      </w:r>
      <w:r w:rsidRPr="007548FE">
        <w:rPr>
          <w:b/>
          <w:szCs w:val="24"/>
          <w:lang w:eastAsia="lt-LT"/>
        </w:rPr>
        <w:t>„Rietavo seniūnijos Žadvainų kaimo Miško, Kaštonų ir Jūros gatvių apšvietimo įrengimas“.</w:t>
      </w:r>
      <w:r w:rsidRPr="007548FE">
        <w:rPr>
          <w:szCs w:val="24"/>
          <w:lang w:eastAsia="lt-LT"/>
        </w:rPr>
        <w:t xml:space="preserve"> Rangovas </w:t>
      </w:r>
      <w:r>
        <w:rPr>
          <w:szCs w:val="24"/>
          <w:lang w:eastAsia="lt-LT"/>
        </w:rPr>
        <w:t xml:space="preserve">– </w:t>
      </w:r>
      <w:r w:rsidRPr="007548FE">
        <w:rPr>
          <w:szCs w:val="24"/>
          <w:lang w:eastAsia="lt-LT"/>
        </w:rPr>
        <w:t>UAB ,,</w:t>
      </w:r>
      <w:proofErr w:type="spellStart"/>
      <w:r w:rsidRPr="007548FE">
        <w:rPr>
          <w:szCs w:val="24"/>
          <w:lang w:eastAsia="lt-LT"/>
        </w:rPr>
        <w:t>Elti</w:t>
      </w:r>
      <w:proofErr w:type="spellEnd"/>
      <w:r w:rsidRPr="007548FE">
        <w:rPr>
          <w:szCs w:val="24"/>
          <w:lang w:eastAsia="lt-LT"/>
        </w:rPr>
        <w:t xml:space="preserve">“. Projekto vertė </w:t>
      </w:r>
      <w:r>
        <w:rPr>
          <w:szCs w:val="24"/>
          <w:lang w:eastAsia="lt-LT"/>
        </w:rPr>
        <w:t xml:space="preserve">– </w:t>
      </w:r>
      <w:r w:rsidRPr="007548FE">
        <w:rPr>
          <w:szCs w:val="24"/>
          <w:lang w:eastAsia="lt-LT"/>
        </w:rPr>
        <w:t xml:space="preserve">41,5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rPr>
          <w:szCs w:val="24"/>
          <w:u w:val="single"/>
          <w:lang w:eastAsia="lt-LT"/>
        </w:rPr>
      </w:pPr>
      <w:r>
        <w:rPr>
          <w:b/>
          <w:szCs w:val="24"/>
          <w:lang w:eastAsia="lt-LT"/>
        </w:rPr>
        <w:t xml:space="preserve">                 </w:t>
      </w:r>
      <w:r w:rsidRPr="007548FE">
        <w:rPr>
          <w:b/>
          <w:szCs w:val="24"/>
          <w:lang w:eastAsia="lt-LT"/>
        </w:rPr>
        <w:t>„</w:t>
      </w:r>
      <w:proofErr w:type="spellStart"/>
      <w:r w:rsidRPr="007548FE">
        <w:rPr>
          <w:b/>
          <w:szCs w:val="24"/>
          <w:lang w:eastAsia="lt-LT"/>
        </w:rPr>
        <w:t>Tverų</w:t>
      </w:r>
      <w:proofErr w:type="spellEnd"/>
      <w:r w:rsidRPr="007548FE">
        <w:rPr>
          <w:b/>
          <w:szCs w:val="24"/>
          <w:lang w:eastAsia="lt-LT"/>
        </w:rPr>
        <w:t xml:space="preserve"> seniūnijos Piliakalnio gatvės kapitalinis remontas“. </w:t>
      </w:r>
      <w:r w:rsidRPr="007548FE">
        <w:rPr>
          <w:szCs w:val="24"/>
          <w:lang w:eastAsia="lt-LT"/>
        </w:rPr>
        <w:t xml:space="preserve">Rangovas </w:t>
      </w:r>
      <w:r>
        <w:rPr>
          <w:szCs w:val="24"/>
          <w:lang w:eastAsia="lt-LT"/>
        </w:rPr>
        <w:t xml:space="preserve">– </w:t>
      </w:r>
      <w:r w:rsidRPr="007548FE">
        <w:rPr>
          <w:szCs w:val="24"/>
          <w:lang w:eastAsia="lt-LT"/>
        </w:rPr>
        <w:t xml:space="preserve">UAB „Plungės lagūna“. Projekto vertė </w:t>
      </w:r>
      <w:r>
        <w:rPr>
          <w:szCs w:val="24"/>
          <w:lang w:eastAsia="lt-LT"/>
        </w:rPr>
        <w:t xml:space="preserve">– </w:t>
      </w:r>
      <w:r w:rsidRPr="007548FE">
        <w:rPr>
          <w:szCs w:val="24"/>
          <w:lang w:eastAsia="lt-LT"/>
        </w:rPr>
        <w:t xml:space="preserve">118,2 tūkst. </w:t>
      </w:r>
      <w:proofErr w:type="spellStart"/>
      <w:r w:rsidRPr="007548FE">
        <w:rPr>
          <w:szCs w:val="24"/>
          <w:lang w:eastAsia="lt-LT"/>
        </w:rPr>
        <w:t>Eur</w:t>
      </w:r>
      <w:proofErr w:type="spellEnd"/>
      <w:r w:rsidRPr="007548FE">
        <w:rPr>
          <w:szCs w:val="24"/>
          <w:lang w:eastAsia="lt-LT"/>
        </w:rPr>
        <w:t>.</w:t>
      </w:r>
    </w:p>
    <w:p w:rsidR="007548FE" w:rsidRPr="007548FE" w:rsidRDefault="007548FE" w:rsidP="007548FE">
      <w:pPr>
        <w:ind w:firstLine="0"/>
        <w:jc w:val="both"/>
        <w:rPr>
          <w:szCs w:val="24"/>
          <w:u w:val="single"/>
          <w:lang w:eastAsia="lt-LT"/>
        </w:rPr>
      </w:pPr>
      <w:r>
        <w:rPr>
          <w:b/>
          <w:szCs w:val="24"/>
          <w:lang w:eastAsia="lt-LT"/>
        </w:rPr>
        <w:lastRenderedPageBreak/>
        <w:t xml:space="preserve">                 </w:t>
      </w:r>
      <w:r w:rsidRPr="007548FE">
        <w:rPr>
          <w:b/>
          <w:szCs w:val="24"/>
          <w:lang w:eastAsia="lt-LT"/>
        </w:rPr>
        <w:t>„</w:t>
      </w:r>
      <w:proofErr w:type="spellStart"/>
      <w:r w:rsidRPr="007548FE">
        <w:rPr>
          <w:b/>
          <w:szCs w:val="24"/>
          <w:lang w:eastAsia="lt-LT"/>
        </w:rPr>
        <w:t>Tverų</w:t>
      </w:r>
      <w:proofErr w:type="spellEnd"/>
      <w:r w:rsidRPr="007548FE">
        <w:rPr>
          <w:b/>
          <w:szCs w:val="24"/>
          <w:lang w:eastAsia="lt-LT"/>
        </w:rPr>
        <w:t xml:space="preserve"> seniūnijos </w:t>
      </w:r>
      <w:proofErr w:type="spellStart"/>
      <w:r w:rsidRPr="007548FE">
        <w:rPr>
          <w:b/>
          <w:szCs w:val="24"/>
          <w:lang w:eastAsia="lt-LT"/>
        </w:rPr>
        <w:t>Tauravo</w:t>
      </w:r>
      <w:proofErr w:type="spellEnd"/>
      <w:r w:rsidRPr="007548FE">
        <w:rPr>
          <w:b/>
          <w:szCs w:val="24"/>
          <w:lang w:eastAsia="lt-LT"/>
        </w:rPr>
        <w:t xml:space="preserve"> kaimo </w:t>
      </w:r>
      <w:proofErr w:type="spellStart"/>
      <w:r w:rsidRPr="007548FE">
        <w:rPr>
          <w:b/>
          <w:szCs w:val="24"/>
          <w:lang w:eastAsia="lt-LT"/>
        </w:rPr>
        <w:t>Tverų</w:t>
      </w:r>
      <w:proofErr w:type="spellEnd"/>
      <w:r w:rsidRPr="007548FE">
        <w:rPr>
          <w:b/>
          <w:szCs w:val="24"/>
          <w:lang w:eastAsia="lt-LT"/>
        </w:rPr>
        <w:t>, Dvaro ir Jurginų gatvių kapitalinis remontas“.</w:t>
      </w:r>
      <w:r w:rsidRPr="007548FE">
        <w:rPr>
          <w:szCs w:val="24"/>
          <w:lang w:eastAsia="lt-LT"/>
        </w:rPr>
        <w:t xml:space="preserve"> Rangovas </w:t>
      </w:r>
      <w:r>
        <w:rPr>
          <w:szCs w:val="24"/>
          <w:lang w:eastAsia="lt-LT"/>
        </w:rPr>
        <w:t xml:space="preserve">– </w:t>
      </w:r>
      <w:r w:rsidRPr="007548FE">
        <w:rPr>
          <w:szCs w:val="24"/>
          <w:lang w:eastAsia="lt-LT"/>
        </w:rPr>
        <w:t xml:space="preserve">UAB „Plungės lagūna“. Projekto vertė </w:t>
      </w:r>
      <w:r>
        <w:rPr>
          <w:szCs w:val="24"/>
          <w:lang w:eastAsia="lt-LT"/>
        </w:rPr>
        <w:t xml:space="preserve">– </w:t>
      </w:r>
      <w:r w:rsidRPr="007548FE">
        <w:rPr>
          <w:szCs w:val="24"/>
          <w:lang w:eastAsia="lt-LT"/>
        </w:rPr>
        <w:t xml:space="preserve">198,5 tūkst. </w:t>
      </w:r>
      <w:proofErr w:type="spellStart"/>
      <w:r w:rsidRPr="007548FE">
        <w:rPr>
          <w:szCs w:val="24"/>
          <w:lang w:eastAsia="lt-LT"/>
        </w:rPr>
        <w:t>Eur</w:t>
      </w:r>
      <w:proofErr w:type="spellEnd"/>
      <w:r w:rsidRPr="007548FE">
        <w:rPr>
          <w:szCs w:val="24"/>
          <w:lang w:eastAsia="lt-LT"/>
        </w:rPr>
        <w:t>.</w:t>
      </w:r>
    </w:p>
    <w:p w:rsidR="007548FE" w:rsidRDefault="007548FE" w:rsidP="007548FE">
      <w:pPr>
        <w:ind w:firstLine="0"/>
        <w:jc w:val="both"/>
        <w:rPr>
          <w:szCs w:val="24"/>
          <w:lang w:eastAsia="lt-LT"/>
        </w:rPr>
      </w:pPr>
      <w:r>
        <w:rPr>
          <w:b/>
          <w:szCs w:val="24"/>
          <w:lang w:eastAsia="lt-LT"/>
        </w:rPr>
        <w:t xml:space="preserve">                 </w:t>
      </w:r>
      <w:r w:rsidRPr="007548FE">
        <w:rPr>
          <w:b/>
          <w:szCs w:val="24"/>
          <w:lang w:eastAsia="lt-LT"/>
        </w:rPr>
        <w:t>„</w:t>
      </w:r>
      <w:proofErr w:type="spellStart"/>
      <w:r w:rsidRPr="007548FE">
        <w:rPr>
          <w:b/>
          <w:szCs w:val="24"/>
          <w:lang w:eastAsia="lt-LT"/>
        </w:rPr>
        <w:t>Tverų</w:t>
      </w:r>
      <w:proofErr w:type="spellEnd"/>
      <w:r w:rsidRPr="007548FE">
        <w:rPr>
          <w:b/>
          <w:szCs w:val="24"/>
          <w:lang w:eastAsia="lt-LT"/>
        </w:rPr>
        <w:t xml:space="preserve"> miestelio Kovo 8-osios gatvės rekonstrukcija“.</w:t>
      </w:r>
      <w:r w:rsidRPr="007548FE">
        <w:rPr>
          <w:szCs w:val="24"/>
          <w:lang w:eastAsia="lt-LT"/>
        </w:rPr>
        <w:t xml:space="preserve"> Rangovas </w:t>
      </w:r>
      <w:r>
        <w:rPr>
          <w:szCs w:val="24"/>
          <w:lang w:eastAsia="lt-LT"/>
        </w:rPr>
        <w:t xml:space="preserve">– </w:t>
      </w:r>
      <w:r w:rsidRPr="007548FE">
        <w:rPr>
          <w:szCs w:val="24"/>
          <w:lang w:eastAsia="lt-LT"/>
        </w:rPr>
        <w:t xml:space="preserve">UAB „Valda“. Projekto vertė </w:t>
      </w:r>
      <w:r>
        <w:rPr>
          <w:szCs w:val="24"/>
          <w:lang w:eastAsia="lt-LT"/>
        </w:rPr>
        <w:t xml:space="preserve">– </w:t>
      </w:r>
      <w:r w:rsidRPr="007548FE">
        <w:rPr>
          <w:szCs w:val="24"/>
          <w:lang w:eastAsia="lt-LT"/>
        </w:rPr>
        <w:t xml:space="preserve">205,6 tūkst. </w:t>
      </w:r>
      <w:proofErr w:type="spellStart"/>
      <w:r w:rsidRPr="007548FE">
        <w:rPr>
          <w:szCs w:val="24"/>
          <w:lang w:eastAsia="lt-LT"/>
        </w:rPr>
        <w:t>Eur</w:t>
      </w:r>
      <w:proofErr w:type="spellEnd"/>
      <w:r w:rsidRPr="007548FE">
        <w:rPr>
          <w:szCs w:val="24"/>
          <w:lang w:eastAsia="lt-LT"/>
        </w:rPr>
        <w:t>.</w:t>
      </w:r>
    </w:p>
    <w:p w:rsidR="00230951" w:rsidRPr="00B2532D" w:rsidRDefault="00230951" w:rsidP="00230951">
      <w:pPr>
        <w:pStyle w:val="Betarp"/>
        <w:tabs>
          <w:tab w:val="left" w:pos="1134"/>
        </w:tabs>
        <w:ind w:firstLine="851"/>
        <w:rPr>
          <w:color w:val="000000" w:themeColor="text1"/>
          <w:szCs w:val="24"/>
          <w:lang w:eastAsia="lt-LT"/>
        </w:rPr>
      </w:pPr>
      <w:r>
        <w:rPr>
          <w:color w:val="333333"/>
          <w:sz w:val="24"/>
          <w:szCs w:val="24"/>
          <w:shd w:val="clear" w:color="auto" w:fill="FFFFFF"/>
        </w:rPr>
        <w:t xml:space="preserve">    </w:t>
      </w:r>
      <w:r w:rsidRPr="00B2532D">
        <w:rPr>
          <w:b/>
          <w:color w:val="000000" w:themeColor="text1"/>
          <w:sz w:val="24"/>
          <w:szCs w:val="24"/>
          <w:shd w:val="clear" w:color="auto" w:fill="FFFFFF"/>
        </w:rPr>
        <w:t>„Dalies pastato Plungės g. 18, Rietave, pritaikymas socialinio būsto paskirčiai“</w:t>
      </w:r>
      <w:r w:rsidRPr="00B2532D">
        <w:rPr>
          <w:color w:val="000000" w:themeColor="text1"/>
          <w:sz w:val="24"/>
          <w:szCs w:val="24"/>
          <w:shd w:val="clear" w:color="auto" w:fill="FFFFFF"/>
        </w:rPr>
        <w:t xml:space="preserve"> ir  </w:t>
      </w:r>
      <w:r w:rsidRPr="00B2532D">
        <w:rPr>
          <w:b/>
          <w:color w:val="000000" w:themeColor="text1"/>
          <w:sz w:val="24"/>
          <w:szCs w:val="24"/>
          <w:shd w:val="clear" w:color="auto" w:fill="FFFFFF"/>
        </w:rPr>
        <w:t>„Savarankiško gyvenimo namų steigimas“</w:t>
      </w:r>
      <w:r w:rsidRPr="00B2532D">
        <w:rPr>
          <w:color w:val="000000" w:themeColor="text1"/>
          <w:sz w:val="24"/>
          <w:szCs w:val="24"/>
          <w:shd w:val="clear" w:color="auto" w:fill="FFFFFF"/>
        </w:rPr>
        <w:t xml:space="preserve">. Pagal pirmąjį įrengta 10 butų socialiai remiamoms šeimoms, o antrasis „padovanojo“ penkių butų savarankiško gyvenimo namus. Abiejų projektų vertė – daugiau negu 300 tūkst. </w:t>
      </w:r>
      <w:proofErr w:type="spellStart"/>
      <w:r w:rsidRPr="00B2532D">
        <w:rPr>
          <w:color w:val="000000" w:themeColor="text1"/>
          <w:sz w:val="24"/>
          <w:szCs w:val="24"/>
          <w:shd w:val="clear" w:color="auto" w:fill="FFFFFF"/>
        </w:rPr>
        <w:t>Eur</w:t>
      </w:r>
      <w:proofErr w:type="spellEnd"/>
      <w:r w:rsidRPr="00B2532D">
        <w:rPr>
          <w:color w:val="000000" w:themeColor="text1"/>
          <w:sz w:val="24"/>
          <w:szCs w:val="24"/>
          <w:shd w:val="clear" w:color="auto" w:fill="FFFFFF"/>
        </w:rPr>
        <w:t>.  </w:t>
      </w:r>
    </w:p>
    <w:p w:rsidR="007548FE" w:rsidRPr="007548FE" w:rsidRDefault="006D058C" w:rsidP="006D058C">
      <w:pPr>
        <w:ind w:firstLine="0"/>
        <w:jc w:val="both"/>
        <w:rPr>
          <w:szCs w:val="24"/>
          <w:u w:val="single"/>
          <w:lang w:eastAsia="lt-LT"/>
        </w:rPr>
      </w:pPr>
      <w:r>
        <w:rPr>
          <w:b/>
          <w:szCs w:val="24"/>
          <w:lang w:eastAsia="lt-LT"/>
        </w:rPr>
        <w:t xml:space="preserve">                 </w:t>
      </w:r>
      <w:r w:rsidRPr="006D058C">
        <w:rPr>
          <w:b/>
          <w:szCs w:val="24"/>
          <w:lang w:eastAsia="lt-LT"/>
        </w:rPr>
        <w:t>„</w:t>
      </w:r>
      <w:r w:rsidR="007548FE" w:rsidRPr="006D058C">
        <w:rPr>
          <w:b/>
          <w:szCs w:val="24"/>
          <w:lang w:eastAsia="lt-LT"/>
        </w:rPr>
        <w:t xml:space="preserve">Rietavo savivaldybės </w:t>
      </w:r>
      <w:proofErr w:type="spellStart"/>
      <w:r w:rsidR="007548FE" w:rsidRPr="006D058C">
        <w:rPr>
          <w:b/>
          <w:szCs w:val="24"/>
          <w:lang w:eastAsia="lt-LT"/>
        </w:rPr>
        <w:t>Pelaičių</w:t>
      </w:r>
      <w:proofErr w:type="spellEnd"/>
      <w:r w:rsidR="007548FE" w:rsidRPr="006D058C">
        <w:rPr>
          <w:b/>
          <w:szCs w:val="24"/>
          <w:lang w:eastAsia="lt-LT"/>
        </w:rPr>
        <w:t xml:space="preserve"> gyvenvietės vandentiekio ir nuotekų tinklų statyba</w:t>
      </w:r>
      <w:r w:rsidRPr="006D058C">
        <w:rPr>
          <w:b/>
          <w:szCs w:val="24"/>
          <w:lang w:eastAsia="lt-LT"/>
        </w:rPr>
        <w:t>“</w:t>
      </w:r>
      <w:r w:rsidR="007548FE" w:rsidRPr="006D058C">
        <w:rPr>
          <w:b/>
          <w:szCs w:val="24"/>
          <w:lang w:eastAsia="lt-LT"/>
        </w:rPr>
        <w:t>.</w:t>
      </w:r>
      <w:r w:rsidR="007548FE" w:rsidRPr="007548FE">
        <w:rPr>
          <w:szCs w:val="24"/>
          <w:lang w:eastAsia="lt-LT"/>
        </w:rPr>
        <w:t xml:space="preserve"> Projektas įgyvendintas kartu su partneriu </w:t>
      </w:r>
      <w:r w:rsidR="00557813">
        <w:rPr>
          <w:szCs w:val="24"/>
          <w:lang w:eastAsia="lt-LT"/>
        </w:rPr>
        <w:t xml:space="preserve">– </w:t>
      </w:r>
      <w:r w:rsidR="007548FE" w:rsidRPr="007548FE">
        <w:rPr>
          <w:szCs w:val="24"/>
          <w:lang w:eastAsia="lt-LT"/>
        </w:rPr>
        <w:t xml:space="preserve">UAB ,,Rietavo komunalinis ūkis“. Darbus vykdė UAB „Plungės lagūna“. Projekto vertė </w:t>
      </w:r>
      <w:r w:rsidR="007548FE">
        <w:rPr>
          <w:szCs w:val="24"/>
          <w:lang w:eastAsia="lt-LT"/>
        </w:rPr>
        <w:t xml:space="preserve">– </w:t>
      </w:r>
      <w:r w:rsidR="007548FE" w:rsidRPr="007548FE">
        <w:rPr>
          <w:szCs w:val="24"/>
          <w:lang w:eastAsia="lt-LT"/>
        </w:rPr>
        <w:t xml:space="preserve">661,6 tūkst. </w:t>
      </w:r>
      <w:proofErr w:type="spellStart"/>
      <w:r w:rsidR="007548FE" w:rsidRPr="007548FE">
        <w:rPr>
          <w:szCs w:val="24"/>
          <w:lang w:eastAsia="lt-LT"/>
        </w:rPr>
        <w:t>Eur</w:t>
      </w:r>
      <w:proofErr w:type="spellEnd"/>
      <w:r w:rsidR="007548FE" w:rsidRPr="007548FE">
        <w:rPr>
          <w:szCs w:val="24"/>
          <w:lang w:eastAsia="lt-LT"/>
        </w:rPr>
        <w:t>.</w:t>
      </w:r>
    </w:p>
    <w:p w:rsidR="007548FE" w:rsidRPr="007548FE" w:rsidRDefault="007548FE" w:rsidP="007548FE">
      <w:pPr>
        <w:ind w:firstLine="1296"/>
        <w:jc w:val="both"/>
        <w:rPr>
          <w:szCs w:val="24"/>
          <w:u w:val="single"/>
          <w:lang w:eastAsia="lt-LT"/>
        </w:rPr>
      </w:pPr>
    </w:p>
    <w:p w:rsidR="00894782" w:rsidRPr="00F1701D" w:rsidRDefault="00894782" w:rsidP="007548FE">
      <w:pPr>
        <w:ind w:firstLine="0"/>
        <w:rPr>
          <w:i/>
          <w:szCs w:val="24"/>
        </w:rPr>
      </w:pPr>
    </w:p>
    <w:p w:rsidR="00894782" w:rsidRPr="006D058C" w:rsidRDefault="00894782" w:rsidP="00894782">
      <w:r w:rsidRPr="006D058C">
        <w:rPr>
          <w:b/>
        </w:rPr>
        <w:t>PARENGTI TECHNINIAI PROJEKTAI</w:t>
      </w:r>
      <w:r w:rsidRPr="006D058C">
        <w:t xml:space="preserve">: </w:t>
      </w:r>
    </w:p>
    <w:p w:rsidR="006D058C" w:rsidRDefault="006D058C" w:rsidP="006D058C">
      <w:pPr>
        <w:ind w:firstLine="0"/>
        <w:jc w:val="both"/>
        <w:rPr>
          <w:i/>
        </w:rPr>
      </w:pPr>
    </w:p>
    <w:p w:rsidR="006D058C" w:rsidRPr="006D058C" w:rsidRDefault="006D058C" w:rsidP="006D058C">
      <w:pPr>
        <w:ind w:firstLine="0"/>
        <w:jc w:val="both"/>
        <w:rPr>
          <w:szCs w:val="24"/>
          <w:lang w:eastAsia="lt-LT"/>
        </w:rPr>
      </w:pPr>
      <w:r>
        <w:rPr>
          <w:i/>
        </w:rPr>
        <w:t xml:space="preserve">            </w:t>
      </w:r>
      <w:r w:rsidR="00557813">
        <w:t>„</w:t>
      </w:r>
      <w:r w:rsidRPr="006D058C">
        <w:rPr>
          <w:b/>
          <w:color w:val="000000"/>
          <w:szCs w:val="24"/>
          <w:lang w:eastAsia="lt-LT"/>
        </w:rPr>
        <w:t>Jūros upės kraštovaizdžio formavimas gamtinio karkaso teritorijoje Rietavo mieste techninis darbo projektas</w:t>
      </w:r>
      <w:r w:rsidR="00557813">
        <w:rPr>
          <w:b/>
          <w:color w:val="000000"/>
          <w:szCs w:val="24"/>
          <w:lang w:eastAsia="lt-LT"/>
        </w:rPr>
        <w:t>“</w:t>
      </w:r>
      <w:r w:rsidRPr="006D058C">
        <w:rPr>
          <w:b/>
          <w:color w:val="000000"/>
          <w:szCs w:val="24"/>
          <w:lang w:eastAsia="lt-LT"/>
        </w:rPr>
        <w:t>.</w:t>
      </w:r>
      <w:r w:rsidRPr="006D058C">
        <w:rPr>
          <w:color w:val="000000"/>
          <w:szCs w:val="24"/>
          <w:lang w:eastAsia="lt-LT"/>
        </w:rPr>
        <w:t xml:space="preserve"> Projektą parengė UAB</w:t>
      </w:r>
      <w:r w:rsidRPr="006D058C">
        <w:rPr>
          <w:szCs w:val="24"/>
          <w:lang w:eastAsia="lt-LT"/>
        </w:rPr>
        <w:t xml:space="preserve"> ,,Aplinkos inžinierių grupė“.</w:t>
      </w:r>
    </w:p>
    <w:p w:rsidR="006D058C" w:rsidRPr="006D058C" w:rsidRDefault="006D058C" w:rsidP="006D058C">
      <w:pPr>
        <w:ind w:firstLine="0"/>
        <w:jc w:val="both"/>
        <w:rPr>
          <w:szCs w:val="24"/>
          <w:lang w:eastAsia="lt-LT"/>
        </w:rPr>
      </w:pPr>
      <w:r>
        <w:rPr>
          <w:szCs w:val="24"/>
          <w:lang w:eastAsia="lt-LT"/>
        </w:rPr>
        <w:t xml:space="preserve">            </w:t>
      </w:r>
      <w:r w:rsidR="00557813">
        <w:rPr>
          <w:szCs w:val="24"/>
          <w:lang w:eastAsia="lt-LT"/>
        </w:rPr>
        <w:t>„</w:t>
      </w:r>
      <w:r w:rsidRPr="006D058C">
        <w:rPr>
          <w:b/>
          <w:szCs w:val="24"/>
          <w:lang w:eastAsia="lt-LT"/>
        </w:rPr>
        <w:t>Poilsio ir rekreacijos zonos įrengimas šalia Rietavo kunigaikščių Oginskių dvarvietės</w:t>
      </w:r>
      <w:r w:rsidR="00557813">
        <w:rPr>
          <w:b/>
          <w:szCs w:val="24"/>
          <w:lang w:eastAsia="lt-LT"/>
        </w:rPr>
        <w:t>“</w:t>
      </w:r>
      <w:r w:rsidRPr="006D058C">
        <w:rPr>
          <w:b/>
          <w:szCs w:val="24"/>
          <w:lang w:eastAsia="lt-LT"/>
        </w:rPr>
        <w:t>.</w:t>
      </w:r>
      <w:r w:rsidRPr="006D058C">
        <w:rPr>
          <w:color w:val="000000"/>
          <w:szCs w:val="24"/>
          <w:lang w:eastAsia="lt-LT"/>
        </w:rPr>
        <w:t xml:space="preserve"> Projektą parengė UAB</w:t>
      </w:r>
      <w:r w:rsidRPr="006D058C">
        <w:rPr>
          <w:szCs w:val="24"/>
          <w:lang w:eastAsia="lt-LT"/>
        </w:rPr>
        <w:t xml:space="preserve"> ,,Aplinkos inžinierių grupė“. </w:t>
      </w:r>
    </w:p>
    <w:p w:rsidR="006D058C" w:rsidRPr="006D058C" w:rsidRDefault="006D058C" w:rsidP="006D058C">
      <w:pPr>
        <w:ind w:firstLine="0"/>
        <w:jc w:val="both"/>
        <w:rPr>
          <w:szCs w:val="24"/>
          <w:lang w:eastAsia="lt-LT"/>
        </w:rPr>
      </w:pPr>
      <w:r>
        <w:rPr>
          <w:szCs w:val="24"/>
          <w:lang w:eastAsia="lt-LT"/>
        </w:rPr>
        <w:t xml:space="preserve">            </w:t>
      </w:r>
      <w:r w:rsidR="00557813">
        <w:rPr>
          <w:szCs w:val="24"/>
          <w:lang w:eastAsia="lt-LT"/>
        </w:rPr>
        <w:t>„</w:t>
      </w:r>
      <w:r w:rsidRPr="006D058C">
        <w:rPr>
          <w:b/>
          <w:szCs w:val="24"/>
          <w:lang w:eastAsia="lt-LT"/>
        </w:rPr>
        <w:t xml:space="preserve">Pėsčiųjų ir dviračių tako Rietavo miesto ir </w:t>
      </w:r>
      <w:proofErr w:type="spellStart"/>
      <w:r w:rsidRPr="006D058C">
        <w:rPr>
          <w:b/>
          <w:szCs w:val="24"/>
          <w:lang w:eastAsia="lt-LT"/>
        </w:rPr>
        <w:t>Vatušių</w:t>
      </w:r>
      <w:proofErr w:type="spellEnd"/>
      <w:r w:rsidRPr="006D058C">
        <w:rPr>
          <w:b/>
          <w:szCs w:val="24"/>
          <w:lang w:eastAsia="lt-LT"/>
        </w:rPr>
        <w:t xml:space="preserve"> kaimo Klaipėdos gatvės dalyje įrengimo techninis projektas</w:t>
      </w:r>
      <w:r w:rsidR="00557813">
        <w:rPr>
          <w:b/>
          <w:szCs w:val="24"/>
          <w:lang w:eastAsia="lt-LT"/>
        </w:rPr>
        <w:t>“</w:t>
      </w:r>
      <w:r w:rsidRPr="006D058C">
        <w:rPr>
          <w:b/>
          <w:szCs w:val="24"/>
          <w:lang w:eastAsia="lt-LT"/>
        </w:rPr>
        <w:t>.</w:t>
      </w:r>
      <w:r w:rsidRPr="006D058C">
        <w:rPr>
          <w:szCs w:val="24"/>
          <w:lang w:eastAsia="lt-LT"/>
        </w:rPr>
        <w:t xml:space="preserve"> </w:t>
      </w:r>
      <w:r w:rsidRPr="006D058C">
        <w:rPr>
          <w:color w:val="000000"/>
          <w:szCs w:val="24"/>
          <w:lang w:eastAsia="lt-LT"/>
        </w:rPr>
        <w:t>Projektą parengė</w:t>
      </w:r>
      <w:r w:rsidRPr="006D058C">
        <w:rPr>
          <w:szCs w:val="24"/>
          <w:lang w:eastAsia="lt-LT"/>
        </w:rPr>
        <w:t xml:space="preserve"> MB ,,Gatvių projektavimas.</w:t>
      </w:r>
    </w:p>
    <w:p w:rsidR="006D058C" w:rsidRPr="006D058C" w:rsidRDefault="006D058C" w:rsidP="006D058C">
      <w:pPr>
        <w:ind w:firstLine="0"/>
        <w:jc w:val="both"/>
        <w:rPr>
          <w:szCs w:val="24"/>
          <w:lang w:eastAsia="lt-LT"/>
        </w:rPr>
      </w:pPr>
      <w:r>
        <w:rPr>
          <w:szCs w:val="24"/>
          <w:lang w:eastAsia="lt-LT"/>
        </w:rPr>
        <w:t xml:space="preserve">            </w:t>
      </w:r>
      <w:r w:rsidR="00557813">
        <w:rPr>
          <w:szCs w:val="24"/>
          <w:lang w:eastAsia="lt-LT"/>
        </w:rPr>
        <w:t>„</w:t>
      </w:r>
      <w:r w:rsidRPr="006D058C">
        <w:rPr>
          <w:b/>
          <w:szCs w:val="24"/>
          <w:lang w:eastAsia="lt-LT"/>
        </w:rPr>
        <w:t>Pastato Plungės  g. 20, Rietave atnaujinimo (modernizavimo) investicijų planas</w:t>
      </w:r>
      <w:r w:rsidR="00557813">
        <w:rPr>
          <w:b/>
          <w:szCs w:val="24"/>
          <w:lang w:eastAsia="lt-LT"/>
        </w:rPr>
        <w:t>“</w:t>
      </w:r>
      <w:r w:rsidRPr="006D058C">
        <w:rPr>
          <w:b/>
          <w:szCs w:val="24"/>
          <w:lang w:eastAsia="lt-LT"/>
        </w:rPr>
        <w:t>.</w:t>
      </w:r>
      <w:r w:rsidRPr="006D058C">
        <w:rPr>
          <w:szCs w:val="24"/>
          <w:lang w:eastAsia="lt-LT"/>
        </w:rPr>
        <w:t xml:space="preserve"> </w:t>
      </w:r>
      <w:r w:rsidRPr="006D058C">
        <w:rPr>
          <w:color w:val="000000"/>
          <w:szCs w:val="24"/>
          <w:lang w:eastAsia="lt-LT"/>
        </w:rPr>
        <w:t xml:space="preserve">Planą  parengė </w:t>
      </w:r>
      <w:r w:rsidRPr="006D058C">
        <w:rPr>
          <w:szCs w:val="24"/>
          <w:lang w:eastAsia="lt-LT"/>
        </w:rPr>
        <w:t>UAB ,,</w:t>
      </w:r>
      <w:proofErr w:type="spellStart"/>
      <w:r w:rsidRPr="006D058C">
        <w:rPr>
          <w:szCs w:val="24"/>
          <w:lang w:eastAsia="lt-LT"/>
        </w:rPr>
        <w:t>Inžineringas</w:t>
      </w:r>
      <w:proofErr w:type="spellEnd"/>
      <w:r w:rsidRPr="006D058C">
        <w:rPr>
          <w:szCs w:val="24"/>
          <w:lang w:eastAsia="lt-LT"/>
        </w:rPr>
        <w:t>“.</w:t>
      </w:r>
    </w:p>
    <w:p w:rsidR="006D058C" w:rsidRDefault="00257D5C" w:rsidP="006D058C">
      <w:pPr>
        <w:ind w:firstLine="0"/>
        <w:rPr>
          <w:i/>
          <w:szCs w:val="24"/>
          <w:lang w:eastAsia="lt-LT"/>
        </w:rPr>
      </w:pPr>
      <w:r w:rsidRPr="00F1701D">
        <w:rPr>
          <w:i/>
          <w:szCs w:val="24"/>
          <w:lang w:eastAsia="lt-LT"/>
        </w:rPr>
        <w:t xml:space="preserve">          </w:t>
      </w:r>
    </w:p>
    <w:p w:rsidR="00894782" w:rsidRDefault="00894782" w:rsidP="006D058C">
      <w:pPr>
        <w:ind w:firstLine="0"/>
        <w:rPr>
          <w:b/>
          <w:szCs w:val="24"/>
        </w:rPr>
      </w:pPr>
      <w:r w:rsidRPr="00F1701D">
        <w:rPr>
          <w:b/>
          <w:i/>
          <w:szCs w:val="24"/>
        </w:rPr>
        <w:t xml:space="preserve">        </w:t>
      </w:r>
      <w:r w:rsidR="006D058C">
        <w:rPr>
          <w:b/>
          <w:i/>
          <w:szCs w:val="24"/>
        </w:rPr>
        <w:t xml:space="preserve">   </w:t>
      </w:r>
      <w:r w:rsidRPr="006D058C">
        <w:rPr>
          <w:b/>
          <w:szCs w:val="24"/>
        </w:rPr>
        <w:t>201</w:t>
      </w:r>
      <w:r w:rsidR="006D058C" w:rsidRPr="006D058C">
        <w:rPr>
          <w:b/>
          <w:szCs w:val="24"/>
        </w:rPr>
        <w:t>9</w:t>
      </w:r>
      <w:r w:rsidRPr="006D058C">
        <w:rPr>
          <w:b/>
          <w:szCs w:val="24"/>
        </w:rPr>
        <w:t xml:space="preserve"> M</w:t>
      </w:r>
      <w:r w:rsidR="00F2603B" w:rsidRPr="006D058C">
        <w:rPr>
          <w:b/>
          <w:szCs w:val="24"/>
        </w:rPr>
        <w:t>.</w:t>
      </w:r>
      <w:r w:rsidRPr="006D058C">
        <w:rPr>
          <w:b/>
          <w:szCs w:val="24"/>
        </w:rPr>
        <w:t xml:space="preserve"> TĘSIAMI PROJEKTAI:</w:t>
      </w:r>
    </w:p>
    <w:p w:rsidR="006D058C" w:rsidRDefault="006D058C" w:rsidP="006D058C">
      <w:pPr>
        <w:ind w:firstLine="0"/>
        <w:rPr>
          <w:b/>
          <w:szCs w:val="24"/>
        </w:rPr>
      </w:pP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Oginskių kultūros istorijos muziejaus kompleksinis sutvarkymas ir pritaikymas kultūrinėms, edukacinėms reikmėms“.</w:t>
      </w:r>
      <w:r w:rsidRPr="006D058C">
        <w:rPr>
          <w:szCs w:val="24"/>
          <w:lang w:eastAsia="lt-LT"/>
        </w:rPr>
        <w:t xml:space="preserve"> Vyksta paprastojo remonto ir paveldo tvarkybos darbai. Rangovas </w:t>
      </w:r>
      <w:r>
        <w:rPr>
          <w:szCs w:val="24"/>
          <w:lang w:eastAsia="lt-LT"/>
        </w:rPr>
        <w:t xml:space="preserve">– </w:t>
      </w:r>
      <w:r w:rsidRPr="006D058C">
        <w:rPr>
          <w:szCs w:val="24"/>
          <w:lang w:eastAsia="lt-LT"/>
        </w:rPr>
        <w:t>UAB ,,Pamario restauratorius“.</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„Viešosios erdvės su prieigomis sutvarkymas Rietavo miesto Laisvės gatvėje, įrengiant žemės ūkio produktų turgelį“.</w:t>
      </w:r>
      <w:r w:rsidRPr="006D058C">
        <w:rPr>
          <w:szCs w:val="24"/>
          <w:lang w:eastAsia="lt-LT"/>
        </w:rPr>
        <w:t xml:space="preserve"> Rangovas </w:t>
      </w:r>
      <w:r>
        <w:rPr>
          <w:szCs w:val="24"/>
          <w:lang w:eastAsia="lt-LT"/>
        </w:rPr>
        <w:t xml:space="preserve">– </w:t>
      </w:r>
      <w:r w:rsidRPr="006D058C">
        <w:rPr>
          <w:szCs w:val="24"/>
          <w:lang w:eastAsia="lt-LT"/>
        </w:rPr>
        <w:t>UAB ,, Rainių statyba“. Statybos techninę priežiūrą atlieka UAB ,,</w:t>
      </w:r>
      <w:proofErr w:type="spellStart"/>
      <w:r w:rsidRPr="006D058C">
        <w:rPr>
          <w:szCs w:val="24"/>
          <w:lang w:eastAsia="lt-LT"/>
        </w:rPr>
        <w:t>Antikus</w:t>
      </w:r>
      <w:proofErr w:type="spellEnd"/>
      <w:r w:rsidRPr="006D058C">
        <w:rPr>
          <w:szCs w:val="24"/>
          <w:lang w:eastAsia="lt-LT"/>
        </w:rPr>
        <w:t>“.</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„Pastato Parko g. 3, Rietave atnaujinimo (modernizavimo) investicijų planas“.</w:t>
      </w:r>
      <w:r w:rsidRPr="006D058C">
        <w:rPr>
          <w:szCs w:val="24"/>
          <w:lang w:eastAsia="lt-LT"/>
        </w:rPr>
        <w:t xml:space="preserve"> Plano rengėjas </w:t>
      </w:r>
      <w:r>
        <w:rPr>
          <w:szCs w:val="24"/>
          <w:lang w:eastAsia="lt-LT"/>
        </w:rPr>
        <w:t xml:space="preserve">– </w:t>
      </w:r>
      <w:r w:rsidRPr="006D058C">
        <w:rPr>
          <w:szCs w:val="24"/>
          <w:lang w:eastAsia="lt-LT"/>
        </w:rPr>
        <w:t>UAB ,,Stogų panorama“. Vyksta investicijų plano svarstymo su namo gyventojais procedūra.</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miesto Pamiškės gatvės techninių parametrų gerinimas“.</w:t>
      </w:r>
      <w:r w:rsidRPr="006D058C">
        <w:rPr>
          <w:szCs w:val="24"/>
          <w:lang w:eastAsia="lt-LT"/>
        </w:rPr>
        <w:t xml:space="preserve"> Rangovas </w:t>
      </w:r>
      <w:r>
        <w:rPr>
          <w:szCs w:val="24"/>
          <w:lang w:eastAsia="lt-LT"/>
        </w:rPr>
        <w:t xml:space="preserve">– </w:t>
      </w:r>
      <w:r w:rsidRPr="006D058C">
        <w:rPr>
          <w:szCs w:val="24"/>
          <w:lang w:eastAsia="lt-LT"/>
        </w:rPr>
        <w:t>UAB ,,Šilutės keliai“.</w:t>
      </w:r>
      <w:r w:rsidRPr="006D058C">
        <w:rPr>
          <w:color w:val="FF0000"/>
          <w:szCs w:val="24"/>
          <w:lang w:eastAsia="lt-LT"/>
        </w:rPr>
        <w:t xml:space="preserve"> </w:t>
      </w:r>
      <w:r w:rsidRPr="006D058C">
        <w:rPr>
          <w:szCs w:val="24"/>
          <w:lang w:eastAsia="lt-LT"/>
        </w:rPr>
        <w:t>Statybos techninę priežiūrą atlieka UAB ,,</w:t>
      </w:r>
      <w:proofErr w:type="spellStart"/>
      <w:r w:rsidRPr="006D058C">
        <w:rPr>
          <w:szCs w:val="24"/>
          <w:lang w:eastAsia="lt-LT"/>
        </w:rPr>
        <w:t>Mickoma</w:t>
      </w:r>
      <w:proofErr w:type="spellEnd"/>
      <w:r w:rsidRPr="006D058C">
        <w:rPr>
          <w:szCs w:val="24"/>
          <w:lang w:eastAsia="lt-LT"/>
        </w:rPr>
        <w:t>“.</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miesto pėsčiųjų ir dviračių tako Aušros alėjoje įrengimas“.</w:t>
      </w:r>
      <w:r w:rsidRPr="006D058C">
        <w:rPr>
          <w:szCs w:val="24"/>
          <w:lang w:eastAsia="lt-LT"/>
        </w:rPr>
        <w:t xml:space="preserve"> Paskelbtas rangos darbų viešųjų pirkimų konkursas.</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 xml:space="preserve">„Rietavo seniūnijos </w:t>
      </w:r>
      <w:proofErr w:type="spellStart"/>
      <w:r w:rsidRPr="006D058C">
        <w:rPr>
          <w:b/>
          <w:szCs w:val="24"/>
          <w:lang w:eastAsia="lt-LT"/>
        </w:rPr>
        <w:t>Pelaičių</w:t>
      </w:r>
      <w:proofErr w:type="spellEnd"/>
      <w:r w:rsidRPr="006D058C">
        <w:rPr>
          <w:b/>
          <w:szCs w:val="24"/>
          <w:lang w:eastAsia="lt-LT"/>
        </w:rPr>
        <w:t xml:space="preserve"> gyvenvietės Bangos ir Malūno gatvių rekonstrukcija“.</w:t>
      </w:r>
      <w:r w:rsidRPr="006D058C">
        <w:rPr>
          <w:szCs w:val="24"/>
          <w:lang w:eastAsia="lt-LT"/>
        </w:rPr>
        <w:t xml:space="preserve"> Rangovas </w:t>
      </w:r>
      <w:r>
        <w:rPr>
          <w:szCs w:val="24"/>
          <w:lang w:eastAsia="lt-LT"/>
        </w:rPr>
        <w:t xml:space="preserve">– </w:t>
      </w:r>
      <w:r w:rsidRPr="006D058C">
        <w:rPr>
          <w:szCs w:val="24"/>
          <w:lang w:eastAsia="lt-LT"/>
        </w:rPr>
        <w:t>UAB ,,Plungės lagūna“.</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„Poilsio ir rekreacijos zonos įrengimas šalia Rietavo kunigaikščių Oginskių dvarvietės“.</w:t>
      </w:r>
      <w:r w:rsidRPr="006D058C">
        <w:rPr>
          <w:szCs w:val="24"/>
          <w:lang w:eastAsia="lt-LT"/>
        </w:rPr>
        <w:t xml:space="preserve"> Paskelbtas rangos darbų viešųjų pirkimų konkursas.</w:t>
      </w:r>
    </w:p>
    <w:p w:rsidR="006D058C" w:rsidRPr="006D058C" w:rsidRDefault="006D058C" w:rsidP="006D058C">
      <w:pPr>
        <w:ind w:firstLine="0"/>
        <w:rPr>
          <w:szCs w:val="24"/>
          <w:lang w:eastAsia="lt-LT"/>
        </w:rPr>
      </w:pPr>
      <w:r>
        <w:rPr>
          <w:b/>
          <w:szCs w:val="24"/>
          <w:lang w:eastAsia="lt-LT"/>
        </w:rPr>
        <w:t xml:space="preserve">               </w:t>
      </w:r>
      <w:r w:rsidRPr="006D058C">
        <w:rPr>
          <w:b/>
          <w:szCs w:val="24"/>
          <w:lang w:eastAsia="lt-LT"/>
        </w:rPr>
        <w:t>„Rietavo kunigaikščių Oginskių dvarvietės sutvarkymas ir pritaikymas bendruomeniniams poreikiams, naujų paslaugų teikimui“.</w:t>
      </w:r>
      <w:r w:rsidRPr="006D058C">
        <w:rPr>
          <w:szCs w:val="24"/>
          <w:lang w:eastAsia="lt-LT"/>
        </w:rPr>
        <w:t xml:space="preserve"> Rengiami projektavimo paslaugų pirkimo dokumentai.</w:t>
      </w:r>
    </w:p>
    <w:p w:rsidR="006D058C" w:rsidRPr="006D058C" w:rsidRDefault="006D058C" w:rsidP="006D058C">
      <w:pPr>
        <w:ind w:firstLine="0"/>
        <w:jc w:val="both"/>
        <w:rPr>
          <w:szCs w:val="24"/>
          <w:lang w:eastAsia="lt-LT"/>
        </w:rPr>
      </w:pPr>
      <w:r>
        <w:rPr>
          <w:b/>
          <w:color w:val="000000"/>
          <w:szCs w:val="24"/>
          <w:lang w:eastAsia="lt-LT"/>
        </w:rPr>
        <w:t xml:space="preserve">                </w:t>
      </w:r>
      <w:r w:rsidRPr="006D058C">
        <w:rPr>
          <w:b/>
          <w:color w:val="000000"/>
          <w:szCs w:val="24"/>
          <w:lang w:eastAsia="lt-LT"/>
        </w:rPr>
        <w:t>„Jūros upės kraštovaizdžio formavimas Rietavo miesto gamtinio karkaso teritorijoje“.</w:t>
      </w:r>
      <w:r w:rsidRPr="006D058C">
        <w:rPr>
          <w:color w:val="000000"/>
          <w:szCs w:val="24"/>
          <w:lang w:eastAsia="lt-LT"/>
        </w:rPr>
        <w:t xml:space="preserve"> </w:t>
      </w:r>
      <w:r w:rsidRPr="006D058C">
        <w:rPr>
          <w:szCs w:val="24"/>
          <w:lang w:eastAsia="lt-LT"/>
        </w:rPr>
        <w:t>Paskelbtas rangos darbų viešųjų pirkimų konkursas.</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miesto apleistos teritorijos L. Ivinskio g. 16 atnaujinimas ir plėtra“.</w:t>
      </w:r>
      <w:r w:rsidRPr="006D058C">
        <w:rPr>
          <w:szCs w:val="24"/>
          <w:lang w:eastAsia="lt-LT"/>
        </w:rPr>
        <w:t xml:space="preserve"> Vyksta rangos darbų viešųjų pirkimų procedūra, rangovų pasiūlymų vertinimas.</w:t>
      </w:r>
    </w:p>
    <w:p w:rsidR="006D058C" w:rsidRPr="006D058C" w:rsidRDefault="006D058C" w:rsidP="006D058C">
      <w:pPr>
        <w:ind w:firstLine="0"/>
        <w:jc w:val="both"/>
        <w:rPr>
          <w:szCs w:val="24"/>
          <w:lang w:eastAsia="lt-LT"/>
        </w:rPr>
      </w:pPr>
      <w:r>
        <w:rPr>
          <w:b/>
          <w:szCs w:val="24"/>
          <w:lang w:eastAsia="lt-LT"/>
        </w:rPr>
        <w:lastRenderedPageBreak/>
        <w:t xml:space="preserve">                </w:t>
      </w:r>
      <w:r w:rsidRPr="006D058C">
        <w:rPr>
          <w:b/>
          <w:szCs w:val="24"/>
          <w:lang w:eastAsia="lt-LT"/>
        </w:rPr>
        <w:t>„</w:t>
      </w:r>
      <w:proofErr w:type="spellStart"/>
      <w:r w:rsidRPr="006D058C">
        <w:rPr>
          <w:b/>
          <w:szCs w:val="24"/>
          <w:lang w:eastAsia="lt-LT"/>
        </w:rPr>
        <w:t>Medingėnų</w:t>
      </w:r>
      <w:proofErr w:type="spellEnd"/>
      <w:r w:rsidRPr="006D058C">
        <w:rPr>
          <w:b/>
          <w:szCs w:val="24"/>
          <w:lang w:eastAsia="lt-LT"/>
        </w:rPr>
        <w:t xml:space="preserve"> kaimo vandentiekio ir nuotekų tinklų įrengimas“.</w:t>
      </w:r>
      <w:r w:rsidRPr="006D058C">
        <w:rPr>
          <w:szCs w:val="24"/>
          <w:lang w:eastAsia="lt-LT"/>
        </w:rPr>
        <w:t xml:space="preserve"> Vyksta projekto paraiškos dokumentų ES paramai gauti</w:t>
      </w:r>
      <w:r w:rsidR="00557813" w:rsidRPr="00557813">
        <w:rPr>
          <w:szCs w:val="24"/>
          <w:lang w:eastAsia="lt-LT"/>
        </w:rPr>
        <w:t xml:space="preserve"> </w:t>
      </w:r>
      <w:r w:rsidR="00557813" w:rsidRPr="006D058C">
        <w:rPr>
          <w:szCs w:val="24"/>
          <w:lang w:eastAsia="lt-LT"/>
        </w:rPr>
        <w:t>vertinimas</w:t>
      </w:r>
      <w:r w:rsidRPr="006D058C">
        <w:rPr>
          <w:szCs w:val="24"/>
          <w:lang w:eastAsia="lt-LT"/>
        </w:rPr>
        <w:t>.</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miesto viešųjų erdvių kompleksinis sutvarkymas“.</w:t>
      </w:r>
      <w:r w:rsidRPr="006D058C">
        <w:rPr>
          <w:szCs w:val="24"/>
          <w:lang w:eastAsia="lt-LT"/>
        </w:rPr>
        <w:t xml:space="preserve"> Rangos darbų viešųjų pirkimų konkurso dokumentai  derinami su Centrine projektų valdymo agentūra (CPVA).</w:t>
      </w:r>
    </w:p>
    <w:p w:rsidR="006D058C" w:rsidRPr="006D058C" w:rsidRDefault="006D058C" w:rsidP="006D058C">
      <w:pPr>
        <w:ind w:firstLine="0"/>
        <w:rPr>
          <w:szCs w:val="24"/>
          <w:lang w:eastAsia="lt-LT"/>
        </w:rPr>
      </w:pPr>
      <w:r>
        <w:rPr>
          <w:b/>
          <w:szCs w:val="24"/>
          <w:lang w:eastAsia="lt-LT"/>
        </w:rPr>
        <w:t xml:space="preserve">                </w:t>
      </w:r>
      <w:r w:rsidRPr="006D058C">
        <w:rPr>
          <w:b/>
          <w:szCs w:val="24"/>
          <w:lang w:eastAsia="lt-LT"/>
        </w:rPr>
        <w:t>„Pastato Plungės  g. 20, Rietave atnaujinimas (modernizavimas)</w:t>
      </w:r>
      <w:r>
        <w:rPr>
          <w:szCs w:val="24"/>
          <w:lang w:eastAsia="lt-LT"/>
        </w:rPr>
        <w:t>“</w:t>
      </w:r>
      <w:r w:rsidRPr="006D058C">
        <w:rPr>
          <w:szCs w:val="24"/>
          <w:lang w:eastAsia="lt-LT"/>
        </w:rPr>
        <w:t>. Projektas derinamas su Būsto energijos taupymo agentūra (BETA).</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„Rietavo seniūnijos Liolių kaimo Gintaro gatvės pėsčiųjų tako Nr. RT7172 apšvietimo įrengimas“.</w:t>
      </w:r>
      <w:r w:rsidRPr="006D058C">
        <w:rPr>
          <w:szCs w:val="24"/>
          <w:lang w:eastAsia="lt-LT"/>
        </w:rPr>
        <w:t xml:space="preserve"> Rangovas </w:t>
      </w:r>
      <w:r>
        <w:rPr>
          <w:szCs w:val="24"/>
          <w:lang w:eastAsia="lt-LT"/>
        </w:rPr>
        <w:t xml:space="preserve">– </w:t>
      </w:r>
      <w:r w:rsidRPr="006D058C">
        <w:rPr>
          <w:szCs w:val="24"/>
          <w:lang w:eastAsia="lt-LT"/>
        </w:rPr>
        <w:t>UAB ,,Elektros automatika“.</w:t>
      </w:r>
    </w:p>
    <w:p w:rsidR="006D058C" w:rsidRPr="006D058C" w:rsidRDefault="006D058C" w:rsidP="006D058C">
      <w:pPr>
        <w:ind w:firstLine="0"/>
        <w:jc w:val="both"/>
        <w:rPr>
          <w:szCs w:val="24"/>
          <w:lang w:eastAsia="lt-LT"/>
        </w:rPr>
      </w:pPr>
      <w:r>
        <w:rPr>
          <w:b/>
          <w:szCs w:val="24"/>
          <w:lang w:eastAsia="lt-LT"/>
        </w:rPr>
        <w:t xml:space="preserve">                </w:t>
      </w:r>
      <w:r w:rsidRPr="006D058C">
        <w:rPr>
          <w:b/>
          <w:szCs w:val="24"/>
          <w:lang w:eastAsia="lt-LT"/>
        </w:rPr>
        <w:t>„Administracinio pastato Laisvės a. 3, Rietave, atnaujinimas“.</w:t>
      </w:r>
      <w:r w:rsidRPr="006D058C">
        <w:rPr>
          <w:szCs w:val="24"/>
          <w:lang w:eastAsia="lt-LT"/>
        </w:rPr>
        <w:t xml:space="preserve"> Rengiami darbų pirkimo dokumentai.</w:t>
      </w:r>
    </w:p>
    <w:p w:rsidR="006D058C" w:rsidRPr="006D058C" w:rsidRDefault="006D058C" w:rsidP="006D058C">
      <w:pPr>
        <w:jc w:val="both"/>
        <w:rPr>
          <w:b/>
          <w:szCs w:val="24"/>
          <w:lang w:eastAsia="lt-LT"/>
        </w:rPr>
      </w:pPr>
      <w:r>
        <w:rPr>
          <w:b/>
          <w:szCs w:val="24"/>
          <w:lang w:eastAsia="lt-LT"/>
        </w:rPr>
        <w:t xml:space="preserve">     </w:t>
      </w:r>
      <w:r w:rsidRPr="006D058C">
        <w:rPr>
          <w:b/>
          <w:szCs w:val="24"/>
          <w:lang w:eastAsia="lt-LT"/>
        </w:rPr>
        <w:t>„Modernios edukacinės erdvės kūrimas Rietavo Lauryno Ivinskio gimnazijoje“.</w:t>
      </w:r>
    </w:p>
    <w:p w:rsidR="006D058C" w:rsidRPr="006D058C" w:rsidRDefault="006D058C" w:rsidP="006D058C">
      <w:pPr>
        <w:ind w:firstLine="0"/>
        <w:rPr>
          <w:szCs w:val="24"/>
        </w:rPr>
      </w:pPr>
    </w:p>
    <w:p w:rsidR="00894782" w:rsidRPr="006D058C" w:rsidRDefault="007C5902" w:rsidP="006D058C">
      <w:pPr>
        <w:ind w:firstLine="0"/>
        <w:jc w:val="center"/>
        <w:rPr>
          <w:b/>
        </w:rPr>
      </w:pPr>
      <w:r w:rsidRPr="006D058C">
        <w:rPr>
          <w:b/>
        </w:rPr>
        <w:t>RIETAVO SAVIVALDYBĖS VIETINĖS REIKŠMĖS KELIŲ PRIEŽIŪRA IR PLĖTRA</w:t>
      </w:r>
    </w:p>
    <w:p w:rsidR="00894782" w:rsidRPr="00F1701D" w:rsidRDefault="00894782" w:rsidP="00894782">
      <w:pPr>
        <w:rPr>
          <w:i/>
          <w:color w:val="FF0000"/>
        </w:rPr>
      </w:pPr>
    </w:p>
    <w:p w:rsidR="002966BE" w:rsidRPr="002966BE" w:rsidRDefault="002966BE" w:rsidP="002966BE">
      <w:pPr>
        <w:ind w:firstLine="1296"/>
        <w:jc w:val="both"/>
        <w:rPr>
          <w:szCs w:val="24"/>
          <w:lang w:eastAsia="lt-LT"/>
        </w:rPr>
      </w:pPr>
      <w:r w:rsidRPr="002966BE">
        <w:rPr>
          <w:szCs w:val="24"/>
          <w:lang w:eastAsia="lt-LT"/>
        </w:rPr>
        <w:t xml:space="preserve">Rietavo savivaldybei 2018 m. iš Kelių priežiūros ir plėtros programos (KPPP) buvo skirta 498700 </w:t>
      </w:r>
      <w:proofErr w:type="spellStart"/>
      <w:r w:rsidRPr="002966BE">
        <w:rPr>
          <w:szCs w:val="24"/>
          <w:lang w:eastAsia="lt-LT"/>
        </w:rPr>
        <w:t>Eur</w:t>
      </w:r>
      <w:proofErr w:type="spellEnd"/>
      <w:r w:rsidRPr="002966BE">
        <w:rPr>
          <w:szCs w:val="24"/>
          <w:lang w:eastAsia="lt-LT"/>
        </w:rPr>
        <w:t xml:space="preserve">. </w:t>
      </w:r>
    </w:p>
    <w:p w:rsidR="002966BE" w:rsidRPr="002966BE" w:rsidRDefault="002966BE" w:rsidP="002966BE">
      <w:pPr>
        <w:ind w:firstLine="1296"/>
        <w:jc w:val="both"/>
        <w:rPr>
          <w:szCs w:val="24"/>
          <w:lang w:eastAsia="lt-LT"/>
        </w:rPr>
      </w:pPr>
      <w:r w:rsidRPr="002966BE">
        <w:rPr>
          <w:szCs w:val="24"/>
          <w:lang w:eastAsia="lt-LT"/>
        </w:rPr>
        <w:t xml:space="preserve">Lietuvos automobilių direkcijos prie Susisiekimo ministerijos direktoriaus 2018 m. balandžio 12 d. įsakymu Nr. V-91 „Dėl Kelių priežiūros ir plėtros programos finansavimo lėšų vietinės reikšmės keliams (gatvėms) tiesti, rekonstruoti, taisyti (remontuoti), prižiūrėti ir saugaus eismo sąlygoms užtikrinti paskirstymo savivaldybėms 2018 metais“ skirta 334200 </w:t>
      </w:r>
      <w:proofErr w:type="spellStart"/>
      <w:r w:rsidRPr="002966BE">
        <w:rPr>
          <w:szCs w:val="24"/>
          <w:lang w:eastAsia="lt-LT"/>
        </w:rPr>
        <w:t>Eur</w:t>
      </w:r>
      <w:proofErr w:type="spellEnd"/>
      <w:r w:rsidRPr="002966BE">
        <w:rPr>
          <w:szCs w:val="24"/>
          <w:lang w:eastAsia="lt-LT"/>
        </w:rPr>
        <w:t xml:space="preserve">. Lietuvos Respublikos Susisiekimo ministro 2018 m. gegužės 16 d. įsakymu Nr. 3-234 „Dėl vietinės reikšmės kelių (gatvių) tikslinio finansavimo 2018 metų sąrašo patvirtinimo“ patvirtinto sąrašo 8.3. </w:t>
      </w:r>
      <w:r w:rsidRPr="002966BE">
        <w:rPr>
          <w:color w:val="000000"/>
          <w:szCs w:val="24"/>
          <w:lang w:eastAsia="lt-LT"/>
        </w:rPr>
        <w:t>pa</w:t>
      </w:r>
      <w:r w:rsidRPr="002966BE">
        <w:rPr>
          <w:szCs w:val="24"/>
          <w:lang w:eastAsia="lt-LT"/>
        </w:rPr>
        <w:t xml:space="preserve">punkčiu skirta 82800 </w:t>
      </w:r>
      <w:proofErr w:type="spellStart"/>
      <w:r w:rsidRPr="002966BE">
        <w:rPr>
          <w:szCs w:val="24"/>
          <w:lang w:eastAsia="lt-LT"/>
        </w:rPr>
        <w:t>Eur</w:t>
      </w:r>
      <w:proofErr w:type="spellEnd"/>
      <w:r w:rsidRPr="002966BE">
        <w:rPr>
          <w:szCs w:val="24"/>
          <w:lang w:eastAsia="lt-LT"/>
        </w:rPr>
        <w:t>. Lietuvos Respublikos Vyriausybės 2018 m. birželio 20 d. nutarimu Nr. 599 „Dėl 2018 metų Kelių priežiūros ir plėtros programos finansavimo lėšų rezervo valstybės reikmėms, susijusioms su keliais, finansuoti paskirstymo“ patvirtinto sąrašo 8.2.</w:t>
      </w:r>
      <w:r w:rsidRPr="002966BE">
        <w:rPr>
          <w:color w:val="0070C0"/>
          <w:szCs w:val="24"/>
          <w:lang w:eastAsia="lt-LT"/>
        </w:rPr>
        <w:t xml:space="preserve"> </w:t>
      </w:r>
      <w:r w:rsidRPr="002966BE">
        <w:rPr>
          <w:color w:val="000000"/>
          <w:szCs w:val="24"/>
          <w:lang w:eastAsia="lt-LT"/>
        </w:rPr>
        <w:t>pa</w:t>
      </w:r>
      <w:r w:rsidRPr="002966BE">
        <w:rPr>
          <w:szCs w:val="24"/>
          <w:lang w:eastAsia="lt-LT"/>
        </w:rPr>
        <w:t xml:space="preserve">punkčiu skirta 81 700 </w:t>
      </w:r>
      <w:proofErr w:type="spellStart"/>
      <w:r w:rsidRPr="002966BE">
        <w:rPr>
          <w:szCs w:val="24"/>
          <w:lang w:eastAsia="lt-LT"/>
        </w:rPr>
        <w:t>Eur</w:t>
      </w:r>
      <w:proofErr w:type="spellEnd"/>
      <w:r w:rsidRPr="002966BE">
        <w:rPr>
          <w:szCs w:val="24"/>
          <w:lang w:eastAsia="lt-LT"/>
        </w:rPr>
        <w:t>.</w:t>
      </w:r>
    </w:p>
    <w:p w:rsidR="002966BE" w:rsidRPr="002966BE" w:rsidRDefault="002966BE" w:rsidP="002966BE">
      <w:pPr>
        <w:ind w:firstLine="1296"/>
        <w:jc w:val="both"/>
        <w:rPr>
          <w:szCs w:val="24"/>
          <w:lang w:eastAsia="lt-LT"/>
        </w:rPr>
      </w:pPr>
      <w:r w:rsidRPr="002966BE">
        <w:rPr>
          <w:szCs w:val="24"/>
          <w:lang w:eastAsia="lt-LT"/>
        </w:rPr>
        <w:t>Savivaldybės administracija su Lietuvos automobilių kelių direkcija prie Susisiekimo ministerijos sudarė finansavimo sutartis, parengė objektų sąrašus. Darbams atlikti buvo skelbiami konkursai ir su konkursų laimėtojais sudarytos sutartys. Seniūnijose buvo vykdomi kelių priežiūros darbai. Svarbesni seniūnijose atlikti darbai: asfaltuotose gatvėse užtaisyta 1017,81 kv. m duobių, žvyruotų gatvių taisymui atvežta ir paskleista 2200,20 kub. m žvyro.</w:t>
      </w:r>
    </w:p>
    <w:p w:rsidR="002966BE" w:rsidRPr="002966BE" w:rsidRDefault="002966BE" w:rsidP="002966BE">
      <w:pPr>
        <w:ind w:firstLine="1296"/>
        <w:jc w:val="both"/>
        <w:rPr>
          <w:szCs w:val="24"/>
          <w:lang w:eastAsia="lt-LT"/>
        </w:rPr>
      </w:pPr>
      <w:r w:rsidRPr="002966BE">
        <w:rPr>
          <w:szCs w:val="24"/>
          <w:lang w:eastAsia="lt-LT"/>
        </w:rPr>
        <w:t xml:space="preserve">Iš Kelių priežiūros ir plėtros programos lėšų </w:t>
      </w:r>
      <w:proofErr w:type="spellStart"/>
      <w:r w:rsidRPr="002966BE">
        <w:rPr>
          <w:szCs w:val="24"/>
          <w:lang w:eastAsia="lt-LT"/>
        </w:rPr>
        <w:t>Daugėdų</w:t>
      </w:r>
      <w:proofErr w:type="spellEnd"/>
      <w:r w:rsidRPr="002966BE">
        <w:rPr>
          <w:szCs w:val="24"/>
          <w:lang w:eastAsia="lt-LT"/>
        </w:rPr>
        <w:t xml:space="preserve"> seniūnijoje atlikta darbų ir suteikta paslaugų už 6975,00 </w:t>
      </w:r>
      <w:proofErr w:type="spellStart"/>
      <w:r w:rsidRPr="002966BE">
        <w:rPr>
          <w:szCs w:val="24"/>
          <w:lang w:eastAsia="lt-LT"/>
        </w:rPr>
        <w:t>Eur</w:t>
      </w:r>
      <w:proofErr w:type="spellEnd"/>
      <w:r w:rsidRPr="002966BE">
        <w:rPr>
          <w:szCs w:val="24"/>
          <w:lang w:eastAsia="lt-LT"/>
        </w:rPr>
        <w:t xml:space="preserve">, </w:t>
      </w:r>
      <w:proofErr w:type="spellStart"/>
      <w:r w:rsidRPr="002966BE">
        <w:rPr>
          <w:szCs w:val="24"/>
          <w:lang w:eastAsia="lt-LT"/>
        </w:rPr>
        <w:t>Medingėnų</w:t>
      </w:r>
      <w:proofErr w:type="spellEnd"/>
      <w:r w:rsidRPr="002966BE">
        <w:rPr>
          <w:szCs w:val="24"/>
          <w:lang w:eastAsia="lt-LT"/>
        </w:rPr>
        <w:t xml:space="preserve"> seniūnijoje – </w:t>
      </w:r>
      <w:r w:rsidR="00557813">
        <w:rPr>
          <w:szCs w:val="24"/>
          <w:lang w:eastAsia="lt-LT"/>
        </w:rPr>
        <w:t xml:space="preserve">už </w:t>
      </w:r>
      <w:r w:rsidRPr="002966BE">
        <w:rPr>
          <w:szCs w:val="24"/>
          <w:lang w:eastAsia="lt-LT"/>
        </w:rPr>
        <w:t xml:space="preserve">12224,00 </w:t>
      </w:r>
      <w:proofErr w:type="spellStart"/>
      <w:r w:rsidRPr="002966BE">
        <w:rPr>
          <w:szCs w:val="24"/>
          <w:lang w:eastAsia="lt-LT"/>
        </w:rPr>
        <w:t>Eur</w:t>
      </w:r>
      <w:proofErr w:type="spellEnd"/>
      <w:r w:rsidRPr="002966BE">
        <w:rPr>
          <w:szCs w:val="24"/>
          <w:lang w:eastAsia="lt-LT"/>
        </w:rPr>
        <w:t xml:space="preserve">, Rietavo seniūnijoje – </w:t>
      </w:r>
      <w:r w:rsidR="00557813">
        <w:rPr>
          <w:szCs w:val="24"/>
          <w:lang w:eastAsia="lt-LT"/>
        </w:rPr>
        <w:t xml:space="preserve">už </w:t>
      </w:r>
      <w:r w:rsidRPr="002966BE">
        <w:rPr>
          <w:szCs w:val="24"/>
          <w:lang w:eastAsia="lt-LT"/>
        </w:rPr>
        <w:t xml:space="preserve">55420,00 </w:t>
      </w:r>
      <w:proofErr w:type="spellStart"/>
      <w:r w:rsidRPr="002966BE">
        <w:rPr>
          <w:szCs w:val="24"/>
          <w:lang w:eastAsia="lt-LT"/>
        </w:rPr>
        <w:t>Eur</w:t>
      </w:r>
      <w:proofErr w:type="spellEnd"/>
      <w:r w:rsidRPr="002966BE">
        <w:rPr>
          <w:szCs w:val="24"/>
          <w:lang w:eastAsia="lt-LT"/>
        </w:rPr>
        <w:t>, Rietavo miesto seniūnijoje –</w:t>
      </w:r>
      <w:r w:rsidR="00557813">
        <w:rPr>
          <w:szCs w:val="24"/>
          <w:lang w:eastAsia="lt-LT"/>
        </w:rPr>
        <w:t xml:space="preserve"> už</w:t>
      </w:r>
      <w:r w:rsidRPr="002966BE">
        <w:rPr>
          <w:szCs w:val="24"/>
          <w:lang w:eastAsia="lt-LT"/>
        </w:rPr>
        <w:t xml:space="preserve"> 30136,00 </w:t>
      </w:r>
      <w:proofErr w:type="spellStart"/>
      <w:r w:rsidRPr="002966BE">
        <w:rPr>
          <w:szCs w:val="24"/>
          <w:lang w:eastAsia="lt-LT"/>
        </w:rPr>
        <w:t>Eur</w:t>
      </w:r>
      <w:proofErr w:type="spellEnd"/>
      <w:r w:rsidRPr="002966BE">
        <w:rPr>
          <w:szCs w:val="24"/>
          <w:lang w:eastAsia="lt-LT"/>
        </w:rPr>
        <w:t xml:space="preserve">, </w:t>
      </w:r>
      <w:proofErr w:type="spellStart"/>
      <w:r w:rsidRPr="002966BE">
        <w:rPr>
          <w:szCs w:val="24"/>
          <w:lang w:eastAsia="lt-LT"/>
        </w:rPr>
        <w:t>Tverų</w:t>
      </w:r>
      <w:proofErr w:type="spellEnd"/>
      <w:r w:rsidRPr="002966BE">
        <w:rPr>
          <w:szCs w:val="24"/>
          <w:lang w:eastAsia="lt-LT"/>
        </w:rPr>
        <w:t xml:space="preserve"> seniūnijoje – </w:t>
      </w:r>
      <w:r w:rsidR="00557813">
        <w:rPr>
          <w:szCs w:val="24"/>
          <w:lang w:eastAsia="lt-LT"/>
        </w:rPr>
        <w:t xml:space="preserve">už </w:t>
      </w:r>
      <w:r w:rsidRPr="002966BE">
        <w:rPr>
          <w:szCs w:val="24"/>
          <w:lang w:eastAsia="lt-LT"/>
        </w:rPr>
        <w:t xml:space="preserve">29645,00 </w:t>
      </w:r>
      <w:proofErr w:type="spellStart"/>
      <w:r w:rsidRPr="002966BE">
        <w:rPr>
          <w:szCs w:val="24"/>
          <w:lang w:eastAsia="lt-LT"/>
        </w:rPr>
        <w:t>Eur</w:t>
      </w:r>
      <w:proofErr w:type="spellEnd"/>
      <w:r w:rsidRPr="002966BE">
        <w:rPr>
          <w:szCs w:val="24"/>
          <w:lang w:eastAsia="lt-LT"/>
        </w:rPr>
        <w:t xml:space="preserve">, Rietavo savivaldybės administracijos įgyvendinamiems projektams panaudota 198157,64 </w:t>
      </w:r>
      <w:proofErr w:type="spellStart"/>
      <w:r w:rsidRPr="002966BE">
        <w:rPr>
          <w:szCs w:val="24"/>
          <w:lang w:eastAsia="lt-LT"/>
        </w:rPr>
        <w:t>Eur</w:t>
      </w:r>
      <w:proofErr w:type="spellEnd"/>
      <w:r w:rsidRPr="002966BE">
        <w:rPr>
          <w:szCs w:val="24"/>
          <w:lang w:eastAsia="lt-LT"/>
        </w:rPr>
        <w:t xml:space="preserve">. </w:t>
      </w:r>
      <w:proofErr w:type="spellStart"/>
      <w:r w:rsidRPr="002966BE">
        <w:rPr>
          <w:szCs w:val="24"/>
          <w:lang w:eastAsia="lt-LT"/>
        </w:rPr>
        <w:t>Tverų</w:t>
      </w:r>
      <w:proofErr w:type="spellEnd"/>
      <w:r w:rsidRPr="002966BE">
        <w:rPr>
          <w:szCs w:val="24"/>
          <w:lang w:eastAsia="lt-LT"/>
        </w:rPr>
        <w:t xml:space="preserve"> miestelio Kovo 8-osios gatvės rekonstrukcijos techninio projekto korektūrai – 1113,20 </w:t>
      </w:r>
      <w:proofErr w:type="spellStart"/>
      <w:r w:rsidRPr="002966BE">
        <w:rPr>
          <w:szCs w:val="24"/>
          <w:lang w:eastAsia="lt-LT"/>
        </w:rPr>
        <w:t>Eur</w:t>
      </w:r>
      <w:proofErr w:type="spellEnd"/>
      <w:r w:rsidRPr="002966BE">
        <w:rPr>
          <w:szCs w:val="24"/>
          <w:lang w:eastAsia="lt-LT"/>
        </w:rPr>
        <w:t xml:space="preserve">. Kelių priežiūros ir plėtros programos tikslinio finansavimo lėšos buvo skirtos </w:t>
      </w:r>
      <w:proofErr w:type="spellStart"/>
      <w:r w:rsidRPr="002966BE">
        <w:rPr>
          <w:szCs w:val="24"/>
          <w:lang w:eastAsia="lt-LT"/>
        </w:rPr>
        <w:t>Tverų</w:t>
      </w:r>
      <w:proofErr w:type="spellEnd"/>
      <w:r w:rsidRPr="002966BE">
        <w:rPr>
          <w:szCs w:val="24"/>
          <w:lang w:eastAsia="lt-LT"/>
        </w:rPr>
        <w:t xml:space="preserve"> miestelio Kovo 8-osios gatvės rekonstravimui (skirta 82800 </w:t>
      </w:r>
      <w:proofErr w:type="spellStart"/>
      <w:r w:rsidRPr="002966BE">
        <w:rPr>
          <w:szCs w:val="24"/>
          <w:lang w:eastAsia="lt-LT"/>
        </w:rPr>
        <w:t>Eur</w:t>
      </w:r>
      <w:proofErr w:type="spellEnd"/>
      <w:r w:rsidRPr="002966BE">
        <w:rPr>
          <w:szCs w:val="24"/>
          <w:lang w:eastAsia="lt-LT"/>
        </w:rPr>
        <w:t xml:space="preserve">, panaudota 79547,07 </w:t>
      </w:r>
      <w:proofErr w:type="spellStart"/>
      <w:r w:rsidRPr="002966BE">
        <w:rPr>
          <w:szCs w:val="24"/>
          <w:lang w:eastAsia="lt-LT"/>
        </w:rPr>
        <w:t>Eur</w:t>
      </w:r>
      <w:proofErr w:type="spellEnd"/>
      <w:r w:rsidRPr="002966BE">
        <w:rPr>
          <w:szCs w:val="24"/>
          <w:lang w:eastAsia="lt-LT"/>
        </w:rPr>
        <w:t>).</w:t>
      </w:r>
    </w:p>
    <w:p w:rsidR="002966BE" w:rsidRPr="002966BE" w:rsidRDefault="002966BE" w:rsidP="002966BE">
      <w:pPr>
        <w:ind w:firstLine="1296"/>
        <w:jc w:val="both"/>
        <w:rPr>
          <w:szCs w:val="24"/>
          <w:lang w:eastAsia="lt-LT"/>
        </w:rPr>
      </w:pPr>
      <w:r w:rsidRPr="002966BE">
        <w:rPr>
          <w:szCs w:val="24"/>
          <w:lang w:eastAsia="lt-LT"/>
        </w:rPr>
        <w:t xml:space="preserve">Kelių priežiūros ir plėtros programos rezervo finansavimo lėšos buvo skirtos </w:t>
      </w:r>
      <w:proofErr w:type="spellStart"/>
      <w:r w:rsidRPr="002966BE">
        <w:rPr>
          <w:szCs w:val="24"/>
          <w:lang w:eastAsia="lt-LT"/>
        </w:rPr>
        <w:t>Tverų</w:t>
      </w:r>
      <w:proofErr w:type="spellEnd"/>
      <w:r w:rsidRPr="002966BE">
        <w:rPr>
          <w:szCs w:val="24"/>
          <w:lang w:eastAsia="lt-LT"/>
        </w:rPr>
        <w:t xml:space="preserve"> miestelio Kovo 8-osios gatvės rekonstravimui ir darbų techninei priežiūrai (skirta 81 700 </w:t>
      </w:r>
      <w:proofErr w:type="spellStart"/>
      <w:r w:rsidRPr="002966BE">
        <w:rPr>
          <w:szCs w:val="24"/>
          <w:lang w:eastAsia="lt-LT"/>
        </w:rPr>
        <w:t>Eur</w:t>
      </w:r>
      <w:proofErr w:type="spellEnd"/>
      <w:r w:rsidRPr="002966BE">
        <w:rPr>
          <w:szCs w:val="24"/>
          <w:lang w:eastAsia="lt-LT"/>
        </w:rPr>
        <w:t xml:space="preserve">, panaudota 78493,71 </w:t>
      </w:r>
      <w:proofErr w:type="spellStart"/>
      <w:r w:rsidRPr="002966BE">
        <w:rPr>
          <w:szCs w:val="24"/>
          <w:lang w:eastAsia="lt-LT"/>
        </w:rPr>
        <w:t>Eur</w:t>
      </w:r>
      <w:proofErr w:type="spellEnd"/>
      <w:r w:rsidRPr="002966BE">
        <w:rPr>
          <w:szCs w:val="24"/>
          <w:lang w:eastAsia="lt-LT"/>
        </w:rPr>
        <w:t>).</w:t>
      </w:r>
    </w:p>
    <w:p w:rsidR="002966BE" w:rsidRPr="002966BE" w:rsidRDefault="002966BE" w:rsidP="002966BE">
      <w:pPr>
        <w:ind w:firstLine="1296"/>
        <w:jc w:val="both"/>
        <w:rPr>
          <w:szCs w:val="24"/>
          <w:lang w:eastAsia="lt-LT"/>
        </w:rPr>
      </w:pPr>
      <w:r w:rsidRPr="002966BE">
        <w:rPr>
          <w:szCs w:val="24"/>
          <w:lang w:eastAsia="lt-LT"/>
        </w:rPr>
        <w:t xml:space="preserve">Iš viso panaudota 491711,62 </w:t>
      </w:r>
      <w:proofErr w:type="spellStart"/>
      <w:r w:rsidRPr="002966BE">
        <w:rPr>
          <w:szCs w:val="24"/>
          <w:lang w:eastAsia="lt-LT"/>
        </w:rPr>
        <w:t>Eur</w:t>
      </w:r>
      <w:proofErr w:type="spellEnd"/>
      <w:r w:rsidRPr="002966BE">
        <w:rPr>
          <w:szCs w:val="24"/>
          <w:lang w:eastAsia="lt-LT"/>
        </w:rPr>
        <w:t xml:space="preserve"> Kelių priežiūros ir plėtros programos lėšų. </w:t>
      </w:r>
    </w:p>
    <w:p w:rsidR="002966BE" w:rsidRPr="002966BE" w:rsidRDefault="002966BE" w:rsidP="002966BE">
      <w:pPr>
        <w:ind w:firstLine="0"/>
        <w:jc w:val="both"/>
        <w:rPr>
          <w:szCs w:val="24"/>
          <w:lang w:eastAsia="lt-LT"/>
        </w:rPr>
      </w:pPr>
    </w:p>
    <w:p w:rsidR="00E97ECA" w:rsidRPr="002966BE" w:rsidRDefault="00E97ECA" w:rsidP="00E97ECA">
      <w:pPr>
        <w:ind w:firstLine="0"/>
        <w:rPr>
          <w:b/>
        </w:rPr>
      </w:pPr>
      <w:r w:rsidRPr="002966BE">
        <w:rPr>
          <w:b/>
        </w:rPr>
        <w:t xml:space="preserve">                                                             ŽEMĖS ŪKIS</w:t>
      </w:r>
    </w:p>
    <w:p w:rsidR="00E97ECA" w:rsidRPr="002966BE" w:rsidRDefault="00E97ECA" w:rsidP="00E97ECA">
      <w:pPr>
        <w:ind w:firstLine="0"/>
        <w:rPr>
          <w:b/>
        </w:rPr>
      </w:pPr>
    </w:p>
    <w:p w:rsidR="00E12FE0" w:rsidRPr="002966BE" w:rsidRDefault="00E12FE0" w:rsidP="00E12FE0">
      <w:pPr>
        <w:autoSpaceDE w:val="0"/>
        <w:ind w:firstLine="0"/>
        <w:jc w:val="center"/>
        <w:rPr>
          <w:rFonts w:eastAsia="TimesNewRomanPSMT"/>
          <w:color w:val="000000"/>
          <w:szCs w:val="24"/>
        </w:rPr>
      </w:pPr>
      <w:r w:rsidRPr="002966BE">
        <w:rPr>
          <w:rFonts w:eastAsia="TimesNewRomanPSMT"/>
          <w:b/>
          <w:color w:val="000000"/>
          <w:szCs w:val="24"/>
        </w:rPr>
        <w:t>TIESIOGINIŲ IŠMOKŲ ADMINISTRAVIMAS</w:t>
      </w:r>
    </w:p>
    <w:p w:rsidR="001363BF" w:rsidRPr="00F1701D" w:rsidRDefault="001363BF" w:rsidP="001363BF">
      <w:pPr>
        <w:ind w:firstLine="0"/>
        <w:jc w:val="center"/>
        <w:rPr>
          <w:b/>
          <w:bCs/>
          <w:i/>
        </w:rPr>
      </w:pPr>
    </w:p>
    <w:p w:rsidR="00230684" w:rsidRPr="00230684" w:rsidRDefault="00230684" w:rsidP="00230684">
      <w:pPr>
        <w:autoSpaceDE w:val="0"/>
        <w:jc w:val="both"/>
        <w:rPr>
          <w:szCs w:val="24"/>
        </w:rPr>
      </w:pPr>
      <w:r w:rsidRPr="00230684">
        <w:rPr>
          <w:color w:val="000000"/>
          <w:szCs w:val="24"/>
        </w:rPr>
        <w:t>2018 m., pildydami vieną bendrą paraišką, ūkininkai gali gauti tiesiogines išmokas už žemės ūkio naudmenų ir kitus plotus, t. y. pagrindinę tiesioginę, žalinimo išmokas, išmokas jaunajam ūkininkui ir už pirmuosius 30 hektarų, susietąją paramą už plotus (t.</w:t>
      </w:r>
      <w:r w:rsidR="00557813">
        <w:rPr>
          <w:color w:val="000000"/>
          <w:szCs w:val="24"/>
        </w:rPr>
        <w:t xml:space="preserve"> </w:t>
      </w:r>
      <w:r w:rsidRPr="00230684">
        <w:rPr>
          <w:color w:val="000000"/>
          <w:szCs w:val="24"/>
        </w:rPr>
        <w:t xml:space="preserve">y. baltyminiai augalai ir daržovės), prašyti paramos pagal KPP priemones: „Agrarinės aplinkosaugos išmokos“, </w:t>
      </w:r>
      <w:r w:rsidRPr="00230684">
        <w:rPr>
          <w:color w:val="000000"/>
          <w:szCs w:val="24"/>
        </w:rPr>
        <w:lastRenderedPageBreak/>
        <w:t>„Išmokos ūkininkams vietovėse, kuriose yra kliūčių, išskyrus kalnuotas vietoves“, „</w:t>
      </w:r>
      <w:proofErr w:type="spellStart"/>
      <w:r w:rsidRPr="00230684">
        <w:rPr>
          <w:color w:val="000000"/>
          <w:szCs w:val="24"/>
        </w:rPr>
        <w:t>Natura</w:t>
      </w:r>
      <w:proofErr w:type="spellEnd"/>
      <w:r w:rsidRPr="00230684">
        <w:rPr>
          <w:color w:val="000000"/>
          <w:szCs w:val="24"/>
        </w:rPr>
        <w:t xml:space="preserve"> 2000 išmokos ir su direktyva 2000/60/EB susijusios išmokos“, „</w:t>
      </w:r>
      <w:proofErr w:type="spellStart"/>
      <w:r w:rsidRPr="00230684">
        <w:rPr>
          <w:color w:val="000000"/>
          <w:szCs w:val="24"/>
        </w:rPr>
        <w:t>Natura</w:t>
      </w:r>
      <w:proofErr w:type="spellEnd"/>
      <w:r w:rsidRPr="00230684">
        <w:rPr>
          <w:color w:val="000000"/>
          <w:szCs w:val="24"/>
        </w:rPr>
        <w:t xml:space="preserve"> 2000 išmokos“, su miškų plotais susijusias priemones („Pirmas žemės ūkio paskirties žemės apželdinimas mišku“, „Pirmas ne žemės ūkio paskirties ir apleistos žemės ūkio paskirties žemės apželdinimas mišku“, „Miškų </w:t>
      </w:r>
      <w:r w:rsidRPr="00230684">
        <w:rPr>
          <w:szCs w:val="24"/>
        </w:rPr>
        <w:t xml:space="preserve">aplinkosaugos išmokos“). Bendroji paraiška papildyta galimybe gauti susietas išmokas už mėsinius galvijus, mėsines avis, susietąją paramą už pienines karves, pienines ožkas ir bulius, taip pat gauti papildomą nacionalinę susietąją išmoką už </w:t>
      </w:r>
      <w:proofErr w:type="spellStart"/>
      <w:r w:rsidRPr="00230684">
        <w:rPr>
          <w:szCs w:val="24"/>
        </w:rPr>
        <w:t>ėriavedes</w:t>
      </w:r>
      <w:proofErr w:type="spellEnd"/>
      <w:r w:rsidRPr="00230684">
        <w:rPr>
          <w:szCs w:val="24"/>
        </w:rPr>
        <w:t>.</w:t>
      </w:r>
    </w:p>
    <w:p w:rsidR="00230684" w:rsidRPr="00230684" w:rsidRDefault="00230684" w:rsidP="00230684">
      <w:pPr>
        <w:jc w:val="both"/>
        <w:rPr>
          <w:szCs w:val="24"/>
        </w:rPr>
      </w:pPr>
      <w:r w:rsidRPr="00230684">
        <w:rPr>
          <w:szCs w:val="24"/>
        </w:rPr>
        <w:t xml:space="preserve">   Paraiškos buvo pildomos elektroniniu būdu ir priimamos </w:t>
      </w:r>
      <w:proofErr w:type="spellStart"/>
      <w:r w:rsidRPr="00230684">
        <w:rPr>
          <w:szCs w:val="24"/>
        </w:rPr>
        <w:t>Daugėdų</w:t>
      </w:r>
      <w:proofErr w:type="spellEnd"/>
      <w:r w:rsidRPr="00230684">
        <w:rPr>
          <w:szCs w:val="24"/>
        </w:rPr>
        <w:t xml:space="preserve">, </w:t>
      </w:r>
      <w:proofErr w:type="spellStart"/>
      <w:r w:rsidRPr="00230684">
        <w:rPr>
          <w:szCs w:val="24"/>
        </w:rPr>
        <w:t>Medingėnų</w:t>
      </w:r>
      <w:proofErr w:type="spellEnd"/>
      <w:r w:rsidRPr="00230684">
        <w:rPr>
          <w:szCs w:val="24"/>
        </w:rPr>
        <w:t xml:space="preserve">, </w:t>
      </w:r>
      <w:proofErr w:type="spellStart"/>
      <w:r w:rsidRPr="00230684">
        <w:rPr>
          <w:szCs w:val="24"/>
        </w:rPr>
        <w:t>Tverų</w:t>
      </w:r>
      <w:proofErr w:type="spellEnd"/>
      <w:r w:rsidRPr="00230684">
        <w:rPr>
          <w:szCs w:val="24"/>
        </w:rPr>
        <w:t xml:space="preserve"> ir Rietavo seniūnijose.</w:t>
      </w:r>
    </w:p>
    <w:p w:rsidR="00E12FE0" w:rsidRPr="00F1701D" w:rsidRDefault="00E12FE0" w:rsidP="00E12FE0">
      <w:pPr>
        <w:ind w:firstLine="0"/>
        <w:rPr>
          <w:bCs/>
          <w:i/>
        </w:rPr>
      </w:pPr>
    </w:p>
    <w:p w:rsidR="001363BF" w:rsidRPr="00230684" w:rsidRDefault="001363BF" w:rsidP="001363BF">
      <w:pPr>
        <w:jc w:val="center"/>
        <w:rPr>
          <w:szCs w:val="24"/>
        </w:rPr>
      </w:pPr>
      <w:r w:rsidRPr="00230684">
        <w:rPr>
          <w:b/>
          <w:szCs w:val="24"/>
        </w:rPr>
        <w:t>INFORMACIJA APIE PARAIŠKŲ SURINKIMĄ</w:t>
      </w:r>
    </w:p>
    <w:p w:rsidR="001363BF" w:rsidRPr="00F1701D" w:rsidRDefault="001363BF" w:rsidP="001363BF">
      <w:pPr>
        <w:ind w:firstLine="0"/>
        <w:rPr>
          <w:i/>
          <w:szCs w:val="24"/>
        </w:rPr>
      </w:pPr>
    </w:p>
    <w:tbl>
      <w:tblPr>
        <w:tblW w:w="0" w:type="auto"/>
        <w:tblInd w:w="-22" w:type="dxa"/>
        <w:tblLayout w:type="fixed"/>
        <w:tblCellMar>
          <w:left w:w="0" w:type="dxa"/>
          <w:right w:w="0" w:type="dxa"/>
        </w:tblCellMar>
        <w:tblLook w:val="0000" w:firstRow="0" w:lastRow="0" w:firstColumn="0" w:lastColumn="0" w:noHBand="0" w:noVBand="0"/>
      </w:tblPr>
      <w:tblGrid>
        <w:gridCol w:w="2895"/>
        <w:gridCol w:w="2387"/>
        <w:gridCol w:w="2057"/>
        <w:gridCol w:w="1341"/>
      </w:tblGrid>
      <w:tr w:rsidR="00230684" w:rsidRPr="00230684" w:rsidTr="00710C23">
        <w:trPr>
          <w:trHeight w:val="840"/>
        </w:trPr>
        <w:tc>
          <w:tcPr>
            <w:tcW w:w="2895"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rPr>
                <w:b/>
                <w:bCs/>
              </w:rPr>
            </w:pPr>
            <w:r w:rsidRPr="00230684">
              <w:rPr>
                <w:b/>
                <w:bCs/>
              </w:rPr>
              <w:t>Paraiškų surinkimo vieta</w:t>
            </w:r>
          </w:p>
        </w:tc>
        <w:tc>
          <w:tcPr>
            <w:tcW w:w="2387"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rPr>
                <w:b/>
                <w:bCs/>
              </w:rPr>
            </w:pPr>
            <w:r w:rsidRPr="00230684">
              <w:rPr>
                <w:b/>
                <w:bCs/>
              </w:rPr>
              <w:t>Priimta paraiškų vnt.</w:t>
            </w:r>
          </w:p>
        </w:tc>
        <w:tc>
          <w:tcPr>
            <w:tcW w:w="2057"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pPr>
            <w:r w:rsidRPr="00230684">
              <w:rPr>
                <w:b/>
                <w:bCs/>
              </w:rPr>
              <w:t>Įbraižyta laukų vnt.</w:t>
            </w:r>
          </w:p>
        </w:tc>
        <w:tc>
          <w:tcPr>
            <w:tcW w:w="1341"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230684" w:rsidRPr="00230684" w:rsidRDefault="00230684" w:rsidP="00230684">
            <w:pPr>
              <w:ind w:firstLine="0"/>
              <w:jc w:val="center"/>
            </w:pPr>
            <w:r w:rsidRPr="00230684">
              <w:t>Pastabos</w:t>
            </w:r>
          </w:p>
        </w:tc>
      </w:tr>
      <w:tr w:rsidR="00230684" w:rsidRPr="00230684" w:rsidTr="00710C23">
        <w:trPr>
          <w:trHeight w:val="480"/>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both"/>
            </w:pPr>
            <w:proofErr w:type="spellStart"/>
            <w:r w:rsidRPr="00230684">
              <w:t>Daugėdų</w:t>
            </w:r>
            <w:proofErr w:type="spellEnd"/>
            <w:r w:rsidRPr="00230684">
              <w:t xml:space="preserve"> seniūnija</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pPr>
            <w:r w:rsidRPr="00230684">
              <w:t>84</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t>846</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r w:rsidR="00230684" w:rsidRPr="00230684" w:rsidTr="00710C23">
        <w:trPr>
          <w:trHeight w:val="510"/>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both"/>
            </w:pPr>
            <w:proofErr w:type="spellStart"/>
            <w:r w:rsidRPr="00230684">
              <w:t>Medingėnų</w:t>
            </w:r>
            <w:proofErr w:type="spellEnd"/>
            <w:r w:rsidRPr="00230684">
              <w:t xml:space="preserve">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pPr>
            <w:r w:rsidRPr="00230684">
              <w:t>139</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t>876</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r w:rsidR="00230684" w:rsidRPr="00230684" w:rsidTr="00710C23">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both"/>
            </w:pPr>
            <w:proofErr w:type="spellStart"/>
            <w:r w:rsidRPr="00230684">
              <w:t>Tverų</w:t>
            </w:r>
            <w:proofErr w:type="spellEnd"/>
            <w:r w:rsidRPr="00230684">
              <w:t xml:space="preserve">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pPr>
            <w:r w:rsidRPr="00230684">
              <w:t>281</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t>2030</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r w:rsidR="00230684" w:rsidRPr="00230684" w:rsidTr="00710C23">
        <w:trPr>
          <w:trHeight w:val="465"/>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both"/>
            </w:pPr>
            <w:r w:rsidRPr="00230684">
              <w:t xml:space="preserve">Rietavo seniūnija </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pPr>
            <w:r w:rsidRPr="00230684">
              <w:t>604</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t>4319</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r w:rsidR="00230684" w:rsidRPr="00230684" w:rsidTr="00710C23">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both"/>
            </w:pPr>
            <w:r w:rsidRPr="00230684">
              <w:t>Paraiškas teikė patys</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pPr>
            <w:r w:rsidRPr="00230684">
              <w:t>16</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t>133</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r w:rsidR="00230684" w:rsidRPr="00230684" w:rsidTr="00710C23">
        <w:trPr>
          <w:trHeight w:val="645"/>
        </w:trPr>
        <w:tc>
          <w:tcPr>
            <w:tcW w:w="2895"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b/>
                <w:bCs/>
              </w:rPr>
            </w:pPr>
            <w:r w:rsidRPr="00230684">
              <w:rPr>
                <w:b/>
                <w:bCs/>
              </w:rPr>
              <w:t>Iš viso</w:t>
            </w:r>
          </w:p>
        </w:tc>
        <w:tc>
          <w:tcPr>
            <w:tcW w:w="238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b/>
                <w:bCs/>
              </w:rPr>
            </w:pPr>
            <w:r w:rsidRPr="00230684">
              <w:rPr>
                <w:b/>
                <w:bCs/>
              </w:rPr>
              <w:t>1124</w:t>
            </w:r>
          </w:p>
        </w:tc>
        <w:tc>
          <w:tcPr>
            <w:tcW w:w="2057"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both"/>
              <w:rPr>
                <w:lang w:val="en-US"/>
              </w:rPr>
            </w:pPr>
            <w:r w:rsidRPr="00230684">
              <w:rPr>
                <w:b/>
                <w:bCs/>
              </w:rPr>
              <w:t>8204</w:t>
            </w:r>
          </w:p>
        </w:tc>
        <w:tc>
          <w:tcPr>
            <w:tcW w:w="1341"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jc w:val="both"/>
            </w:pPr>
            <w:r w:rsidRPr="00230684">
              <w:rPr>
                <w:lang w:val="en-US"/>
              </w:rPr>
              <w:t> </w:t>
            </w:r>
          </w:p>
        </w:tc>
      </w:tr>
    </w:tbl>
    <w:p w:rsidR="00230684" w:rsidRPr="00230684" w:rsidRDefault="00230684" w:rsidP="00230684">
      <w:pPr>
        <w:jc w:val="both"/>
        <w:rPr>
          <w:szCs w:val="24"/>
        </w:rPr>
      </w:pPr>
    </w:p>
    <w:p w:rsidR="00230684" w:rsidRPr="00230684" w:rsidRDefault="00230684" w:rsidP="00230684">
      <w:pPr>
        <w:jc w:val="both"/>
      </w:pPr>
      <w:r w:rsidRPr="00230684">
        <w:rPr>
          <w:szCs w:val="24"/>
        </w:rPr>
        <w:t xml:space="preserve">Deklaruotas 16295,33 ha plotas, įbraižyti 8204 laukai, prašoma tiesioginių išmokų suma – 3411,9 tūkst.  </w:t>
      </w:r>
      <w:proofErr w:type="spellStart"/>
      <w:r w:rsidRPr="00230684">
        <w:rPr>
          <w:szCs w:val="24"/>
        </w:rPr>
        <w:t>Eur</w:t>
      </w:r>
      <w:proofErr w:type="spellEnd"/>
      <w:r w:rsidRPr="00230684">
        <w:rPr>
          <w:szCs w:val="24"/>
        </w:rPr>
        <w:t xml:space="preserve">. </w:t>
      </w:r>
    </w:p>
    <w:p w:rsidR="00E12FE0" w:rsidRPr="00F1701D" w:rsidRDefault="00E12FE0" w:rsidP="00E12FE0">
      <w:pPr>
        <w:rPr>
          <w:i/>
        </w:rPr>
      </w:pPr>
    </w:p>
    <w:p w:rsidR="00442FF2" w:rsidRDefault="00E12FE0" w:rsidP="001363BF">
      <w:pPr>
        <w:jc w:val="center"/>
        <w:rPr>
          <w:b/>
          <w:bCs/>
          <w:szCs w:val="24"/>
        </w:rPr>
      </w:pPr>
      <w:r w:rsidRPr="00230684">
        <w:rPr>
          <w:b/>
          <w:bCs/>
          <w:szCs w:val="24"/>
        </w:rPr>
        <w:t>201</w:t>
      </w:r>
      <w:r w:rsidR="00230684">
        <w:rPr>
          <w:b/>
          <w:bCs/>
          <w:szCs w:val="24"/>
        </w:rPr>
        <w:t>8</w:t>
      </w:r>
      <w:r w:rsidRPr="00230684">
        <w:rPr>
          <w:b/>
          <w:bCs/>
          <w:szCs w:val="24"/>
        </w:rPr>
        <w:t xml:space="preserve"> METAIS SAVIVALDYBĖJE TEIKTŲ PARAIŠKŲ DUOMENYS</w:t>
      </w:r>
    </w:p>
    <w:p w:rsidR="00230684" w:rsidRDefault="00230684" w:rsidP="001363BF">
      <w:pPr>
        <w:jc w:val="center"/>
        <w:rPr>
          <w:b/>
          <w:bCs/>
          <w:szCs w:val="24"/>
        </w:rPr>
      </w:pPr>
    </w:p>
    <w:tbl>
      <w:tblPr>
        <w:tblW w:w="0" w:type="auto"/>
        <w:tblInd w:w="-149" w:type="dxa"/>
        <w:tblLayout w:type="fixed"/>
        <w:tblCellMar>
          <w:left w:w="0" w:type="dxa"/>
          <w:right w:w="0" w:type="dxa"/>
        </w:tblCellMar>
        <w:tblLook w:val="0000" w:firstRow="0" w:lastRow="0" w:firstColumn="0" w:lastColumn="0" w:noHBand="0" w:noVBand="0"/>
      </w:tblPr>
      <w:tblGrid>
        <w:gridCol w:w="2269"/>
        <w:gridCol w:w="2013"/>
        <w:gridCol w:w="2700"/>
        <w:gridCol w:w="1825"/>
      </w:tblGrid>
      <w:tr w:rsidR="00230684" w:rsidRPr="00230684" w:rsidTr="00710C23">
        <w:trPr>
          <w:trHeight w:val="915"/>
        </w:trPr>
        <w:tc>
          <w:tcPr>
            <w:tcW w:w="2269"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rPr>
                <w:b/>
                <w:bCs/>
                <w:szCs w:val="24"/>
              </w:rPr>
            </w:pPr>
            <w:r w:rsidRPr="00230684">
              <w:rPr>
                <w:b/>
                <w:bCs/>
                <w:szCs w:val="24"/>
              </w:rPr>
              <w:t>Priemonės pavadinimas</w:t>
            </w:r>
          </w:p>
        </w:tc>
        <w:tc>
          <w:tcPr>
            <w:tcW w:w="2013"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rPr>
                <w:b/>
                <w:bCs/>
                <w:szCs w:val="24"/>
              </w:rPr>
            </w:pPr>
            <w:r w:rsidRPr="00230684">
              <w:rPr>
                <w:b/>
                <w:bCs/>
                <w:szCs w:val="24"/>
              </w:rPr>
              <w:t>Surinkta paraiškų vnt.</w:t>
            </w:r>
          </w:p>
        </w:tc>
        <w:tc>
          <w:tcPr>
            <w:tcW w:w="2700" w:type="dxa"/>
            <w:tcBorders>
              <w:top w:val="single" w:sz="4" w:space="0" w:color="000000"/>
              <w:left w:val="single" w:sz="4" w:space="0" w:color="000000"/>
              <w:bottom w:val="single" w:sz="4" w:space="0" w:color="000000"/>
            </w:tcBorders>
            <w:shd w:val="clear" w:color="auto" w:fill="BBE0E3"/>
            <w:vAlign w:val="center"/>
          </w:tcPr>
          <w:p w:rsidR="00230684" w:rsidRPr="00230684" w:rsidRDefault="00230684" w:rsidP="00230684">
            <w:pPr>
              <w:ind w:firstLine="0"/>
              <w:jc w:val="center"/>
              <w:rPr>
                <w:b/>
                <w:bCs/>
                <w:szCs w:val="24"/>
              </w:rPr>
            </w:pPr>
            <w:r w:rsidRPr="00230684">
              <w:rPr>
                <w:b/>
                <w:bCs/>
                <w:szCs w:val="24"/>
              </w:rPr>
              <w:t>Deklaruotas plotas ha</w:t>
            </w:r>
          </w:p>
        </w:tc>
        <w:tc>
          <w:tcPr>
            <w:tcW w:w="1825" w:type="dxa"/>
            <w:tcBorders>
              <w:top w:val="single" w:sz="4" w:space="0" w:color="000000"/>
              <w:left w:val="single" w:sz="4" w:space="0" w:color="000000"/>
              <w:bottom w:val="single" w:sz="4" w:space="0" w:color="000000"/>
              <w:right w:val="single" w:sz="4" w:space="0" w:color="000000"/>
            </w:tcBorders>
            <w:shd w:val="clear" w:color="auto" w:fill="BBE0E3"/>
            <w:vAlign w:val="center"/>
          </w:tcPr>
          <w:p w:rsidR="00230684" w:rsidRPr="00230684" w:rsidRDefault="00230684" w:rsidP="00230684">
            <w:pPr>
              <w:ind w:firstLine="0"/>
              <w:jc w:val="center"/>
            </w:pPr>
            <w:r w:rsidRPr="00230684">
              <w:rPr>
                <w:b/>
                <w:bCs/>
                <w:szCs w:val="24"/>
              </w:rPr>
              <w:t xml:space="preserve">Prašoma parama tūkst. </w:t>
            </w:r>
            <w:proofErr w:type="spellStart"/>
            <w:r w:rsidRPr="00230684">
              <w:rPr>
                <w:b/>
                <w:bCs/>
                <w:szCs w:val="24"/>
              </w:rPr>
              <w:t>Eur</w:t>
            </w:r>
            <w:proofErr w:type="spellEnd"/>
          </w:p>
        </w:tc>
      </w:tr>
      <w:tr w:rsidR="00230684" w:rsidRPr="00230684" w:rsidTr="00710C23">
        <w:trPr>
          <w:trHeight w:val="675"/>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rPr>
                <w:szCs w:val="24"/>
              </w:rPr>
            </w:pPr>
            <w:r w:rsidRPr="00230684">
              <w:rPr>
                <w:szCs w:val="24"/>
              </w:rPr>
              <w:t>Tiesioginės išmokos už žemės ūkio naudmenų ir pasėlių plotus (pagrindinė, žalinimo, už pirmuosius 30 ha ir jaunojo ūkininko)</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rPr>
                <w:szCs w:val="24"/>
              </w:rPr>
            </w:pPr>
            <w:r w:rsidRPr="00230684">
              <w:rPr>
                <w:szCs w:val="24"/>
              </w:rPr>
              <w:t>1103</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rPr>
                <w:szCs w:val="24"/>
              </w:rPr>
              <w:t>16108,3</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1018,7</w:t>
            </w:r>
          </w:p>
        </w:tc>
      </w:tr>
      <w:tr w:rsidR="00230684" w:rsidRPr="00230684" w:rsidTr="00710C23">
        <w:trPr>
          <w:trHeight w:val="675"/>
        </w:trPr>
        <w:tc>
          <w:tcPr>
            <w:tcW w:w="2269"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both"/>
              <w:rPr>
                <w:szCs w:val="24"/>
              </w:rPr>
            </w:pPr>
            <w:r w:rsidRPr="00230684">
              <w:rPr>
                <w:szCs w:val="24"/>
              </w:rPr>
              <w:t>Išmoka už pirmuosius 30 ha</w:t>
            </w:r>
          </w:p>
        </w:tc>
        <w:tc>
          <w:tcPr>
            <w:tcW w:w="2013"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rPr>
                <w:szCs w:val="24"/>
              </w:rPr>
            </w:pPr>
            <w:r w:rsidRPr="00230684">
              <w:rPr>
                <w:szCs w:val="24"/>
              </w:rPr>
              <w:t>1103</w:t>
            </w:r>
          </w:p>
        </w:tc>
        <w:tc>
          <w:tcPr>
            <w:tcW w:w="2700"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pPr>
            <w:r w:rsidRPr="00230684">
              <w:rPr>
                <w:szCs w:val="24"/>
              </w:rPr>
              <w:t>10411</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230684" w:rsidRPr="00230684" w:rsidRDefault="00230684" w:rsidP="00230684">
            <w:pPr>
              <w:ind w:firstLine="0"/>
              <w:jc w:val="center"/>
            </w:pPr>
            <w:r w:rsidRPr="00230684">
              <w:t>603,5</w:t>
            </w:r>
          </w:p>
        </w:tc>
      </w:tr>
      <w:tr w:rsidR="00230684" w:rsidRPr="00230684" w:rsidTr="00710C23">
        <w:trPr>
          <w:trHeight w:val="449"/>
        </w:trPr>
        <w:tc>
          <w:tcPr>
            <w:tcW w:w="2269"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both"/>
              <w:rPr>
                <w:szCs w:val="24"/>
              </w:rPr>
            </w:pPr>
            <w:r w:rsidRPr="00230684">
              <w:rPr>
                <w:szCs w:val="24"/>
              </w:rPr>
              <w:t>Žalinimo išmoka</w:t>
            </w:r>
          </w:p>
        </w:tc>
        <w:tc>
          <w:tcPr>
            <w:tcW w:w="2013"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rPr>
                <w:szCs w:val="24"/>
              </w:rPr>
            </w:pPr>
            <w:r w:rsidRPr="00230684">
              <w:rPr>
                <w:szCs w:val="24"/>
              </w:rPr>
              <w:t>1103</w:t>
            </w:r>
          </w:p>
        </w:tc>
        <w:tc>
          <w:tcPr>
            <w:tcW w:w="2700"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rPr>
                <w:szCs w:val="24"/>
              </w:rPr>
            </w:pPr>
            <w:r w:rsidRPr="00230684">
              <w:rPr>
                <w:szCs w:val="24"/>
              </w:rPr>
              <w:t>16108,3</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230684" w:rsidRPr="00230684" w:rsidRDefault="00230684" w:rsidP="00230684">
            <w:pPr>
              <w:ind w:firstLine="0"/>
              <w:jc w:val="center"/>
            </w:pPr>
            <w:r w:rsidRPr="00230684">
              <w:t>802,8</w:t>
            </w:r>
          </w:p>
        </w:tc>
      </w:tr>
      <w:tr w:rsidR="00230684" w:rsidRPr="00230684" w:rsidTr="00710C23">
        <w:trPr>
          <w:trHeight w:val="675"/>
        </w:trPr>
        <w:tc>
          <w:tcPr>
            <w:tcW w:w="2269"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rPr>
                <w:szCs w:val="24"/>
              </w:rPr>
            </w:pPr>
            <w:r w:rsidRPr="00230684">
              <w:rPr>
                <w:szCs w:val="24"/>
              </w:rPr>
              <w:t>Tiesioginės išmokos už pasėlius (jaunieji ūkininkai)</w:t>
            </w:r>
          </w:p>
        </w:tc>
        <w:tc>
          <w:tcPr>
            <w:tcW w:w="2013"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pPr>
            <w:r w:rsidRPr="00230684">
              <w:t>89</w:t>
            </w:r>
          </w:p>
        </w:tc>
        <w:tc>
          <w:tcPr>
            <w:tcW w:w="2700" w:type="dxa"/>
            <w:tcBorders>
              <w:top w:val="single" w:sz="4" w:space="0" w:color="000000"/>
              <w:left w:val="single" w:sz="4" w:space="0" w:color="000000"/>
              <w:bottom w:val="single" w:sz="4" w:space="0" w:color="000000"/>
            </w:tcBorders>
            <w:shd w:val="clear" w:color="auto" w:fill="EEF7F8"/>
          </w:tcPr>
          <w:p w:rsidR="00230684" w:rsidRPr="00230684" w:rsidRDefault="00230684" w:rsidP="00230684">
            <w:pPr>
              <w:ind w:firstLine="0"/>
              <w:jc w:val="center"/>
            </w:pPr>
            <w:r w:rsidRPr="00230684">
              <w:t>1509</w:t>
            </w:r>
          </w:p>
        </w:tc>
        <w:tc>
          <w:tcPr>
            <w:tcW w:w="1825" w:type="dxa"/>
            <w:tcBorders>
              <w:top w:val="single" w:sz="4" w:space="0" w:color="000000"/>
              <w:left w:val="single" w:sz="4" w:space="0" w:color="000000"/>
              <w:bottom w:val="single" w:sz="4" w:space="0" w:color="000000"/>
              <w:right w:val="single" w:sz="4" w:space="0" w:color="000000"/>
            </w:tcBorders>
            <w:shd w:val="clear" w:color="auto" w:fill="EEF7F8"/>
          </w:tcPr>
          <w:p w:rsidR="00230684" w:rsidRPr="00230684" w:rsidRDefault="00230684" w:rsidP="00230684">
            <w:pPr>
              <w:ind w:firstLine="0"/>
              <w:jc w:val="center"/>
            </w:pPr>
            <w:r w:rsidRPr="00230684">
              <w:t>72,1</w:t>
            </w:r>
          </w:p>
        </w:tc>
      </w:tr>
      <w:tr w:rsidR="00230684" w:rsidRPr="00230684" w:rsidTr="00710C23">
        <w:trPr>
          <w:trHeight w:val="126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pPr>
            <w:r w:rsidRPr="00230684">
              <w:rPr>
                <w:szCs w:val="24"/>
              </w:rPr>
              <w:lastRenderedPageBreak/>
              <w:t xml:space="preserve">Išmokos ūkininkaujantiems vietovėse, kuriose yra kliūčių, išskyrus kalnuotas vietoves (nenašias žemes) </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1083</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15867,8</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646,05</w:t>
            </w:r>
          </w:p>
        </w:tc>
      </w:tr>
      <w:tr w:rsidR="00230684" w:rsidRPr="00230684" w:rsidTr="00710C23">
        <w:trPr>
          <w:trHeight w:val="39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pPr>
            <w:r w:rsidRPr="00230684">
              <w:rPr>
                <w:szCs w:val="24"/>
              </w:rPr>
              <w:t>Susietoji parama už plotą (baltyminiai augalai ir daržovės)</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128</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1023</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42,7</w:t>
            </w:r>
          </w:p>
        </w:tc>
      </w:tr>
      <w:tr w:rsidR="00230684" w:rsidRPr="00230684" w:rsidTr="00710C23">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pPr>
            <w:r w:rsidRPr="00230684">
              <w:rPr>
                <w:szCs w:val="24"/>
              </w:rPr>
              <w:t>Agrarinės aplinkosaugos išmokos</w:t>
            </w:r>
            <w:r w:rsidRPr="00230684">
              <w:rPr>
                <w:szCs w:val="24"/>
                <w:lang w:val="en-US"/>
              </w:rPr>
              <w:t xml:space="preserve"> </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23</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167,8</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19,0</w:t>
            </w:r>
          </w:p>
        </w:tc>
      </w:tr>
      <w:tr w:rsidR="00230684" w:rsidRPr="00230684" w:rsidTr="00710C23">
        <w:trPr>
          <w:trHeight w:val="60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rPr>
                <w:szCs w:val="24"/>
              </w:rPr>
            </w:pPr>
            <w:r w:rsidRPr="00230684">
              <w:rPr>
                <w:szCs w:val="24"/>
              </w:rPr>
              <w:t>Agrarinės aplinkosaugos išmokos</w:t>
            </w:r>
          </w:p>
          <w:p w:rsidR="00230684" w:rsidRPr="00230684" w:rsidRDefault="00230684" w:rsidP="00230684">
            <w:pPr>
              <w:ind w:firstLine="0"/>
              <w:rPr>
                <w:szCs w:val="24"/>
              </w:rPr>
            </w:pPr>
            <w:r w:rsidRPr="00230684">
              <w:rPr>
                <w:szCs w:val="24"/>
              </w:rPr>
              <w:t xml:space="preserve">(tęstiniai įsipareigojimai) </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3</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4,6</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0,6</w:t>
            </w:r>
          </w:p>
        </w:tc>
      </w:tr>
      <w:tr w:rsidR="00230684" w:rsidRPr="00230684" w:rsidTr="00710C23">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left="-15" w:firstLine="15"/>
            </w:pPr>
            <w:r w:rsidRPr="00230684">
              <w:rPr>
                <w:szCs w:val="24"/>
              </w:rPr>
              <w:t>„</w:t>
            </w:r>
            <w:proofErr w:type="spellStart"/>
            <w:r w:rsidRPr="00230684">
              <w:rPr>
                <w:szCs w:val="24"/>
              </w:rPr>
              <w:t>Natura</w:t>
            </w:r>
            <w:proofErr w:type="spellEnd"/>
            <w:r w:rsidRPr="00230684">
              <w:rPr>
                <w:szCs w:val="24"/>
              </w:rPr>
              <w:t xml:space="preserve"> 2000“ miškų teritorijose</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8</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34,82</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7,1</w:t>
            </w:r>
          </w:p>
        </w:tc>
      </w:tr>
      <w:tr w:rsidR="00230684" w:rsidRPr="00230684" w:rsidTr="00710C23">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left="-15" w:firstLine="15"/>
              <w:rPr>
                <w:szCs w:val="24"/>
              </w:rPr>
            </w:pPr>
            <w:r w:rsidRPr="00230684">
              <w:rPr>
                <w:szCs w:val="24"/>
              </w:rPr>
              <w:t>Ekologinis ūkininkavimas</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12</w:t>
            </w: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ind w:firstLine="0"/>
              <w:jc w:val="center"/>
            </w:pPr>
            <w:r w:rsidRPr="00230684">
              <w:t>1061,86</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pPr>
            <w:r w:rsidRPr="00230684">
              <w:t>199,4</w:t>
            </w:r>
          </w:p>
        </w:tc>
      </w:tr>
      <w:tr w:rsidR="00230684" w:rsidRPr="00230684" w:rsidTr="00710C23">
        <w:trPr>
          <w:trHeight w:val="540"/>
        </w:trPr>
        <w:tc>
          <w:tcPr>
            <w:tcW w:w="2269"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rPr>
                <w:b/>
                <w:bCs/>
              </w:rPr>
            </w:pPr>
            <w:r w:rsidRPr="00230684">
              <w:rPr>
                <w:b/>
                <w:bCs/>
                <w:szCs w:val="24"/>
              </w:rPr>
              <w:t>Iš viso</w:t>
            </w:r>
          </w:p>
        </w:tc>
        <w:tc>
          <w:tcPr>
            <w:tcW w:w="2013"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jc w:val="center"/>
              <w:rPr>
                <w:lang w:val="en-US"/>
              </w:rPr>
            </w:pPr>
          </w:p>
        </w:tc>
        <w:tc>
          <w:tcPr>
            <w:tcW w:w="2700" w:type="dxa"/>
            <w:tcBorders>
              <w:top w:val="single" w:sz="4" w:space="0" w:color="000000"/>
              <w:left w:val="single" w:sz="4" w:space="0" w:color="000000"/>
              <w:bottom w:val="single" w:sz="4" w:space="0" w:color="000000"/>
            </w:tcBorders>
            <w:shd w:val="clear" w:color="auto" w:fill="EEF7F8"/>
            <w:vAlign w:val="center"/>
          </w:tcPr>
          <w:p w:rsidR="00230684" w:rsidRPr="00230684" w:rsidRDefault="00230684" w:rsidP="00230684">
            <w:pPr>
              <w:rPr>
                <w:bCs/>
              </w:rPr>
            </w:pPr>
            <w:r w:rsidRPr="00230684">
              <w:rPr>
                <w:bCs/>
              </w:rPr>
              <w:t xml:space="preserve">    </w:t>
            </w:r>
          </w:p>
        </w:tc>
        <w:tc>
          <w:tcPr>
            <w:tcW w:w="1825" w:type="dxa"/>
            <w:tcBorders>
              <w:top w:val="single" w:sz="4" w:space="0" w:color="000000"/>
              <w:left w:val="single" w:sz="4" w:space="0" w:color="000000"/>
              <w:bottom w:val="single" w:sz="4" w:space="0" w:color="000000"/>
              <w:right w:val="single" w:sz="4" w:space="0" w:color="000000"/>
            </w:tcBorders>
            <w:shd w:val="clear" w:color="auto" w:fill="EEF7F8"/>
            <w:vAlign w:val="center"/>
          </w:tcPr>
          <w:p w:rsidR="00230684" w:rsidRPr="00230684" w:rsidRDefault="00230684" w:rsidP="00230684">
            <w:pPr>
              <w:ind w:firstLine="0"/>
              <w:jc w:val="center"/>
              <w:rPr>
                <w:b/>
              </w:rPr>
            </w:pPr>
            <w:r w:rsidRPr="00230684">
              <w:rPr>
                <w:b/>
              </w:rPr>
              <w:t>3411,9</w:t>
            </w:r>
          </w:p>
        </w:tc>
      </w:tr>
    </w:tbl>
    <w:p w:rsidR="00230684" w:rsidRPr="00230684" w:rsidRDefault="00230684" w:rsidP="00230684">
      <w:pPr>
        <w:ind w:firstLine="0"/>
        <w:jc w:val="both"/>
      </w:pPr>
    </w:p>
    <w:p w:rsidR="00230684" w:rsidRPr="00230684" w:rsidRDefault="00230684" w:rsidP="00230684">
      <w:pPr>
        <w:jc w:val="both"/>
      </w:pPr>
      <w:r w:rsidRPr="00230684">
        <w:t>Per seniūnijas ir skyrių žemės ūkio subjektai informuoti apie reikalavimus tiesioginėms išmokoms už žemės ūkio naudmenų ir pasėlių plotus ir paramai pagal Kaimo plėtros programos priemones gauti.</w:t>
      </w:r>
    </w:p>
    <w:p w:rsidR="00230684" w:rsidRPr="00230684" w:rsidRDefault="00230684" w:rsidP="00230684">
      <w:pPr>
        <w:jc w:val="both"/>
      </w:pPr>
      <w:r w:rsidRPr="00230684">
        <w:t>2019-01-01 Savivaldybėje buvo 455 galvijų laikytojai, kurie laikė 7988 galvijus, iš jų – 256 žemdirbiai</w:t>
      </w:r>
      <w:r w:rsidR="00557813">
        <w:t>,</w:t>
      </w:r>
      <w:r w:rsidRPr="00230684">
        <w:t xml:space="preserve"> laikantys 2991 melžiam</w:t>
      </w:r>
      <w:r w:rsidR="00557813">
        <w:t>ą</w:t>
      </w:r>
      <w:r w:rsidRPr="00230684">
        <w:t xml:space="preserve"> karv</w:t>
      </w:r>
      <w:r w:rsidR="00557813">
        <w:t>ę</w:t>
      </w:r>
      <w:r w:rsidRPr="00230684">
        <w:t>. Per metus pagaminta 15813 ton</w:t>
      </w:r>
      <w:r w:rsidR="00557813">
        <w:t>ų</w:t>
      </w:r>
      <w:r w:rsidRPr="00230684">
        <w:t xml:space="preserve"> pieno, priimt</w:t>
      </w:r>
      <w:r w:rsidR="00557813">
        <w:t>os</w:t>
      </w:r>
      <w:r w:rsidRPr="00230684">
        <w:t xml:space="preserve"> 7 tiesioginio pieno pardavimo deklaracijos.</w:t>
      </w:r>
    </w:p>
    <w:p w:rsidR="00230684" w:rsidRPr="00230684" w:rsidRDefault="00230684" w:rsidP="00230684">
      <w:pPr>
        <w:jc w:val="both"/>
      </w:pPr>
      <w:r w:rsidRPr="00230684">
        <w:t>Savivaldybėje yra 31 bičių laikytoja</w:t>
      </w:r>
      <w:r w:rsidR="00557813">
        <w:t>s, laikanti</w:t>
      </w:r>
      <w:r w:rsidRPr="00230684">
        <w:t xml:space="preserve">s 695 bičių šeimas. </w:t>
      </w:r>
    </w:p>
    <w:p w:rsidR="00230684" w:rsidRPr="00230684" w:rsidRDefault="00230684" w:rsidP="00230684">
      <w:pPr>
        <w:jc w:val="both"/>
      </w:pPr>
      <w:r w:rsidRPr="00230684">
        <w:t>Ataskaitiniais metais gyvulininkystės veik</w:t>
      </w:r>
      <w:r w:rsidR="00557813">
        <w:t>l</w:t>
      </w:r>
      <w:r w:rsidRPr="00230684">
        <w:t>oje sumažėjo 49 galvijų laikytojais, 434 galvijais ir 244 karvėmis. Mėsinės galvijininkystės rodikliai mažėjo nereikšmingai.</w:t>
      </w:r>
    </w:p>
    <w:p w:rsidR="00E12FE0" w:rsidRDefault="00230684" w:rsidP="00E12FE0">
      <w:pPr>
        <w:spacing w:before="100" w:beforeAutospacing="1"/>
        <w:ind w:firstLine="0"/>
        <w:jc w:val="center"/>
        <w:rPr>
          <w:b/>
          <w:bCs/>
          <w:szCs w:val="24"/>
        </w:rPr>
      </w:pPr>
      <w:r w:rsidRPr="00230684">
        <w:rPr>
          <w:b/>
          <w:bCs/>
          <w:szCs w:val="24"/>
        </w:rPr>
        <w:t>2018</w:t>
      </w:r>
      <w:r w:rsidR="00E12FE0" w:rsidRPr="00230684">
        <w:rPr>
          <w:b/>
          <w:bCs/>
          <w:szCs w:val="24"/>
        </w:rPr>
        <w:t xml:space="preserve"> METAIS PAGAL PATEIKTAS PARAIŠKAS SKIRTOS IŠMOKOS UŽ ŪKINIUS GYVŪNUS</w:t>
      </w:r>
    </w:p>
    <w:p w:rsidR="00230684" w:rsidRDefault="00230684" w:rsidP="00E12FE0">
      <w:pPr>
        <w:spacing w:before="100" w:beforeAutospacing="1"/>
        <w:ind w:firstLine="0"/>
        <w:jc w:val="center"/>
        <w:rPr>
          <w:b/>
          <w:bCs/>
          <w:szCs w:val="24"/>
        </w:rPr>
      </w:pPr>
    </w:p>
    <w:tbl>
      <w:tblPr>
        <w:tblW w:w="8820" w:type="dxa"/>
        <w:tblCellSpacing w:w="0" w:type="dxa"/>
        <w:tblBorders>
          <w:top w:val="outset" w:sz="6" w:space="0" w:color="000000"/>
          <w:left w:val="outset" w:sz="6" w:space="0" w:color="000000"/>
          <w:bottom w:val="outset" w:sz="6" w:space="0" w:color="000000"/>
          <w:right w:val="outset" w:sz="6" w:space="0" w:color="000000"/>
        </w:tblBorders>
        <w:tblCellMar>
          <w:left w:w="0" w:type="dxa"/>
          <w:right w:w="0" w:type="dxa"/>
        </w:tblCellMar>
        <w:tblLook w:val="0000" w:firstRow="0" w:lastRow="0" w:firstColumn="0" w:lastColumn="0" w:noHBand="0" w:noVBand="0"/>
      </w:tblPr>
      <w:tblGrid>
        <w:gridCol w:w="2237"/>
        <w:gridCol w:w="1402"/>
        <w:gridCol w:w="1705"/>
        <w:gridCol w:w="1713"/>
        <w:gridCol w:w="1763"/>
      </w:tblGrid>
      <w:tr w:rsidR="00230684" w:rsidRPr="00230684" w:rsidTr="00710C23">
        <w:trPr>
          <w:trHeight w:val="900"/>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230684" w:rsidRPr="00230684" w:rsidRDefault="00230684" w:rsidP="00230684">
            <w:pPr>
              <w:spacing w:before="100" w:beforeAutospacing="1" w:after="100" w:afterAutospacing="1"/>
              <w:ind w:firstLine="0"/>
              <w:jc w:val="center"/>
              <w:rPr>
                <w:szCs w:val="24"/>
              </w:rPr>
            </w:pPr>
            <w:r w:rsidRPr="00230684">
              <w:rPr>
                <w:b/>
                <w:bCs/>
                <w:szCs w:val="24"/>
              </w:rPr>
              <w:t>Išmokos rūšis</w:t>
            </w:r>
          </w:p>
        </w:tc>
        <w:tc>
          <w:tcPr>
            <w:tcW w:w="1402"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230684" w:rsidRPr="00230684" w:rsidRDefault="00230684" w:rsidP="00230684">
            <w:pPr>
              <w:spacing w:before="100" w:beforeAutospacing="1" w:after="100" w:afterAutospacing="1"/>
              <w:ind w:firstLine="0"/>
              <w:jc w:val="center"/>
              <w:rPr>
                <w:szCs w:val="24"/>
              </w:rPr>
            </w:pPr>
            <w:r w:rsidRPr="00230684">
              <w:rPr>
                <w:b/>
                <w:bCs/>
                <w:szCs w:val="24"/>
              </w:rPr>
              <w:t>Laikytojų skaičius vnt.</w:t>
            </w:r>
          </w:p>
        </w:tc>
        <w:tc>
          <w:tcPr>
            <w:tcW w:w="1705"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230684" w:rsidRPr="00230684" w:rsidRDefault="00230684" w:rsidP="00230684">
            <w:pPr>
              <w:spacing w:before="100" w:beforeAutospacing="1" w:after="100" w:afterAutospacing="1"/>
              <w:ind w:firstLine="0"/>
              <w:jc w:val="center"/>
              <w:rPr>
                <w:szCs w:val="24"/>
              </w:rPr>
            </w:pPr>
            <w:r w:rsidRPr="00230684">
              <w:rPr>
                <w:b/>
                <w:bCs/>
                <w:szCs w:val="24"/>
              </w:rPr>
              <w:t>Gyvulių/šeimų skaičius vnt.</w:t>
            </w:r>
          </w:p>
        </w:tc>
        <w:tc>
          <w:tcPr>
            <w:tcW w:w="1713"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230684" w:rsidRPr="00230684" w:rsidRDefault="00230684" w:rsidP="00230684">
            <w:pPr>
              <w:spacing w:before="100" w:beforeAutospacing="1" w:after="100" w:afterAutospacing="1"/>
              <w:ind w:firstLine="0"/>
              <w:jc w:val="center"/>
              <w:rPr>
                <w:szCs w:val="24"/>
              </w:rPr>
            </w:pPr>
            <w:r w:rsidRPr="00230684">
              <w:rPr>
                <w:b/>
                <w:bCs/>
                <w:szCs w:val="24"/>
              </w:rPr>
              <w:t xml:space="preserve">Išmokos dydis </w:t>
            </w:r>
            <w:proofErr w:type="spellStart"/>
            <w:r w:rsidRPr="00230684">
              <w:rPr>
                <w:b/>
                <w:bCs/>
                <w:szCs w:val="24"/>
              </w:rPr>
              <w:t>Eur</w:t>
            </w:r>
            <w:proofErr w:type="spellEnd"/>
            <w:r w:rsidRPr="00230684">
              <w:rPr>
                <w:b/>
                <w:bCs/>
                <w:szCs w:val="24"/>
              </w:rPr>
              <w:t xml:space="preserve"> už vnt./šeimą</w:t>
            </w:r>
          </w:p>
        </w:tc>
        <w:tc>
          <w:tcPr>
            <w:tcW w:w="1763" w:type="dxa"/>
            <w:tcBorders>
              <w:top w:val="outset" w:sz="6" w:space="0" w:color="000000"/>
              <w:left w:val="outset" w:sz="6" w:space="0" w:color="000000"/>
              <w:bottom w:val="outset" w:sz="6" w:space="0" w:color="000000"/>
              <w:right w:val="outset" w:sz="6" w:space="0" w:color="000000"/>
            </w:tcBorders>
            <w:shd w:val="clear" w:color="auto" w:fill="BBE0E3"/>
            <w:vAlign w:val="center"/>
          </w:tcPr>
          <w:p w:rsidR="00230684" w:rsidRPr="00230684" w:rsidRDefault="00230684" w:rsidP="00230684">
            <w:pPr>
              <w:spacing w:before="100" w:beforeAutospacing="1" w:after="100" w:afterAutospacing="1"/>
              <w:ind w:left="437" w:firstLine="0"/>
              <w:jc w:val="center"/>
              <w:rPr>
                <w:szCs w:val="24"/>
              </w:rPr>
            </w:pPr>
            <w:r w:rsidRPr="00230684">
              <w:rPr>
                <w:b/>
                <w:bCs/>
                <w:szCs w:val="24"/>
              </w:rPr>
              <w:t xml:space="preserve">Parama tūkst. </w:t>
            </w:r>
            <w:proofErr w:type="spellStart"/>
            <w:r w:rsidRPr="00230684">
              <w:rPr>
                <w:b/>
                <w:bCs/>
                <w:szCs w:val="24"/>
              </w:rPr>
              <w:t>Eur</w:t>
            </w:r>
            <w:proofErr w:type="spellEnd"/>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Už mėsinius galvijus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253</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2417</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Nėra duomenų</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Už mėsines avis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73</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1441</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Nėra duomenų</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r>
      <w:tr w:rsidR="00230684" w:rsidRPr="00230684" w:rsidTr="00710C23">
        <w:trPr>
          <w:trHeight w:val="55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 xml:space="preserve">Už pienines karves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272</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3003</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107,6</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323,2</w:t>
            </w:r>
          </w:p>
        </w:tc>
      </w:tr>
      <w:tr w:rsidR="00230684" w:rsidRPr="00230684" w:rsidTr="00710C23">
        <w:trPr>
          <w:trHeight w:val="46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 xml:space="preserve">Už </w:t>
            </w:r>
            <w:proofErr w:type="spellStart"/>
            <w:r w:rsidRPr="00230684">
              <w:rPr>
                <w:szCs w:val="24"/>
              </w:rPr>
              <w:t>ėriavedes</w:t>
            </w:r>
            <w:proofErr w:type="spellEnd"/>
            <w:r w:rsidRPr="00230684">
              <w:rPr>
                <w:szCs w:val="24"/>
              </w:rPr>
              <w:t xml:space="preserve">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15</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364</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3,10</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1,1</w:t>
            </w: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 xml:space="preserve">Už bičių maitinimą </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31</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695</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5,95</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4,1</w:t>
            </w: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Už pieninių veislių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Nėra duomenų</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Nėra duomenų</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lastRenderedPageBreak/>
              <w:t>Už pienines ožkas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23</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165</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Atsietos išmokos už mėsines karves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123</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396</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111,0</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44,0</w:t>
            </w:r>
          </w:p>
        </w:tc>
      </w:tr>
      <w:tr w:rsidR="00230684" w:rsidRPr="00230684" w:rsidTr="00710C23">
        <w:trPr>
          <w:trHeight w:val="435"/>
          <w:tblCellSpacing w:w="0" w:type="dxa"/>
        </w:trPr>
        <w:tc>
          <w:tcPr>
            <w:tcW w:w="2237"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szCs w:val="24"/>
              </w:rPr>
              <w:t>Atsietos išmokos už bulius</w:t>
            </w:r>
          </w:p>
        </w:tc>
        <w:tc>
          <w:tcPr>
            <w:tcW w:w="1402"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156</w:t>
            </w:r>
          </w:p>
        </w:tc>
        <w:tc>
          <w:tcPr>
            <w:tcW w:w="1705"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333</w:t>
            </w:r>
          </w:p>
        </w:tc>
        <w:tc>
          <w:tcPr>
            <w:tcW w:w="171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212,0</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szCs w:val="24"/>
              </w:rPr>
            </w:pPr>
            <w:r w:rsidRPr="00230684">
              <w:rPr>
                <w:szCs w:val="24"/>
              </w:rPr>
              <w:t>70,6</w:t>
            </w:r>
          </w:p>
        </w:tc>
      </w:tr>
      <w:tr w:rsidR="00230684" w:rsidRPr="00230684" w:rsidTr="00710C23">
        <w:trPr>
          <w:trHeight w:val="420"/>
          <w:tblCellSpacing w:w="0" w:type="dxa"/>
        </w:trPr>
        <w:tc>
          <w:tcPr>
            <w:tcW w:w="7057" w:type="dxa"/>
            <w:gridSpan w:val="4"/>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rPr>
                <w:szCs w:val="24"/>
              </w:rPr>
            </w:pPr>
            <w:r w:rsidRPr="00230684">
              <w:rPr>
                <w:b/>
                <w:bCs/>
                <w:szCs w:val="24"/>
              </w:rPr>
              <w:t>Iš viso</w:t>
            </w:r>
          </w:p>
        </w:tc>
        <w:tc>
          <w:tcPr>
            <w:tcW w:w="1763" w:type="dxa"/>
            <w:tcBorders>
              <w:top w:val="outset" w:sz="6" w:space="0" w:color="000000"/>
              <w:left w:val="outset" w:sz="6" w:space="0" w:color="000000"/>
              <w:bottom w:val="outset" w:sz="6" w:space="0" w:color="000000"/>
              <w:right w:val="outset" w:sz="6" w:space="0" w:color="000000"/>
            </w:tcBorders>
            <w:shd w:val="clear" w:color="auto" w:fill="EEF7F8"/>
            <w:vAlign w:val="center"/>
          </w:tcPr>
          <w:p w:rsidR="00230684" w:rsidRPr="00230684" w:rsidRDefault="00230684" w:rsidP="00230684">
            <w:pPr>
              <w:spacing w:before="100" w:beforeAutospacing="1" w:after="100" w:afterAutospacing="1"/>
              <w:ind w:firstLine="0"/>
              <w:jc w:val="center"/>
              <w:rPr>
                <w:b/>
                <w:bCs/>
                <w:szCs w:val="24"/>
              </w:rPr>
            </w:pPr>
            <w:r w:rsidRPr="00230684">
              <w:rPr>
                <w:b/>
                <w:bCs/>
                <w:szCs w:val="24"/>
              </w:rPr>
              <w:t>443,0</w:t>
            </w:r>
          </w:p>
        </w:tc>
      </w:tr>
    </w:tbl>
    <w:p w:rsidR="00230684" w:rsidRPr="00230684" w:rsidRDefault="00230684" w:rsidP="00230684">
      <w:pPr>
        <w:ind w:firstLine="0"/>
        <w:jc w:val="both"/>
      </w:pPr>
    </w:p>
    <w:p w:rsidR="00230684" w:rsidRPr="00230684" w:rsidRDefault="00230684" w:rsidP="00230684">
      <w:pPr>
        <w:ind w:firstLine="0"/>
        <w:jc w:val="both"/>
      </w:pPr>
      <w:r w:rsidRPr="00230684">
        <w:t xml:space="preserve">             Savivaldybėje įregistruotą žemės ūkio technikos parką sudaro 1819 traktoriai, savaeigės mašinos ir traktoriams skirtos priekabos. Per 2018 metus atliktos 150 žemės ūkio technikos įregistravimo, išregistravimo, perregistravimo operacijų ir 181 techninė apžiūra. Į Savivaldybės biudžetą už registravimo ir techninių apžiūrų darbus surinkta 3369 </w:t>
      </w:r>
      <w:proofErr w:type="spellStart"/>
      <w:r w:rsidRPr="00230684">
        <w:t>Eur</w:t>
      </w:r>
      <w:proofErr w:type="spellEnd"/>
      <w:r w:rsidRPr="00230684">
        <w:t xml:space="preserve"> valstybinės rinkliavos.</w:t>
      </w:r>
    </w:p>
    <w:p w:rsidR="00230684" w:rsidRPr="00230684" w:rsidRDefault="00230684" w:rsidP="00230684">
      <w:pPr>
        <w:ind w:firstLine="0"/>
        <w:jc w:val="both"/>
      </w:pPr>
    </w:p>
    <w:p w:rsidR="00230684" w:rsidRPr="00230684" w:rsidRDefault="00230684" w:rsidP="00230684">
      <w:pPr>
        <w:ind w:firstLine="0"/>
        <w:jc w:val="center"/>
        <w:rPr>
          <w:b/>
        </w:rPr>
      </w:pPr>
      <w:r w:rsidRPr="00230684">
        <w:rPr>
          <w:b/>
        </w:rPr>
        <w:t>Traktorių, savaeigių mašinų ir traktoriams skirtų priekabų kitimo rodikliai</w:t>
      </w:r>
    </w:p>
    <w:p w:rsidR="00230684" w:rsidRPr="00230684" w:rsidRDefault="00230684" w:rsidP="00E12FE0">
      <w:pPr>
        <w:spacing w:before="100" w:beforeAutospacing="1"/>
        <w:ind w:firstLine="0"/>
        <w:jc w:val="center"/>
        <w:rPr>
          <w:b/>
          <w:bCs/>
          <w:szCs w:val="24"/>
        </w:rPr>
      </w:pPr>
      <w:r>
        <w:rPr>
          <w:b/>
          <w:bCs/>
          <w:noProof/>
          <w:szCs w:val="24"/>
          <w:lang w:eastAsia="lt-LT"/>
        </w:rPr>
        <w:drawing>
          <wp:inline distT="0" distB="0" distL="0" distR="0" wp14:anchorId="42D5870B" wp14:editId="14AA7EC6">
            <wp:extent cx="5590540" cy="3182620"/>
            <wp:effectExtent l="0" t="0" r="0" b="0"/>
            <wp:docPr id="186" name="Paveikslėlis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90540" cy="3182620"/>
                    </a:xfrm>
                    <a:prstGeom prst="rect">
                      <a:avLst/>
                    </a:prstGeom>
                    <a:noFill/>
                  </pic:spPr>
                </pic:pic>
              </a:graphicData>
            </a:graphic>
          </wp:inline>
        </w:drawing>
      </w:r>
    </w:p>
    <w:p w:rsidR="00E12FE0" w:rsidRDefault="00E12FE0" w:rsidP="00E12FE0">
      <w:pPr>
        <w:rPr>
          <w:b/>
          <w:i/>
          <w:szCs w:val="24"/>
        </w:rPr>
      </w:pPr>
    </w:p>
    <w:p w:rsidR="00230684" w:rsidRPr="00230684" w:rsidRDefault="00230684" w:rsidP="00230684">
      <w:pPr>
        <w:ind w:firstLine="0"/>
        <w:jc w:val="both"/>
      </w:pPr>
      <w:r w:rsidRPr="00230684">
        <w:t xml:space="preserve">         Viena pagrindinių sąlygų žemės ūkio paramai gauti – žemės ūkio ir kaimo valdos įregistravimas ir registracijos duomenų atnaujinimas Lietuvos Respublikos žemės ūkio</w:t>
      </w:r>
      <w:r w:rsidRPr="00230684">
        <w:rPr>
          <w:color w:val="000000"/>
        </w:rPr>
        <w:t xml:space="preserve"> ir kaimo verslo registre. Prašymų surinkimas ir duomenų suvedimas į registro duomenų bazę pavestas </w:t>
      </w:r>
      <w:r w:rsidRPr="00230684">
        <w:t xml:space="preserve">Savivaldybei.  Savivaldybės teritorijoje įregistruotos 1328 žemės ūkio ir kaimo valdos. Žemės ūkio ir kaimo valdų registravimas ir duomenų atnaujinimas buvo vykdomas Žemės ūkio skyriuje, </w:t>
      </w:r>
      <w:proofErr w:type="spellStart"/>
      <w:r w:rsidRPr="00230684">
        <w:t>Tverų</w:t>
      </w:r>
      <w:proofErr w:type="spellEnd"/>
      <w:r w:rsidRPr="00230684">
        <w:t xml:space="preserve">,  </w:t>
      </w:r>
      <w:proofErr w:type="spellStart"/>
      <w:r w:rsidRPr="00230684">
        <w:t>Medingėnų</w:t>
      </w:r>
      <w:proofErr w:type="spellEnd"/>
      <w:r w:rsidRPr="00230684">
        <w:t xml:space="preserve">, </w:t>
      </w:r>
      <w:proofErr w:type="spellStart"/>
      <w:r w:rsidRPr="00230684">
        <w:t>Daugėdų</w:t>
      </w:r>
      <w:proofErr w:type="spellEnd"/>
      <w:r w:rsidRPr="00230684">
        <w:t xml:space="preserve"> ir Rietavo seniūnijose. Per ataskaitinį laikotarpį atnaujinti </w:t>
      </w:r>
      <w:r w:rsidRPr="00230684">
        <w:rPr>
          <w:szCs w:val="24"/>
        </w:rPr>
        <w:t xml:space="preserve">1151 </w:t>
      </w:r>
      <w:r w:rsidRPr="00230684">
        <w:t>vald</w:t>
      </w:r>
      <w:r w:rsidR="00557813">
        <w:t>os</w:t>
      </w:r>
      <w:r w:rsidRPr="00230684">
        <w:t xml:space="preserve"> duomenys, įregistruotos 22 naujos valdos.</w:t>
      </w:r>
    </w:p>
    <w:p w:rsidR="00230684" w:rsidRPr="00230684" w:rsidRDefault="00230684" w:rsidP="00230684">
      <w:pPr>
        <w:ind w:firstLine="0"/>
        <w:jc w:val="both"/>
        <w:rPr>
          <w:color w:val="FF0000"/>
        </w:rPr>
      </w:pPr>
      <w:r w:rsidRPr="00230684">
        <w:rPr>
          <w:color w:val="FF0000"/>
        </w:rPr>
        <w:t>.</w:t>
      </w:r>
    </w:p>
    <w:p w:rsidR="00230684" w:rsidRPr="00230684" w:rsidRDefault="00230684" w:rsidP="00230684">
      <w:pPr>
        <w:ind w:firstLine="0"/>
        <w:jc w:val="center"/>
        <w:rPr>
          <w:b/>
        </w:rPr>
      </w:pPr>
      <w:r w:rsidRPr="00230684">
        <w:rPr>
          <w:b/>
        </w:rPr>
        <w:t>REGISTRUOTŲ ŽEMĖS ŪKIO SUBJEKTŲ KITIMO RODIKLIAI</w:t>
      </w:r>
    </w:p>
    <w:p w:rsidR="00230684" w:rsidRPr="00F1701D" w:rsidRDefault="00230684" w:rsidP="00E12FE0">
      <w:pPr>
        <w:rPr>
          <w:b/>
          <w:i/>
          <w:szCs w:val="24"/>
        </w:rPr>
      </w:pPr>
    </w:p>
    <w:p w:rsidR="00230684" w:rsidRDefault="00230684" w:rsidP="00230684">
      <w:pPr>
        <w:ind w:firstLine="0"/>
        <w:jc w:val="center"/>
        <w:rPr>
          <w:b/>
          <w:bCs/>
          <w:i/>
          <w:szCs w:val="24"/>
        </w:rPr>
      </w:pPr>
      <w:r>
        <w:rPr>
          <w:b/>
          <w:bCs/>
          <w:i/>
          <w:noProof/>
          <w:szCs w:val="24"/>
          <w:lang w:eastAsia="lt-LT"/>
        </w:rPr>
        <w:lastRenderedPageBreak/>
        <w:drawing>
          <wp:inline distT="0" distB="0" distL="0" distR="0" wp14:anchorId="6BCE3A3C" wp14:editId="619CF480">
            <wp:extent cx="5590540" cy="3182620"/>
            <wp:effectExtent l="0" t="0" r="0" b="0"/>
            <wp:docPr id="187" name="Paveikslėlis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90540" cy="3182620"/>
                    </a:xfrm>
                    <a:prstGeom prst="rect">
                      <a:avLst/>
                    </a:prstGeom>
                    <a:noFill/>
                  </pic:spPr>
                </pic:pic>
              </a:graphicData>
            </a:graphic>
          </wp:inline>
        </w:drawing>
      </w:r>
    </w:p>
    <w:p w:rsidR="00230684" w:rsidRDefault="00230684" w:rsidP="00E12FE0">
      <w:pPr>
        <w:ind w:firstLine="0"/>
        <w:rPr>
          <w:i/>
        </w:rPr>
      </w:pPr>
    </w:p>
    <w:p w:rsidR="00230684" w:rsidRDefault="00230684" w:rsidP="00E12FE0">
      <w:pPr>
        <w:ind w:firstLine="0"/>
        <w:rPr>
          <w:i/>
        </w:rPr>
      </w:pPr>
    </w:p>
    <w:p w:rsidR="00230684" w:rsidRPr="00230684" w:rsidRDefault="00230684" w:rsidP="00230684">
      <w:pPr>
        <w:jc w:val="center"/>
        <w:rPr>
          <w:b/>
          <w:color w:val="000000"/>
        </w:rPr>
      </w:pPr>
      <w:r w:rsidRPr="00230684">
        <w:rPr>
          <w:b/>
          <w:color w:val="000000"/>
        </w:rPr>
        <w:t>MELIORACIJA</w:t>
      </w:r>
    </w:p>
    <w:p w:rsidR="00230684" w:rsidRPr="00230684" w:rsidRDefault="00230684" w:rsidP="00230684">
      <w:pPr>
        <w:jc w:val="center"/>
        <w:rPr>
          <w:rFonts w:eastAsia="TimesNewRomanPSMT"/>
          <w:color w:val="000000"/>
          <w:szCs w:val="24"/>
        </w:rPr>
      </w:pP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Žemės ūkio paskirties žemė nusausinta drenažu, todėl labai svarbu, kad melioracijos įrenginiai būtų patenkinamos techninės būklės. Nusausintose žemėse išauginama pagrindinė žemės ūkio produkcijos dalis.</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2019 m. sausio 1 d. duomenimis Savivaldybėje:</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 xml:space="preserve">–– nusausinta </w:t>
      </w:r>
      <w:r w:rsidRPr="00230684">
        <w:rPr>
          <w:szCs w:val="24"/>
        </w:rPr>
        <w:t xml:space="preserve">26699,9 </w:t>
      </w:r>
      <w:r w:rsidRPr="00230684">
        <w:rPr>
          <w:rFonts w:eastAsia="TimesNewRomanPSMT"/>
          <w:color w:val="000000"/>
          <w:szCs w:val="24"/>
        </w:rPr>
        <w:t xml:space="preserve">ha žemės, iš jos drenažu – </w:t>
      </w:r>
      <w:r w:rsidRPr="00230684">
        <w:rPr>
          <w:rFonts w:eastAsia="TimesNewRomanPSMT"/>
          <w:szCs w:val="24"/>
        </w:rPr>
        <w:t>18552,4</w:t>
      </w:r>
      <w:r w:rsidRPr="00230684">
        <w:rPr>
          <w:rFonts w:eastAsia="TimesNewRomanPSMT"/>
          <w:color w:val="000000"/>
          <w:szCs w:val="24"/>
        </w:rPr>
        <w:t xml:space="preserve"> ha;</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 xml:space="preserve">–– melioracijos įrenginių balansinė vertė – 9,643 mln. </w:t>
      </w:r>
      <w:proofErr w:type="spellStart"/>
      <w:r w:rsidRPr="00230684">
        <w:rPr>
          <w:rFonts w:eastAsia="TimesNewRomanPSMT"/>
          <w:color w:val="000000"/>
          <w:szCs w:val="24"/>
        </w:rPr>
        <w:t>Eur</w:t>
      </w:r>
      <w:proofErr w:type="spellEnd"/>
      <w:r w:rsidRPr="00230684">
        <w:rPr>
          <w:rFonts w:eastAsia="TimesNewRomanPSMT"/>
          <w:color w:val="000000"/>
          <w:szCs w:val="24"/>
        </w:rPr>
        <w:t>;</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 xml:space="preserve">–– melioracijos įrenginių nusidėvėjimas – 7,056 mln. </w:t>
      </w:r>
      <w:proofErr w:type="spellStart"/>
      <w:r w:rsidRPr="00230684">
        <w:rPr>
          <w:rFonts w:eastAsia="TimesNewRomanPSMT"/>
          <w:color w:val="000000"/>
          <w:szCs w:val="24"/>
        </w:rPr>
        <w:t>Eur</w:t>
      </w:r>
      <w:proofErr w:type="spellEnd"/>
      <w:r w:rsidRPr="00230684">
        <w:rPr>
          <w:rFonts w:eastAsia="TimesNewRomanPSMT"/>
          <w:color w:val="000000"/>
          <w:szCs w:val="24"/>
        </w:rPr>
        <w:t>;</w:t>
      </w:r>
    </w:p>
    <w:p w:rsidR="00230684" w:rsidRPr="00230684" w:rsidRDefault="00230684" w:rsidP="00230684">
      <w:pPr>
        <w:autoSpaceDE w:val="0"/>
        <w:ind w:firstLine="0"/>
        <w:jc w:val="both"/>
        <w:rPr>
          <w:rFonts w:eastAsia="TimesNewRomanPSMT"/>
          <w:color w:val="000000"/>
          <w:szCs w:val="24"/>
        </w:rPr>
      </w:pPr>
      <w:r w:rsidRPr="00230684">
        <w:rPr>
          <w:rFonts w:eastAsia="TimesNewRomanPSMT"/>
          <w:color w:val="000000"/>
          <w:szCs w:val="24"/>
        </w:rPr>
        <w:t xml:space="preserve">            –– magistralinių griovių ilgis – </w:t>
      </w:r>
      <w:r w:rsidRPr="00230684">
        <w:rPr>
          <w:szCs w:val="24"/>
        </w:rPr>
        <w:t>492,90</w:t>
      </w:r>
      <w:r w:rsidRPr="00230684">
        <w:rPr>
          <w:rFonts w:eastAsia="TimesNewRomanPSMT"/>
          <w:color w:val="000000"/>
          <w:szCs w:val="24"/>
        </w:rPr>
        <w:t xml:space="preserve"> km;</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 hidrotechninių įrenginių – 505 vnt., tvenkinių – 2 vnt.</w:t>
      </w:r>
    </w:p>
    <w:p w:rsidR="00230684" w:rsidRPr="00230684" w:rsidRDefault="00230684" w:rsidP="00230684">
      <w:pPr>
        <w:autoSpaceDE w:val="0"/>
        <w:jc w:val="both"/>
        <w:rPr>
          <w:rFonts w:eastAsia="TimesNewRomanPSMT"/>
          <w:color w:val="000000"/>
          <w:szCs w:val="24"/>
        </w:rPr>
      </w:pPr>
      <w:r w:rsidRPr="00230684">
        <w:rPr>
          <w:rFonts w:eastAsia="TimesNewRomanPSMT"/>
          <w:color w:val="000000"/>
          <w:szCs w:val="24"/>
        </w:rPr>
        <w:t xml:space="preserve"> Melioracijos statiniai pagal nuosavybės teisę priklauso valstybei ir žemės sklypų savininkams. Savivaldybės teritorijoje esantiems melioracijos įrenginiams prižiūrėti, remontuoti, rekonstruoti lėšų, skiriamų iš valstybės biudžeto, nepakanka. </w:t>
      </w:r>
    </w:p>
    <w:p w:rsidR="00230684" w:rsidRPr="00230684" w:rsidRDefault="00230684" w:rsidP="00230684">
      <w:pPr>
        <w:autoSpaceDE w:val="0"/>
        <w:jc w:val="both"/>
        <w:rPr>
          <w:szCs w:val="24"/>
        </w:rPr>
      </w:pPr>
      <w:r w:rsidRPr="00230684">
        <w:rPr>
          <w:rFonts w:eastAsia="TimesNewRomanPSMT"/>
          <w:color w:val="000000"/>
          <w:szCs w:val="24"/>
        </w:rPr>
        <w:t xml:space="preserve">Specialiosioms tikslinėms dotacijoms melioracijos, hidrotechnikos statiniams eksploatuoti skirta 78,0 tūkst. </w:t>
      </w:r>
      <w:proofErr w:type="spellStart"/>
      <w:r w:rsidRPr="00230684">
        <w:rPr>
          <w:rFonts w:eastAsia="TimesNewRomanPSMT"/>
          <w:color w:val="000000"/>
          <w:szCs w:val="24"/>
        </w:rPr>
        <w:t>Eur</w:t>
      </w:r>
      <w:proofErr w:type="spellEnd"/>
      <w:r w:rsidRPr="00230684">
        <w:rPr>
          <w:rFonts w:eastAsia="TimesNewRomanPSMT"/>
          <w:color w:val="000000"/>
          <w:szCs w:val="24"/>
        </w:rPr>
        <w:t xml:space="preserve"> </w:t>
      </w:r>
      <w:r w:rsidR="00557813">
        <w:rPr>
          <w:rFonts w:eastAsia="TimesNewRomanPSMT"/>
          <w:color w:val="000000"/>
          <w:szCs w:val="24"/>
        </w:rPr>
        <w:t>(</w:t>
      </w:r>
      <w:r w:rsidRPr="00230684">
        <w:rPr>
          <w:rFonts w:eastAsia="TimesNewRomanPSMT"/>
          <w:color w:val="000000"/>
          <w:szCs w:val="24"/>
        </w:rPr>
        <w:t>tiek pat ir 2017 metais</w:t>
      </w:r>
      <w:r w:rsidR="00557813">
        <w:rPr>
          <w:rFonts w:eastAsia="TimesNewRomanPSMT"/>
          <w:color w:val="000000"/>
          <w:szCs w:val="24"/>
        </w:rPr>
        <w:t>)</w:t>
      </w:r>
      <w:r w:rsidRPr="00230684">
        <w:rPr>
          <w:rFonts w:eastAsia="TimesNewRomanPSMT"/>
          <w:color w:val="000000"/>
          <w:szCs w:val="24"/>
        </w:rPr>
        <w:t>.</w:t>
      </w:r>
    </w:p>
    <w:p w:rsidR="00230684" w:rsidRPr="00230684" w:rsidRDefault="00230684" w:rsidP="00230684">
      <w:pPr>
        <w:autoSpaceDE w:val="0"/>
        <w:jc w:val="both"/>
        <w:rPr>
          <w:rFonts w:eastAsia="TimesNewRomanPSMT"/>
          <w:szCs w:val="24"/>
        </w:rPr>
      </w:pPr>
      <w:r w:rsidRPr="00230684">
        <w:rPr>
          <w:szCs w:val="24"/>
        </w:rPr>
        <w:t xml:space="preserve">Rietavo savivaldybės tarybos 2018 m. vasario 8 d. sprendimu Nr. T1-28 </w:t>
      </w:r>
      <w:r w:rsidRPr="00230684">
        <w:t>,,Dėl Rietavo savivaldybės 2018 metų valstybės lėšomis finansuojamų melioracijos statinių priežiūros ir remonto darų sąrašo patvirtinimo“,</w:t>
      </w:r>
      <w:r w:rsidRPr="00230684">
        <w:rPr>
          <w:szCs w:val="24"/>
        </w:rPr>
        <w:t xml:space="preserve"> patvirtinti</w:t>
      </w:r>
      <w:r w:rsidRPr="00230684">
        <w:rPr>
          <w:rFonts w:eastAsia="TimesNewRomanPSMT"/>
          <w:szCs w:val="24"/>
        </w:rPr>
        <w:t xml:space="preserve"> Savivaldybės 2018 metų melioracijos statinių </w:t>
      </w:r>
      <w:r w:rsidRPr="00230684">
        <w:rPr>
          <w:szCs w:val="24"/>
        </w:rPr>
        <w:t>priežiūros ir remonto</w:t>
      </w:r>
      <w:r w:rsidRPr="00230684">
        <w:rPr>
          <w:rFonts w:eastAsia="TimesNewRomanPSMT"/>
          <w:szCs w:val="24"/>
        </w:rPr>
        <w:t xml:space="preserve"> darbų sąrašai. Numatyti darbai atlikti. </w:t>
      </w:r>
    </w:p>
    <w:p w:rsidR="00230684" w:rsidRDefault="00230684" w:rsidP="00230684">
      <w:pPr>
        <w:autoSpaceDE w:val="0"/>
        <w:jc w:val="center"/>
        <w:rPr>
          <w:rFonts w:eastAsia="TimesNewRomanPSMT"/>
          <w:b/>
          <w:color w:val="000000"/>
          <w:szCs w:val="24"/>
        </w:rPr>
      </w:pPr>
    </w:p>
    <w:p w:rsidR="00230684" w:rsidRPr="00230684" w:rsidRDefault="00230684" w:rsidP="00230684">
      <w:pPr>
        <w:autoSpaceDE w:val="0"/>
        <w:jc w:val="center"/>
        <w:rPr>
          <w:rFonts w:eastAsia="TimesNewRomanPSMT"/>
          <w:b/>
          <w:color w:val="000000"/>
          <w:szCs w:val="24"/>
        </w:rPr>
      </w:pPr>
      <w:r w:rsidRPr="00230684">
        <w:rPr>
          <w:rFonts w:eastAsia="TimesNewRomanPSMT"/>
          <w:b/>
          <w:color w:val="000000"/>
          <w:szCs w:val="24"/>
        </w:rPr>
        <w:t>SAVIVALDYBEI SKIRTOS VALSTYBĖS BIUDŽETO LĖŠOS MELIORACIJOS ĮRENGINIŲ PRIEŽIŪRAI, REMONTUI IR REKONSTRUKCIJAI</w:t>
      </w:r>
    </w:p>
    <w:p w:rsidR="00230684" w:rsidRPr="00230684" w:rsidRDefault="00230684" w:rsidP="00230684">
      <w:pPr>
        <w:autoSpaceDE w:val="0"/>
        <w:ind w:firstLine="0"/>
        <w:jc w:val="both"/>
        <w:rPr>
          <w:rFonts w:eastAsia="TimesNewRomanPSMT"/>
          <w:b/>
          <w:color w:val="000000"/>
          <w:szCs w:val="24"/>
        </w:rPr>
      </w:pPr>
    </w:p>
    <w:p w:rsidR="00230684" w:rsidRPr="00230684" w:rsidRDefault="00230684" w:rsidP="00230684">
      <w:pPr>
        <w:autoSpaceDE w:val="0"/>
        <w:ind w:firstLine="0"/>
        <w:jc w:val="center"/>
        <w:rPr>
          <w:rFonts w:eastAsia="TimesNewRomanPSMT"/>
          <w:szCs w:val="24"/>
        </w:rPr>
      </w:pPr>
      <w:r>
        <w:rPr>
          <w:noProof/>
          <w:lang w:eastAsia="lt-LT"/>
        </w:rPr>
        <w:lastRenderedPageBreak/>
        <w:drawing>
          <wp:inline distT="0" distB="0" distL="0" distR="0" wp14:anchorId="5D5CB122" wp14:editId="48044F00">
            <wp:extent cx="5231958" cy="2584174"/>
            <wp:effectExtent l="0" t="0" r="26035" b="26035"/>
            <wp:docPr id="188" name="Diagrama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230684" w:rsidRDefault="00230684" w:rsidP="00E12FE0">
      <w:pPr>
        <w:ind w:firstLine="0"/>
        <w:rPr>
          <w:i/>
        </w:rPr>
      </w:pPr>
    </w:p>
    <w:p w:rsidR="00230684" w:rsidRPr="00230684" w:rsidRDefault="00230684" w:rsidP="00230684">
      <w:pPr>
        <w:jc w:val="both"/>
      </w:pPr>
      <w:proofErr w:type="spellStart"/>
      <w:r w:rsidRPr="00230684">
        <w:t>Jaupėnų</w:t>
      </w:r>
      <w:proofErr w:type="spellEnd"/>
      <w:r w:rsidRPr="00230684">
        <w:t xml:space="preserve">, Girdvainių ir </w:t>
      </w:r>
      <w:proofErr w:type="spellStart"/>
      <w:r w:rsidRPr="00230684">
        <w:t>Pauškių</w:t>
      </w:r>
      <w:proofErr w:type="spellEnd"/>
      <w:r w:rsidRPr="00230684">
        <w:t xml:space="preserve"> kaimų teritorijose suremontuota 5,1 km magistralinių griovių, 8 vandens pralaidos. Naujai įrengta 50 drenažo žiočių.</w:t>
      </w:r>
    </w:p>
    <w:p w:rsidR="00230684" w:rsidRPr="00230684" w:rsidRDefault="00230684" w:rsidP="00230684">
      <w:pPr>
        <w:jc w:val="both"/>
      </w:pPr>
      <w:proofErr w:type="spellStart"/>
      <w:r w:rsidRPr="00230684">
        <w:t>Skaborų</w:t>
      </w:r>
      <w:proofErr w:type="spellEnd"/>
      <w:r w:rsidRPr="00230684">
        <w:t xml:space="preserve"> ir </w:t>
      </w:r>
      <w:proofErr w:type="spellStart"/>
      <w:r w:rsidRPr="00230684">
        <w:t>Eidininkų</w:t>
      </w:r>
      <w:proofErr w:type="spellEnd"/>
      <w:r w:rsidRPr="00230684">
        <w:t xml:space="preserve"> kaimų teritorijose suremontuota 1,5 km magistralinių griovių. Naujai įrengta 13 drenažo žiočių.</w:t>
      </w:r>
    </w:p>
    <w:p w:rsidR="00230684" w:rsidRPr="00230684" w:rsidRDefault="00230684" w:rsidP="00230684">
      <w:pPr>
        <w:jc w:val="both"/>
        <w:rPr>
          <w:color w:val="000000"/>
          <w:szCs w:val="24"/>
        </w:rPr>
      </w:pPr>
      <w:r w:rsidRPr="00230684">
        <w:t xml:space="preserve">Atlikti </w:t>
      </w:r>
      <w:proofErr w:type="spellStart"/>
      <w:r w:rsidRPr="00230684">
        <w:t>Daugėdų</w:t>
      </w:r>
      <w:proofErr w:type="spellEnd"/>
      <w:r w:rsidRPr="00230684">
        <w:t xml:space="preserve"> I</w:t>
      </w:r>
      <w:r w:rsidR="00557813">
        <w:t xml:space="preserve"> ir </w:t>
      </w:r>
      <w:r w:rsidRPr="00230684">
        <w:t xml:space="preserve">II užtvankų priežiūros darbai. Avariniai melioracijos statinių remonto darbai atlikti 14 melioracijos objektų. Suremontuota 850 m didelio diametro drenažo rinktuvų, pakeistos dvi drenažo žiotys, įrengtas vienas vandens </w:t>
      </w:r>
      <w:proofErr w:type="spellStart"/>
      <w:r w:rsidRPr="00230684">
        <w:t>nuleistuvas</w:t>
      </w:r>
      <w:proofErr w:type="spellEnd"/>
      <w:r w:rsidRPr="00230684">
        <w:t xml:space="preserve">. </w:t>
      </w:r>
      <w:r w:rsidRPr="00230684">
        <w:rPr>
          <w:color w:val="000000"/>
          <w:szCs w:val="24"/>
        </w:rPr>
        <w:t xml:space="preserve"> Atlikus šiuos darbus, gruntinio vandens režimas pagerėjo 304,0 ha žemės ūkio naudmenų plote.</w:t>
      </w:r>
    </w:p>
    <w:p w:rsidR="00E12FE0" w:rsidRPr="00F1701D" w:rsidRDefault="00E12FE0" w:rsidP="00CA1A84">
      <w:pPr>
        <w:ind w:firstLine="0"/>
        <w:rPr>
          <w:b/>
          <w:i/>
          <w:szCs w:val="24"/>
        </w:rPr>
      </w:pPr>
      <w:r w:rsidRPr="00F1701D">
        <w:rPr>
          <w:i/>
        </w:rPr>
        <w:t xml:space="preserve">    </w:t>
      </w:r>
    </w:p>
    <w:p w:rsidR="00E97ECA" w:rsidRPr="00CA1A84" w:rsidRDefault="00E97ECA" w:rsidP="00E97ECA">
      <w:pPr>
        <w:ind w:firstLine="0"/>
        <w:jc w:val="center"/>
        <w:rPr>
          <w:b/>
        </w:rPr>
      </w:pPr>
      <w:r w:rsidRPr="00CA1A84">
        <w:rPr>
          <w:b/>
        </w:rPr>
        <w:t>STATYBA IR ŽEMĖTVARKA</w:t>
      </w:r>
    </w:p>
    <w:p w:rsidR="00F37BA5" w:rsidRPr="00F1701D" w:rsidRDefault="00F37BA5" w:rsidP="00E97ECA">
      <w:pPr>
        <w:ind w:firstLine="0"/>
        <w:jc w:val="center"/>
        <w:rPr>
          <w:b/>
          <w:i/>
        </w:rPr>
      </w:pPr>
    </w:p>
    <w:p w:rsidR="00F37BA5" w:rsidRPr="00F1701D" w:rsidRDefault="00F37BA5" w:rsidP="00E97ECA">
      <w:pPr>
        <w:ind w:firstLine="0"/>
        <w:jc w:val="center"/>
        <w:rPr>
          <w:b/>
          <w:i/>
        </w:rPr>
      </w:pPr>
    </w:p>
    <w:tbl>
      <w:tblPr>
        <w:tblW w:w="11601" w:type="dxa"/>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3500"/>
        <w:gridCol w:w="1475"/>
        <w:gridCol w:w="1475"/>
        <w:gridCol w:w="1711"/>
        <w:gridCol w:w="1720"/>
        <w:gridCol w:w="1720"/>
      </w:tblGrid>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jc w:val="center"/>
              <w:rPr>
                <w:rFonts w:eastAsia="Calibri"/>
                <w:b/>
                <w:bCs/>
                <w:color w:val="000000"/>
                <w:sz w:val="22"/>
                <w:szCs w:val="22"/>
              </w:rPr>
            </w:pPr>
            <w:r w:rsidRPr="00CA1A84">
              <w:rPr>
                <w:rFonts w:eastAsia="Calibri"/>
                <w:b/>
                <w:bCs/>
                <w:color w:val="000000"/>
                <w:sz w:val="22"/>
                <w:szCs w:val="22"/>
              </w:rPr>
              <w:t>Dokumento pavadinimas</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r w:rsidRPr="00CA1A84">
              <w:rPr>
                <w:rFonts w:eastAsia="Calibri"/>
                <w:b/>
                <w:color w:val="000000"/>
                <w:sz w:val="22"/>
                <w:szCs w:val="22"/>
              </w:rPr>
              <w:t>2016 m. (vnt.)</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b/>
                <w:color w:val="000000"/>
                <w:sz w:val="22"/>
                <w:szCs w:val="22"/>
              </w:rPr>
            </w:pPr>
            <w:r w:rsidRPr="00CA1A84">
              <w:rPr>
                <w:rFonts w:eastAsia="Calibri"/>
                <w:b/>
                <w:color w:val="000000"/>
                <w:sz w:val="22"/>
                <w:szCs w:val="22"/>
              </w:rPr>
              <w:t xml:space="preserve">  2017 m.</w:t>
            </w:r>
          </w:p>
          <w:p w:rsidR="00CA1A84" w:rsidRPr="00CA1A84" w:rsidRDefault="00CA1A84" w:rsidP="00CA1A84">
            <w:pPr>
              <w:spacing w:line="276" w:lineRule="auto"/>
              <w:ind w:firstLine="0"/>
              <w:jc w:val="center"/>
              <w:rPr>
                <w:rFonts w:eastAsia="Calibri"/>
                <w:b/>
                <w:color w:val="000000"/>
                <w:sz w:val="22"/>
                <w:szCs w:val="22"/>
              </w:rPr>
            </w:pPr>
            <w:r w:rsidRPr="00CA1A84">
              <w:rPr>
                <w:rFonts w:eastAsia="Calibri"/>
                <w:b/>
                <w:color w:val="000000"/>
                <w:sz w:val="22"/>
                <w:szCs w:val="22"/>
              </w:rPr>
              <w:t xml:space="preserve">  (vnt.)</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b/>
                <w:color w:val="000000"/>
                <w:sz w:val="22"/>
                <w:szCs w:val="22"/>
              </w:rPr>
            </w:pPr>
            <w:r w:rsidRPr="00CA1A84">
              <w:rPr>
                <w:rFonts w:eastAsia="Calibri"/>
                <w:b/>
                <w:color w:val="000000"/>
                <w:sz w:val="22"/>
                <w:szCs w:val="22"/>
              </w:rPr>
              <w:t xml:space="preserve">2018 m. </w:t>
            </w:r>
          </w:p>
          <w:p w:rsidR="00CA1A84" w:rsidRPr="00CA1A84" w:rsidRDefault="00CA1A84" w:rsidP="00CA1A84">
            <w:pPr>
              <w:spacing w:line="276" w:lineRule="auto"/>
              <w:ind w:firstLine="0"/>
              <w:jc w:val="center"/>
              <w:rPr>
                <w:rFonts w:eastAsia="Calibri"/>
                <w:b/>
                <w:color w:val="000000"/>
                <w:sz w:val="22"/>
                <w:szCs w:val="22"/>
              </w:rPr>
            </w:pPr>
            <w:r w:rsidRPr="00CA1A84">
              <w:rPr>
                <w:rFonts w:eastAsia="Calibri"/>
                <w:b/>
                <w:color w:val="000000"/>
                <w:sz w:val="22"/>
                <w:szCs w:val="22"/>
              </w:rPr>
              <w:t>(vnt.)</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išorinės reklamos projektų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6</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projektinių pasiūlymų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5</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inž. tinklų projektų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18</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39</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34</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žemės reformos žemėtvarkos projektų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49</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13</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10</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Parengta įsakymų leisti rengti ŽSFIPP</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13</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26</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7</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Parengta adresų suteikimo įsakymų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41</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40</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100</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Parengta įsakymų pakeisti žemės paskirtį</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rPr>
                <w:rFonts w:eastAsia="Calibri"/>
                <w:color w:val="000000"/>
                <w:sz w:val="22"/>
                <w:szCs w:val="22"/>
              </w:rPr>
            </w:pPr>
            <w:r w:rsidRPr="00CA1A84">
              <w:rPr>
                <w:rFonts w:eastAsia="Calibri"/>
                <w:color w:val="000000"/>
                <w:sz w:val="22"/>
                <w:szCs w:val="22"/>
              </w:rPr>
              <w:t xml:space="preserve">           9</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9</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5</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Parengta įsakymų patvirtinti ŽSFIPP</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8</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12</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14</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parengtų projektų per ŽPDRIS</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40</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38</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38</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Išduota planavimo sąlygų ŽSFIPP rengti per ŽPDRIS</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30</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30</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31</w:t>
            </w:r>
          </w:p>
        </w:tc>
      </w:tr>
      <w:tr w:rsidR="00CA1A84" w:rsidRPr="00CA1A84" w:rsidTr="00287170">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Išduota planavimo sąlygų KPŽP rengti per ŽPDRIS</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6</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2</w:t>
            </w:r>
          </w:p>
        </w:tc>
        <w:tc>
          <w:tcPr>
            <w:tcW w:w="1720" w:type="dxa"/>
          </w:tcPr>
          <w:p w:rsidR="00CA1A84" w:rsidRPr="00CA1A84" w:rsidRDefault="00CA1A84" w:rsidP="00CA1A84">
            <w:pPr>
              <w:spacing w:line="276" w:lineRule="auto"/>
              <w:ind w:firstLine="0"/>
              <w:rPr>
                <w:rFonts w:eastAsia="Calibri"/>
                <w:color w:val="000000"/>
                <w:sz w:val="22"/>
                <w:szCs w:val="22"/>
              </w:rPr>
            </w:pP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CA1A84">
            <w:pPr>
              <w:spacing w:line="276" w:lineRule="auto"/>
              <w:ind w:firstLine="0"/>
              <w:rPr>
                <w:rFonts w:eastAsia="Calibri"/>
                <w:bCs/>
                <w:color w:val="000000"/>
                <w:sz w:val="22"/>
                <w:szCs w:val="22"/>
              </w:rPr>
            </w:pPr>
            <w:r w:rsidRPr="00CA1A84">
              <w:rPr>
                <w:rFonts w:eastAsia="Calibri"/>
                <w:bCs/>
                <w:color w:val="000000"/>
                <w:sz w:val="22"/>
                <w:szCs w:val="22"/>
              </w:rPr>
              <w:t>Suderinta žemės sklypų planų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b/>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204</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162</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116</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723169">
            <w:pPr>
              <w:spacing w:line="276" w:lineRule="auto"/>
              <w:ind w:firstLine="0"/>
              <w:rPr>
                <w:rFonts w:eastAsia="Calibri"/>
                <w:bCs/>
                <w:color w:val="000000"/>
                <w:sz w:val="22"/>
                <w:szCs w:val="22"/>
              </w:rPr>
            </w:pPr>
            <w:r w:rsidRPr="00CA1A84">
              <w:rPr>
                <w:rFonts w:eastAsia="Calibri"/>
                <w:bCs/>
                <w:color w:val="000000"/>
                <w:sz w:val="22"/>
                <w:szCs w:val="22"/>
              </w:rPr>
              <w:t xml:space="preserve">Suderinta topografinių nuotraukų (t. </w:t>
            </w:r>
            <w:r w:rsidRPr="00CA1A84">
              <w:rPr>
                <w:rFonts w:eastAsia="Calibri"/>
                <w:bCs/>
                <w:color w:val="000000"/>
                <w:sz w:val="22"/>
                <w:szCs w:val="22"/>
              </w:rPr>
              <w:lastRenderedPageBreak/>
              <w:t>sk. ir kontrolinių geodezinių nuotraukų)</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81</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103</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196</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723169">
            <w:pPr>
              <w:spacing w:line="276" w:lineRule="auto"/>
              <w:ind w:firstLine="0"/>
              <w:rPr>
                <w:rFonts w:eastAsia="Calibri"/>
                <w:bCs/>
                <w:color w:val="000000"/>
                <w:sz w:val="22"/>
                <w:szCs w:val="22"/>
              </w:rPr>
            </w:pPr>
            <w:r w:rsidRPr="00CA1A84">
              <w:rPr>
                <w:rFonts w:eastAsia="Calibri"/>
                <w:bCs/>
                <w:color w:val="000000"/>
                <w:sz w:val="22"/>
                <w:szCs w:val="22"/>
              </w:rPr>
              <w:lastRenderedPageBreak/>
              <w:t>Parengta teritorijų planavimo komisijos protokolų (ZSFP)</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2</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w:t>
            </w:r>
          </w:p>
        </w:tc>
      </w:tr>
      <w:tr w:rsidR="00CA1A84" w:rsidRPr="00CA1A84" w:rsidTr="00287170">
        <w:trPr>
          <w:gridAfter w:val="1"/>
          <w:wAfter w:w="1720" w:type="dxa"/>
        </w:trPr>
        <w:tc>
          <w:tcPr>
            <w:tcW w:w="3500" w:type="dxa"/>
          </w:tcPr>
          <w:p w:rsidR="00CA1A84" w:rsidRPr="00CA1A84" w:rsidRDefault="00CA1A84" w:rsidP="00723169">
            <w:pPr>
              <w:spacing w:line="276" w:lineRule="auto"/>
              <w:ind w:firstLine="0"/>
              <w:rPr>
                <w:rFonts w:eastAsia="Calibri"/>
                <w:bCs/>
                <w:color w:val="000000"/>
                <w:sz w:val="22"/>
                <w:szCs w:val="22"/>
              </w:rPr>
            </w:pPr>
            <w:r w:rsidRPr="00CA1A84">
              <w:rPr>
                <w:rFonts w:eastAsia="Calibri"/>
                <w:bCs/>
                <w:color w:val="000000"/>
                <w:sz w:val="22"/>
                <w:szCs w:val="22"/>
              </w:rPr>
              <w:t xml:space="preserve">Išduota specialiųjų </w:t>
            </w:r>
            <w:proofErr w:type="spellStart"/>
            <w:r w:rsidRPr="00CA1A84">
              <w:rPr>
                <w:rFonts w:eastAsia="Calibri"/>
                <w:bCs/>
                <w:color w:val="000000"/>
                <w:sz w:val="22"/>
                <w:szCs w:val="22"/>
              </w:rPr>
              <w:t>architekt</w:t>
            </w:r>
            <w:r w:rsidRPr="00CA1A84">
              <w:rPr>
                <w:rFonts w:eastAsia="Calibri"/>
                <w:bCs/>
                <w:color w:val="000000"/>
                <w:sz w:val="22"/>
                <w:szCs w:val="22"/>
                <w:lang w:val="de-DE"/>
              </w:rPr>
              <w:t>ūros</w:t>
            </w:r>
            <w:proofErr w:type="spellEnd"/>
            <w:r w:rsidRPr="00CA1A84">
              <w:rPr>
                <w:rFonts w:eastAsia="Calibri"/>
                <w:bCs/>
                <w:color w:val="000000"/>
                <w:sz w:val="22"/>
                <w:szCs w:val="22"/>
                <w:lang w:val="de-DE"/>
              </w:rPr>
              <w:t xml:space="preserve"> </w:t>
            </w:r>
            <w:proofErr w:type="spellStart"/>
            <w:r w:rsidRPr="00CA1A84">
              <w:rPr>
                <w:rFonts w:eastAsia="Calibri"/>
                <w:bCs/>
                <w:color w:val="000000"/>
                <w:sz w:val="22"/>
                <w:szCs w:val="22"/>
                <w:lang w:val="de-DE"/>
              </w:rPr>
              <w:t>reikalavi</w:t>
            </w:r>
            <w:r w:rsidRPr="00CA1A84">
              <w:rPr>
                <w:rFonts w:eastAsia="Calibri"/>
                <w:bCs/>
                <w:color w:val="000000"/>
                <w:sz w:val="22"/>
                <w:szCs w:val="22"/>
              </w:rPr>
              <w:t>mų</w:t>
            </w:r>
            <w:proofErr w:type="spellEnd"/>
          </w:p>
        </w:tc>
        <w:tc>
          <w:tcPr>
            <w:tcW w:w="1475" w:type="dxa"/>
          </w:tcPr>
          <w:p w:rsidR="00CA1A84" w:rsidRPr="00CA1A84" w:rsidRDefault="00CA1A84" w:rsidP="00CA1A84">
            <w:pPr>
              <w:spacing w:line="276" w:lineRule="auto"/>
              <w:ind w:firstLine="0"/>
              <w:jc w:val="center"/>
              <w:rPr>
                <w:rFonts w:eastAsia="Calibri"/>
                <w:color w:val="000000"/>
                <w:sz w:val="22"/>
                <w:szCs w:val="22"/>
              </w:rPr>
            </w:pPr>
          </w:p>
        </w:tc>
        <w:tc>
          <w:tcPr>
            <w:tcW w:w="1475" w:type="dxa"/>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19</w:t>
            </w:r>
          </w:p>
        </w:tc>
        <w:tc>
          <w:tcPr>
            <w:tcW w:w="1711" w:type="dxa"/>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13</w:t>
            </w:r>
          </w:p>
        </w:tc>
        <w:tc>
          <w:tcPr>
            <w:tcW w:w="1720" w:type="dxa"/>
            <w:tcBorders>
              <w:top w:val="single" w:sz="4" w:space="0" w:color="auto"/>
              <w:bottom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4</w:t>
            </w:r>
          </w:p>
        </w:tc>
      </w:tr>
      <w:tr w:rsidR="00CA1A84" w:rsidRPr="00CA1A84" w:rsidTr="00287170">
        <w:trPr>
          <w:gridAfter w:val="1"/>
          <w:wAfter w:w="1720" w:type="dxa"/>
        </w:trPr>
        <w:tc>
          <w:tcPr>
            <w:tcW w:w="3500" w:type="dxa"/>
            <w:tcBorders>
              <w:top w:val="single" w:sz="8" w:space="0" w:color="000000"/>
              <w:left w:val="single" w:sz="8" w:space="0" w:color="000000"/>
              <w:bottom w:val="single" w:sz="8" w:space="0" w:color="000000"/>
            </w:tcBorders>
          </w:tcPr>
          <w:p w:rsidR="00CA1A84" w:rsidRPr="00CA1A84" w:rsidRDefault="00CA1A84" w:rsidP="00723169">
            <w:pPr>
              <w:spacing w:line="276" w:lineRule="auto"/>
              <w:ind w:firstLine="0"/>
              <w:rPr>
                <w:rFonts w:eastAsia="Calibri"/>
                <w:bCs/>
                <w:color w:val="000000"/>
                <w:sz w:val="22"/>
                <w:szCs w:val="22"/>
              </w:rPr>
            </w:pPr>
            <w:r w:rsidRPr="00CA1A84">
              <w:rPr>
                <w:rFonts w:eastAsia="Calibri"/>
                <w:bCs/>
                <w:color w:val="000000"/>
                <w:sz w:val="22"/>
                <w:szCs w:val="22"/>
              </w:rPr>
              <w:t>Išduota statybą leidžiančių dokumentų (leidimai statyti, rekonstruoti, remontuoti statinius)</w:t>
            </w: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p>
        </w:tc>
        <w:tc>
          <w:tcPr>
            <w:tcW w:w="1475" w:type="dxa"/>
            <w:tcBorders>
              <w:top w:val="single" w:sz="8" w:space="0" w:color="000000"/>
              <w:bottom w:val="single" w:sz="8" w:space="0" w:color="000000"/>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38</w:t>
            </w:r>
          </w:p>
        </w:tc>
        <w:tc>
          <w:tcPr>
            <w:tcW w:w="1711" w:type="dxa"/>
            <w:tcBorders>
              <w:top w:val="single" w:sz="8" w:space="0" w:color="000000"/>
              <w:bottom w:val="single" w:sz="8" w:space="0" w:color="000000"/>
              <w:right w:val="nil"/>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39</w:t>
            </w:r>
          </w:p>
        </w:tc>
        <w:tc>
          <w:tcPr>
            <w:tcW w:w="1720" w:type="dxa"/>
            <w:tcBorders>
              <w:top w:val="single" w:sz="4" w:space="0" w:color="auto"/>
              <w:left w:val="nil"/>
              <w:bottom w:val="single" w:sz="4" w:space="0" w:color="auto"/>
              <w:right w:val="single" w:sz="4" w:space="0" w:color="auto"/>
            </w:tcBorders>
          </w:tcPr>
          <w:p w:rsidR="00CA1A84" w:rsidRPr="00CA1A84" w:rsidRDefault="00CA1A84" w:rsidP="00CA1A84">
            <w:pPr>
              <w:spacing w:line="276" w:lineRule="auto"/>
              <w:ind w:firstLine="0"/>
              <w:jc w:val="center"/>
              <w:rPr>
                <w:rFonts w:eastAsia="Calibri"/>
                <w:color w:val="000000"/>
                <w:sz w:val="22"/>
                <w:szCs w:val="22"/>
              </w:rPr>
            </w:pPr>
            <w:r w:rsidRPr="00CA1A84">
              <w:rPr>
                <w:rFonts w:eastAsia="Calibri"/>
                <w:color w:val="000000"/>
                <w:sz w:val="22"/>
                <w:szCs w:val="22"/>
              </w:rPr>
              <w:t>39</w:t>
            </w:r>
          </w:p>
        </w:tc>
      </w:tr>
    </w:tbl>
    <w:p w:rsidR="00CA1A84" w:rsidRDefault="00CA1A84" w:rsidP="00CA1A84">
      <w:pPr>
        <w:spacing w:after="200" w:line="276" w:lineRule="auto"/>
        <w:ind w:firstLine="0"/>
        <w:rPr>
          <w:rFonts w:eastAsia="Calibri"/>
          <w:b/>
          <w:szCs w:val="24"/>
        </w:rPr>
      </w:pPr>
    </w:p>
    <w:p w:rsidR="00CA1A84" w:rsidRDefault="00CA1A84" w:rsidP="00CA1A84">
      <w:pPr>
        <w:ind w:firstLine="0"/>
        <w:jc w:val="center"/>
        <w:rPr>
          <w:rFonts w:eastAsia="Calibri"/>
          <w:b/>
          <w:szCs w:val="24"/>
        </w:rPr>
      </w:pPr>
      <w:r>
        <w:rPr>
          <w:rFonts w:eastAsia="Calibri"/>
          <w:b/>
          <w:noProof/>
          <w:szCs w:val="24"/>
          <w:lang w:eastAsia="lt-LT"/>
        </w:rPr>
        <w:drawing>
          <wp:inline distT="0" distB="0" distL="0" distR="0" wp14:anchorId="6857912F" wp14:editId="02699E48">
            <wp:extent cx="6186115" cy="3258946"/>
            <wp:effectExtent l="0" t="0" r="5715"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90698" cy="3261360"/>
                    </a:xfrm>
                    <a:prstGeom prst="rect">
                      <a:avLst/>
                    </a:prstGeom>
                    <a:noFill/>
                  </pic:spPr>
                </pic:pic>
              </a:graphicData>
            </a:graphic>
          </wp:inline>
        </w:drawing>
      </w:r>
    </w:p>
    <w:p w:rsidR="00557813" w:rsidRPr="00CA1A84" w:rsidRDefault="00557813" w:rsidP="00CA1A84">
      <w:pPr>
        <w:ind w:firstLine="0"/>
        <w:jc w:val="center"/>
        <w:rPr>
          <w:rFonts w:eastAsia="Calibri"/>
          <w:b/>
          <w:szCs w:val="24"/>
        </w:rPr>
      </w:pPr>
    </w:p>
    <w:p w:rsidR="006D6A31" w:rsidRPr="002729CC" w:rsidRDefault="006D6A31" w:rsidP="006D6A31">
      <w:pPr>
        <w:ind w:firstLine="0"/>
        <w:jc w:val="center"/>
      </w:pPr>
      <w:r w:rsidRPr="002729CC">
        <w:rPr>
          <w:b/>
        </w:rPr>
        <w:t>KOMUNALINIŲ PASLAUGŲ TEIKIMAS</w:t>
      </w:r>
    </w:p>
    <w:p w:rsidR="006D6A31" w:rsidRPr="00F1701D" w:rsidRDefault="006D6A31" w:rsidP="006D6A31">
      <w:pPr>
        <w:ind w:firstLine="0"/>
        <w:rPr>
          <w:i/>
          <w:szCs w:val="24"/>
        </w:rPr>
      </w:pPr>
    </w:p>
    <w:p w:rsidR="00723169" w:rsidRPr="00723169" w:rsidRDefault="00723169" w:rsidP="00723169">
      <w:pPr>
        <w:shd w:val="solid" w:color="FFFFFF" w:fill="FFFFFF"/>
        <w:tabs>
          <w:tab w:val="left" w:pos="1136"/>
        </w:tabs>
        <w:ind w:firstLine="709"/>
        <w:jc w:val="both"/>
        <w:rPr>
          <w:szCs w:val="24"/>
        </w:rPr>
      </w:pPr>
      <w:r w:rsidRPr="00723169">
        <w:rPr>
          <w:szCs w:val="24"/>
        </w:rPr>
        <w:t xml:space="preserve">Uždaroji akcinė bendrovė „Rietavo komunalinis ūkis“ veiklą vykdo nuo 2000-08-01. Pagrindinis įmonės tikslas – teikti centralizuotos šilumos, vandens tiekimo ir nuotekų tvarkymo paslaugas Rietavo miesto ir Savivaldybės gyventojams. </w:t>
      </w:r>
    </w:p>
    <w:p w:rsidR="00723169" w:rsidRPr="00723169" w:rsidRDefault="00723169" w:rsidP="00723169">
      <w:pPr>
        <w:ind w:firstLine="0"/>
        <w:jc w:val="both"/>
        <w:rPr>
          <w:lang w:eastAsia="ru-RU"/>
        </w:rPr>
      </w:pPr>
      <w:r>
        <w:rPr>
          <w:lang w:eastAsia="ru-RU"/>
        </w:rPr>
        <w:t xml:space="preserve">            </w:t>
      </w:r>
      <w:r w:rsidRPr="00723169">
        <w:rPr>
          <w:lang w:eastAsia="ru-RU"/>
        </w:rPr>
        <w:t xml:space="preserve">Bendrovės finansinius rezultatus lemia visų padalinių (šilumos ūkio, vandens ūkio ir energetinio) veiklos rezultatai. Praėjusiais metais vandens ūkio padalinys patiriamus nuostolius sumažino 11 473 </w:t>
      </w:r>
      <w:proofErr w:type="spellStart"/>
      <w:r w:rsidRPr="00723169">
        <w:rPr>
          <w:lang w:eastAsia="ru-RU"/>
        </w:rPr>
        <w:t>Eur</w:t>
      </w:r>
      <w:proofErr w:type="spellEnd"/>
      <w:r w:rsidRPr="00723169">
        <w:rPr>
          <w:lang w:eastAsia="ru-RU"/>
        </w:rPr>
        <w:t xml:space="preserve">, energetinio padalinio veiklos rezultatai pagerėjo 12 341,9 </w:t>
      </w:r>
      <w:proofErr w:type="spellStart"/>
      <w:r w:rsidRPr="00723169">
        <w:rPr>
          <w:lang w:eastAsia="ru-RU"/>
        </w:rPr>
        <w:t>Eur</w:t>
      </w:r>
      <w:proofErr w:type="spellEnd"/>
      <w:r w:rsidRPr="00723169">
        <w:rPr>
          <w:lang w:eastAsia="ru-RU"/>
        </w:rPr>
        <w:t xml:space="preserve">, šilumos padalinio veiklos rezultatai pagerėjo daugiausiai – net 52 099 </w:t>
      </w:r>
      <w:proofErr w:type="spellStart"/>
      <w:r w:rsidRPr="00723169">
        <w:rPr>
          <w:lang w:eastAsia="ru-RU"/>
        </w:rPr>
        <w:t>Eur</w:t>
      </w:r>
      <w:proofErr w:type="spellEnd"/>
      <w:r w:rsidRPr="00723169">
        <w:rPr>
          <w:lang w:eastAsia="ru-RU"/>
        </w:rPr>
        <w:t>.</w:t>
      </w:r>
    </w:p>
    <w:p w:rsidR="00723169" w:rsidRPr="00723169" w:rsidRDefault="00723169" w:rsidP="00723169">
      <w:pPr>
        <w:ind w:firstLine="0"/>
        <w:jc w:val="both"/>
        <w:rPr>
          <w:lang w:eastAsia="ru-RU"/>
        </w:rPr>
      </w:pPr>
      <w:r>
        <w:rPr>
          <w:lang w:eastAsia="ru-RU"/>
        </w:rPr>
        <w:t xml:space="preserve">             </w:t>
      </w:r>
      <w:r w:rsidRPr="00723169">
        <w:rPr>
          <w:lang w:eastAsia="ru-RU"/>
        </w:rPr>
        <w:t>N</w:t>
      </w:r>
      <w:r w:rsidR="00557813">
        <w:rPr>
          <w:lang w:eastAsia="ru-RU"/>
        </w:rPr>
        <w:t>ors</w:t>
      </w:r>
      <w:r w:rsidRPr="00723169">
        <w:rPr>
          <w:lang w:eastAsia="ru-RU"/>
        </w:rPr>
        <w:t xml:space="preserve"> visi padaliniai savo veiklos rezultatus pagerino</w:t>
      </w:r>
      <w:r w:rsidR="00557813">
        <w:rPr>
          <w:lang w:eastAsia="ru-RU"/>
        </w:rPr>
        <w:t>,</w:t>
      </w:r>
      <w:r w:rsidRPr="00723169">
        <w:rPr>
          <w:lang w:eastAsia="ru-RU"/>
        </w:rPr>
        <w:t xml:space="preserve"> bendra įmonės veikla buvo nuostolinga. Nuostolis nuo 122 531 </w:t>
      </w:r>
      <w:proofErr w:type="spellStart"/>
      <w:r w:rsidRPr="00723169">
        <w:rPr>
          <w:lang w:eastAsia="ru-RU"/>
        </w:rPr>
        <w:t>Eur</w:t>
      </w:r>
      <w:proofErr w:type="spellEnd"/>
      <w:r w:rsidRPr="00723169">
        <w:rPr>
          <w:lang w:eastAsia="ru-RU"/>
        </w:rPr>
        <w:t xml:space="preserve"> sumažėjo iki 46 618 </w:t>
      </w:r>
      <w:proofErr w:type="spellStart"/>
      <w:r w:rsidRPr="00723169">
        <w:rPr>
          <w:lang w:eastAsia="ru-RU"/>
        </w:rPr>
        <w:t>Eur</w:t>
      </w:r>
      <w:proofErr w:type="spellEnd"/>
      <w:r w:rsidRPr="00723169">
        <w:rPr>
          <w:lang w:eastAsia="ru-RU"/>
        </w:rPr>
        <w:t>.</w:t>
      </w:r>
    </w:p>
    <w:p w:rsidR="00723169" w:rsidRPr="00723169" w:rsidRDefault="00723169" w:rsidP="00723169">
      <w:pPr>
        <w:shd w:val="solid" w:color="FFFFFF" w:fill="FFFFFF"/>
        <w:tabs>
          <w:tab w:val="left" w:pos="1136"/>
        </w:tabs>
        <w:ind w:firstLine="709"/>
        <w:rPr>
          <w:szCs w:val="24"/>
          <w:lang w:eastAsia="ru-RU"/>
        </w:rPr>
      </w:pPr>
      <w:r>
        <w:rPr>
          <w:szCs w:val="24"/>
          <w:lang w:eastAsia="ru-RU"/>
        </w:rPr>
        <w:t xml:space="preserve">  </w:t>
      </w:r>
      <w:r w:rsidRPr="00723169">
        <w:rPr>
          <w:szCs w:val="24"/>
          <w:lang w:eastAsia="ru-RU"/>
        </w:rPr>
        <w:t>Įmonės pelningumo dinamika per 2014 – 2018 metus pateikta žemiau esančiame grafike.</w:t>
      </w:r>
    </w:p>
    <w:p w:rsidR="006D6A31" w:rsidRPr="00F1701D" w:rsidRDefault="006D6A31" w:rsidP="00393BB2">
      <w:pPr>
        <w:pStyle w:val="Pagrindinistekstas"/>
        <w:tabs>
          <w:tab w:val="left" w:pos="1136"/>
        </w:tabs>
        <w:ind w:right="0" w:firstLine="709"/>
        <w:jc w:val="left"/>
        <w:rPr>
          <w:b w:val="0"/>
          <w:i/>
          <w:sz w:val="24"/>
          <w:szCs w:val="24"/>
        </w:rPr>
      </w:pPr>
    </w:p>
    <w:p w:rsidR="006D6A31" w:rsidRPr="00F1701D" w:rsidRDefault="00723169" w:rsidP="00723169">
      <w:pPr>
        <w:pStyle w:val="Pagrindinistekstas"/>
        <w:tabs>
          <w:tab w:val="left" w:pos="1136"/>
        </w:tabs>
        <w:ind w:right="0" w:firstLine="709"/>
        <w:rPr>
          <w:b w:val="0"/>
          <w:i/>
          <w:sz w:val="24"/>
          <w:szCs w:val="24"/>
        </w:rPr>
      </w:pPr>
      <w:r>
        <w:rPr>
          <w:b w:val="0"/>
          <w:i/>
          <w:noProof/>
          <w:sz w:val="24"/>
          <w:szCs w:val="24"/>
          <w:lang w:eastAsia="lt-LT"/>
        </w:rPr>
        <w:lastRenderedPageBreak/>
        <w:drawing>
          <wp:inline distT="0" distB="0" distL="0" distR="0" wp14:anchorId="28E9DA58" wp14:editId="2E6A1F90">
            <wp:extent cx="5250551" cy="2464904"/>
            <wp:effectExtent l="0" t="0" r="762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52075" cy="2465619"/>
                    </a:xfrm>
                    <a:prstGeom prst="rect">
                      <a:avLst/>
                    </a:prstGeom>
                    <a:noFill/>
                  </pic:spPr>
                </pic:pic>
              </a:graphicData>
            </a:graphic>
          </wp:inline>
        </w:drawing>
      </w:r>
    </w:p>
    <w:p w:rsidR="006D6A31" w:rsidRPr="00F1701D" w:rsidRDefault="006D6A31" w:rsidP="006D6A31">
      <w:pPr>
        <w:pStyle w:val="Pagrindinistekstas"/>
        <w:tabs>
          <w:tab w:val="left" w:pos="1136"/>
        </w:tabs>
        <w:ind w:right="0"/>
        <w:jc w:val="both"/>
        <w:rPr>
          <w:b w:val="0"/>
          <w:i/>
          <w:sz w:val="24"/>
          <w:szCs w:val="24"/>
        </w:rPr>
      </w:pPr>
    </w:p>
    <w:p w:rsidR="00723169" w:rsidRPr="00723169" w:rsidRDefault="00723169" w:rsidP="00723169">
      <w:pPr>
        <w:rPr>
          <w:lang w:eastAsia="ru-RU"/>
        </w:rPr>
      </w:pPr>
      <w:r w:rsidRPr="00723169">
        <w:rPr>
          <w:lang w:eastAsia="ru-RU"/>
        </w:rPr>
        <w:t xml:space="preserve">Iš savo veiklos šilumos ūkis 2018 metais uždirbo 443 933 </w:t>
      </w:r>
      <w:proofErr w:type="spellStart"/>
      <w:r w:rsidRPr="00723169">
        <w:rPr>
          <w:lang w:eastAsia="ru-RU"/>
        </w:rPr>
        <w:t>Eur</w:t>
      </w:r>
      <w:proofErr w:type="spellEnd"/>
      <w:r w:rsidRPr="00723169">
        <w:rPr>
          <w:lang w:eastAsia="ru-RU"/>
        </w:rPr>
        <w:t xml:space="preserve"> pajamų, tai – 33 541 </w:t>
      </w:r>
      <w:proofErr w:type="spellStart"/>
      <w:r w:rsidRPr="00723169">
        <w:rPr>
          <w:lang w:eastAsia="ru-RU"/>
        </w:rPr>
        <w:t>Eur</w:t>
      </w:r>
      <w:proofErr w:type="spellEnd"/>
      <w:r w:rsidRPr="00723169">
        <w:rPr>
          <w:lang w:eastAsia="ru-RU"/>
        </w:rPr>
        <w:t xml:space="preserve"> arba 8,17 proc. daugiau negu 2017 metais (2017 metų pajamos –  410 392  </w:t>
      </w:r>
      <w:proofErr w:type="spellStart"/>
      <w:r w:rsidRPr="00723169">
        <w:rPr>
          <w:lang w:eastAsia="ru-RU"/>
        </w:rPr>
        <w:t>Eur</w:t>
      </w:r>
      <w:proofErr w:type="spellEnd"/>
      <w:r w:rsidRPr="00723169">
        <w:rPr>
          <w:lang w:eastAsia="ru-RU"/>
        </w:rPr>
        <w:t>).</w:t>
      </w:r>
    </w:p>
    <w:p w:rsidR="00723169" w:rsidRPr="00723169" w:rsidRDefault="00723169" w:rsidP="00723169">
      <w:pPr>
        <w:rPr>
          <w:lang w:eastAsia="ru-RU"/>
        </w:rPr>
      </w:pPr>
      <w:r w:rsidRPr="00723169">
        <w:rPr>
          <w:lang w:eastAsia="ru-RU"/>
        </w:rPr>
        <w:t>Informacija apie 2014 – 2018 metų šilumos gamybą, pardavimus ir nuostolius pateikta žemiau esančiame grafike.</w:t>
      </w:r>
    </w:p>
    <w:p w:rsidR="006D6A31" w:rsidRPr="00F1701D" w:rsidRDefault="00723169" w:rsidP="006D6A31">
      <w:pPr>
        <w:pStyle w:val="Pagrindinistekstas"/>
        <w:tabs>
          <w:tab w:val="left" w:pos="1136"/>
        </w:tabs>
        <w:ind w:right="0" w:firstLine="709"/>
        <w:jc w:val="both"/>
        <w:rPr>
          <w:b w:val="0"/>
          <w:i/>
          <w:sz w:val="24"/>
          <w:szCs w:val="24"/>
        </w:rPr>
      </w:pPr>
      <w:r>
        <w:rPr>
          <w:b w:val="0"/>
          <w:i/>
          <w:noProof/>
          <w:sz w:val="24"/>
          <w:szCs w:val="24"/>
          <w:lang w:eastAsia="lt-LT"/>
        </w:rPr>
        <w:drawing>
          <wp:inline distT="0" distB="0" distL="0" distR="0" wp14:anchorId="3849ADA1" wp14:editId="7D96DCEA">
            <wp:extent cx="4673012" cy="2528515"/>
            <wp:effectExtent l="0" t="0" r="0" b="5715"/>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77080" cy="2530716"/>
                    </a:xfrm>
                    <a:prstGeom prst="rect">
                      <a:avLst/>
                    </a:prstGeom>
                    <a:noFill/>
                  </pic:spPr>
                </pic:pic>
              </a:graphicData>
            </a:graphic>
          </wp:inline>
        </w:drawing>
      </w:r>
    </w:p>
    <w:p w:rsidR="00547EC5" w:rsidRPr="00F1701D" w:rsidRDefault="00547EC5" w:rsidP="00547EC5">
      <w:pPr>
        <w:pStyle w:val="Pagrindinistekstas"/>
        <w:tabs>
          <w:tab w:val="left" w:pos="1136"/>
        </w:tabs>
        <w:ind w:right="0" w:firstLine="709"/>
        <w:rPr>
          <w:b w:val="0"/>
          <w:i/>
          <w:sz w:val="24"/>
          <w:szCs w:val="24"/>
        </w:rPr>
      </w:pPr>
    </w:p>
    <w:p w:rsidR="00723169" w:rsidRPr="00723169" w:rsidRDefault="00723169" w:rsidP="00723169">
      <w:pPr>
        <w:ind w:firstLine="709"/>
      </w:pPr>
      <w:r w:rsidRPr="00723169">
        <w:t>Šilumos pardavimai 2018 metais, lyginant su 2017 m., mažėjo – tai lėmė sąlyginai šiltesni negu 2017 metais</w:t>
      </w:r>
      <w:r w:rsidR="00557813" w:rsidRPr="00557813">
        <w:t xml:space="preserve"> </w:t>
      </w:r>
      <w:r w:rsidR="00557813" w:rsidRPr="00723169">
        <w:t>orai</w:t>
      </w:r>
      <w:r w:rsidRPr="00723169">
        <w:t>.</w:t>
      </w:r>
    </w:p>
    <w:p w:rsidR="00723169" w:rsidRPr="00723169" w:rsidRDefault="00723169" w:rsidP="00723169">
      <w:pPr>
        <w:tabs>
          <w:tab w:val="left" w:pos="9356"/>
        </w:tabs>
        <w:ind w:firstLine="709"/>
        <w:jc w:val="both"/>
        <w:rPr>
          <w:szCs w:val="24"/>
          <w:lang w:eastAsia="ru-RU"/>
        </w:rPr>
      </w:pPr>
      <w:r w:rsidRPr="00723169">
        <w:rPr>
          <w:szCs w:val="24"/>
          <w:lang w:eastAsia="ru-RU"/>
        </w:rPr>
        <w:t xml:space="preserve">Iš grafiko matome, kad 2018 metais padidėjo šilumos tinklų nuostoliai, jie siekė  1,94 tūkst. </w:t>
      </w:r>
      <w:proofErr w:type="spellStart"/>
      <w:r w:rsidRPr="00723169">
        <w:rPr>
          <w:szCs w:val="24"/>
          <w:lang w:eastAsia="ru-RU"/>
        </w:rPr>
        <w:t>MWh</w:t>
      </w:r>
      <w:proofErr w:type="spellEnd"/>
      <w:r w:rsidRPr="00723169">
        <w:rPr>
          <w:szCs w:val="24"/>
          <w:lang w:eastAsia="ru-RU"/>
        </w:rPr>
        <w:t xml:space="preserve"> arba 23,36 proc. pateiktos į tinklą šiluminės energijos kiekio (2017 m. – 1,82 tūkst. </w:t>
      </w:r>
      <w:proofErr w:type="spellStart"/>
      <w:r w:rsidRPr="00723169">
        <w:rPr>
          <w:szCs w:val="24"/>
          <w:lang w:eastAsia="ru-RU"/>
        </w:rPr>
        <w:t>MWh</w:t>
      </w:r>
      <w:proofErr w:type="spellEnd"/>
      <w:r w:rsidRPr="00723169">
        <w:rPr>
          <w:szCs w:val="24"/>
          <w:lang w:eastAsia="ru-RU"/>
        </w:rPr>
        <w:t xml:space="preserve"> arba 22,96 proc.). Šilumos tinklų nuostoliai atitinka skaičiuojamuosius, pagal norminius metus suskaičiuotus šilumos nuostolius. Lyginant su 2017 metais, matomas </w:t>
      </w:r>
      <w:r w:rsidR="00557813">
        <w:rPr>
          <w:szCs w:val="24"/>
          <w:lang w:eastAsia="ru-RU"/>
        </w:rPr>
        <w:t>šioks toks</w:t>
      </w:r>
      <w:r w:rsidRPr="00723169">
        <w:rPr>
          <w:szCs w:val="24"/>
          <w:lang w:eastAsia="ru-RU"/>
        </w:rPr>
        <w:t xml:space="preserve"> nuostolių padidėjimas. </w:t>
      </w:r>
    </w:p>
    <w:p w:rsidR="00723169" w:rsidRPr="00723169" w:rsidRDefault="00723169" w:rsidP="00723169">
      <w:pPr>
        <w:tabs>
          <w:tab w:val="left" w:pos="9356"/>
        </w:tabs>
        <w:ind w:firstLine="709"/>
        <w:rPr>
          <w:szCs w:val="24"/>
          <w:lang w:eastAsia="ru-RU"/>
        </w:rPr>
      </w:pPr>
      <w:r w:rsidRPr="00723169">
        <w:rPr>
          <w:szCs w:val="24"/>
          <w:lang w:eastAsia="ru-RU"/>
        </w:rPr>
        <w:t xml:space="preserve">Pagrindinė vandens ūkio padalinio užduotis – užtikrinti patikimą vandens tiekimą ir nuotekų tvarkymo paslaugų suteikimą vartotojams, patiriant mažiausiai išlaidų ir padarant minimalią žalą aplinkai. Šis padalinys praėjusiais metais tiekė vandenį ir valė nuotekas Rietavo miesto ir daugeliui Rietavo savivaldybės gyventojų. Šis padalinys ataskaitinius metus baigė nuostolingai – gauta 51 318 </w:t>
      </w:r>
      <w:proofErr w:type="spellStart"/>
      <w:r w:rsidRPr="00723169">
        <w:rPr>
          <w:szCs w:val="24"/>
          <w:lang w:eastAsia="ru-RU"/>
        </w:rPr>
        <w:t>Eur</w:t>
      </w:r>
      <w:proofErr w:type="spellEnd"/>
      <w:r w:rsidRPr="00723169">
        <w:rPr>
          <w:szCs w:val="24"/>
          <w:lang w:eastAsia="ru-RU"/>
        </w:rPr>
        <w:t xml:space="preserve"> nuostolių. Ir ankstesni veiklos metai šiam padaliniui buvo nuostolingi, bet nuostoliai buvo mažesni (2016 m. – 31 250 </w:t>
      </w:r>
      <w:proofErr w:type="spellStart"/>
      <w:r w:rsidRPr="00723169">
        <w:rPr>
          <w:szCs w:val="24"/>
          <w:lang w:eastAsia="ru-RU"/>
        </w:rPr>
        <w:t>Eur</w:t>
      </w:r>
      <w:proofErr w:type="spellEnd"/>
      <w:r w:rsidRPr="00723169">
        <w:rPr>
          <w:szCs w:val="24"/>
          <w:lang w:eastAsia="ru-RU"/>
        </w:rPr>
        <w:t xml:space="preserve">; 2015 m. – 1 097 </w:t>
      </w:r>
      <w:proofErr w:type="spellStart"/>
      <w:r w:rsidRPr="00723169">
        <w:rPr>
          <w:szCs w:val="24"/>
          <w:lang w:eastAsia="ru-RU"/>
        </w:rPr>
        <w:t>Eur</w:t>
      </w:r>
      <w:proofErr w:type="spellEnd"/>
      <w:r w:rsidRPr="00723169">
        <w:rPr>
          <w:szCs w:val="24"/>
          <w:lang w:eastAsia="ru-RU"/>
        </w:rPr>
        <w:t>). Geriamojo vandens 201</w:t>
      </w:r>
      <w:r w:rsidR="00557813">
        <w:rPr>
          <w:szCs w:val="24"/>
          <w:lang w:eastAsia="ru-RU"/>
        </w:rPr>
        <w:t>8</w:t>
      </w:r>
      <w:r w:rsidRPr="00723169">
        <w:rPr>
          <w:szCs w:val="24"/>
          <w:lang w:eastAsia="ru-RU"/>
        </w:rPr>
        <w:t xml:space="preserve"> m. pateikta 1</w:t>
      </w:r>
      <w:r w:rsidR="00557813">
        <w:rPr>
          <w:szCs w:val="24"/>
          <w:lang w:eastAsia="ru-RU"/>
        </w:rPr>
        <w:t>76,600</w:t>
      </w:r>
      <w:r w:rsidRPr="00723169">
        <w:rPr>
          <w:szCs w:val="24"/>
          <w:lang w:eastAsia="ru-RU"/>
        </w:rPr>
        <w:t xml:space="preserve"> m</w:t>
      </w:r>
      <w:r w:rsidRPr="00723169">
        <w:rPr>
          <w:szCs w:val="24"/>
          <w:vertAlign w:val="superscript"/>
          <w:lang w:eastAsia="ru-RU"/>
        </w:rPr>
        <w:t>3</w:t>
      </w:r>
      <w:r w:rsidRPr="00723169">
        <w:rPr>
          <w:szCs w:val="24"/>
          <w:lang w:eastAsia="ru-RU"/>
        </w:rPr>
        <w:t xml:space="preserve"> </w:t>
      </w:r>
    </w:p>
    <w:p w:rsidR="00723169" w:rsidRPr="00723169" w:rsidRDefault="00723169" w:rsidP="00723169">
      <w:pPr>
        <w:ind w:firstLine="710"/>
        <w:rPr>
          <w:szCs w:val="24"/>
          <w:lang w:eastAsia="ru-RU"/>
        </w:rPr>
      </w:pPr>
      <w:r w:rsidRPr="00723169">
        <w:rPr>
          <w:szCs w:val="24"/>
          <w:lang w:eastAsia="ru-RU"/>
        </w:rPr>
        <w:t>Išsamesnė informacija ir palyginimai su ankstesniais metais pateikti diagramose.</w:t>
      </w:r>
    </w:p>
    <w:p w:rsidR="006D6A31" w:rsidRDefault="006D6A31" w:rsidP="00547EC5">
      <w:pPr>
        <w:pStyle w:val="Pagrindinistekstas"/>
        <w:tabs>
          <w:tab w:val="left" w:pos="1136"/>
        </w:tabs>
        <w:ind w:right="0" w:firstLine="709"/>
        <w:rPr>
          <w:b w:val="0"/>
          <w:i/>
          <w:noProof/>
          <w:sz w:val="24"/>
          <w:szCs w:val="24"/>
          <w:lang w:eastAsia="lt-LT"/>
        </w:rPr>
      </w:pPr>
    </w:p>
    <w:p w:rsidR="00723169" w:rsidRPr="00F1701D" w:rsidRDefault="00723169" w:rsidP="00547EC5">
      <w:pPr>
        <w:pStyle w:val="Pagrindinistekstas"/>
        <w:tabs>
          <w:tab w:val="left" w:pos="1136"/>
        </w:tabs>
        <w:ind w:right="0" w:firstLine="709"/>
        <w:rPr>
          <w:b w:val="0"/>
          <w:i/>
          <w:sz w:val="24"/>
          <w:szCs w:val="24"/>
        </w:rPr>
      </w:pPr>
      <w:r>
        <w:rPr>
          <w:b w:val="0"/>
          <w:i/>
          <w:noProof/>
          <w:sz w:val="24"/>
          <w:szCs w:val="24"/>
          <w:lang w:eastAsia="lt-LT"/>
        </w:rPr>
        <w:lastRenderedPageBreak/>
        <w:drawing>
          <wp:inline distT="0" distB="0" distL="0" distR="0" wp14:anchorId="1FA5FEA3" wp14:editId="3E266FD5">
            <wp:extent cx="5048510" cy="2472855"/>
            <wp:effectExtent l="0" t="0" r="0" b="381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47085" cy="2472157"/>
                    </a:xfrm>
                    <a:prstGeom prst="rect">
                      <a:avLst/>
                    </a:prstGeom>
                    <a:noFill/>
                  </pic:spPr>
                </pic:pic>
              </a:graphicData>
            </a:graphic>
          </wp:inline>
        </w:drawing>
      </w:r>
    </w:p>
    <w:p w:rsidR="00F20BFA" w:rsidRPr="00F1701D" w:rsidRDefault="00F20BFA" w:rsidP="006D327D">
      <w:pPr>
        <w:ind w:firstLine="709"/>
        <w:rPr>
          <w:i/>
          <w:noProof/>
          <w:lang w:eastAsia="lt-LT"/>
        </w:rPr>
      </w:pPr>
    </w:p>
    <w:p w:rsidR="00723169" w:rsidRPr="00723169" w:rsidRDefault="00723169" w:rsidP="00723169">
      <w:pPr>
        <w:ind w:firstLine="710"/>
        <w:jc w:val="both"/>
        <w:rPr>
          <w:szCs w:val="24"/>
          <w:lang w:eastAsia="ru-RU"/>
        </w:rPr>
      </w:pPr>
      <w:r w:rsidRPr="00723169">
        <w:rPr>
          <w:szCs w:val="24"/>
          <w:lang w:eastAsia="ru-RU"/>
        </w:rPr>
        <w:t xml:space="preserve">Vartotojai vandenį vartoja gana taupiai, todėl geriamojo vandens pardavimo kiekiai, lyginant su 2017 metais, didėjo nežymiai. Prie tinklų, įgyvendinus investicinius projektus, prijungiama naujų vartotojų, bet suvartojamo vandens kiekiai nedidėja dėl taupaus vandens vartojimo ir gyventojų skaičiaus mažėjimo. </w:t>
      </w:r>
    </w:p>
    <w:p w:rsidR="00723169" w:rsidRPr="00723169" w:rsidRDefault="00723169" w:rsidP="00723169">
      <w:pPr>
        <w:ind w:firstLine="710"/>
        <w:jc w:val="both"/>
        <w:rPr>
          <w:szCs w:val="24"/>
          <w:lang w:eastAsia="ru-RU"/>
        </w:rPr>
      </w:pPr>
      <w:r w:rsidRPr="00723169">
        <w:rPr>
          <w:szCs w:val="24"/>
          <w:lang w:eastAsia="ru-RU"/>
        </w:rPr>
        <w:t>Vandens tikrosios netektys nėra didelės ir ataskaitiniais metais siekė 22,93 proc., arba 45 381 m</w:t>
      </w:r>
      <w:r w:rsidRPr="00723169">
        <w:rPr>
          <w:szCs w:val="24"/>
          <w:vertAlign w:val="superscript"/>
          <w:lang w:eastAsia="ru-RU"/>
        </w:rPr>
        <w:t>3</w:t>
      </w:r>
      <w:r w:rsidR="00BD1680">
        <w:rPr>
          <w:szCs w:val="24"/>
          <w:lang w:eastAsia="ru-RU"/>
        </w:rPr>
        <w:t>,</w:t>
      </w:r>
      <w:r w:rsidRPr="00723169">
        <w:rPr>
          <w:szCs w:val="24"/>
          <w:lang w:eastAsia="ru-RU"/>
        </w:rPr>
        <w:t xml:space="preserve">  lyginant su 2017 m.</w:t>
      </w:r>
      <w:r w:rsidR="00BD1680">
        <w:rPr>
          <w:szCs w:val="24"/>
          <w:lang w:eastAsia="ru-RU"/>
        </w:rPr>
        <w:t>,</w:t>
      </w:r>
      <w:r w:rsidRPr="00723169">
        <w:rPr>
          <w:szCs w:val="24"/>
          <w:lang w:eastAsia="ru-RU"/>
        </w:rPr>
        <w:t xml:space="preserve"> padidėjo 4,9 proc. (2017 m netektys – 40 968 m</w:t>
      </w:r>
      <w:r w:rsidRPr="00723169">
        <w:rPr>
          <w:szCs w:val="24"/>
          <w:vertAlign w:val="superscript"/>
          <w:lang w:eastAsia="ru-RU"/>
        </w:rPr>
        <w:t>3</w:t>
      </w:r>
      <w:r w:rsidRPr="00723169">
        <w:rPr>
          <w:szCs w:val="24"/>
          <w:lang w:eastAsia="ru-RU"/>
        </w:rPr>
        <w:t>). Nevertinant filtrų praplovimui sunaudoto vandens kiekio, nuostoliai sudarytų 15,4 proc. Vandens netektims įtakos turi vandentiekio tinklų praplovimui sunaudotas vandens kiekis, apskaitos prietaisų įrengimas ir savalaikis metrologinis tikrinimas. Šiuo metu vandens apskaitai naudojami prietaisai yra 100 proc. patikrinti.</w:t>
      </w:r>
    </w:p>
    <w:p w:rsidR="00723169" w:rsidRPr="00723169" w:rsidRDefault="00723169" w:rsidP="00723169">
      <w:pPr>
        <w:ind w:firstLine="710"/>
        <w:rPr>
          <w:szCs w:val="24"/>
          <w:lang w:eastAsia="ru-RU"/>
        </w:rPr>
      </w:pPr>
      <w:r w:rsidRPr="00723169">
        <w:rPr>
          <w:szCs w:val="24"/>
          <w:lang w:eastAsia="ru-RU"/>
        </w:rPr>
        <w:t>Nuotekų tvarkymo veiklos rezultatai apie išvalytus, parduotus ir infiltruojamus nuotekų kiekius pateikti žemiau esančiame grafike.</w:t>
      </w:r>
    </w:p>
    <w:p w:rsidR="00547EC5" w:rsidRPr="00F1701D" w:rsidRDefault="00547EC5" w:rsidP="006D327D">
      <w:pPr>
        <w:ind w:firstLine="709"/>
        <w:rPr>
          <w:i/>
        </w:rPr>
      </w:pPr>
    </w:p>
    <w:p w:rsidR="00547EC5" w:rsidRPr="00F1701D" w:rsidRDefault="00723169" w:rsidP="00547EC5">
      <w:pPr>
        <w:ind w:firstLine="709"/>
        <w:jc w:val="center"/>
        <w:rPr>
          <w:i/>
        </w:rPr>
      </w:pPr>
      <w:r>
        <w:rPr>
          <w:i/>
          <w:noProof/>
          <w:lang w:eastAsia="lt-LT"/>
        </w:rPr>
        <w:drawing>
          <wp:inline distT="0" distB="0" distL="0" distR="0" wp14:anchorId="639D1631" wp14:editId="1C695183">
            <wp:extent cx="4645609" cy="2854518"/>
            <wp:effectExtent l="0" t="0" r="3175" b="3175"/>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44298" cy="2853713"/>
                    </a:xfrm>
                    <a:prstGeom prst="rect">
                      <a:avLst/>
                    </a:prstGeom>
                    <a:noFill/>
                  </pic:spPr>
                </pic:pic>
              </a:graphicData>
            </a:graphic>
          </wp:inline>
        </w:drawing>
      </w:r>
    </w:p>
    <w:p w:rsidR="00F20BFA" w:rsidRPr="00F1701D" w:rsidRDefault="00F20BFA" w:rsidP="006D327D">
      <w:pPr>
        <w:ind w:firstLine="709"/>
        <w:rPr>
          <w:i/>
        </w:rPr>
      </w:pPr>
    </w:p>
    <w:p w:rsidR="00723169" w:rsidRPr="00723169" w:rsidRDefault="00723169" w:rsidP="00723169">
      <w:pPr>
        <w:ind w:firstLine="851"/>
        <w:jc w:val="both"/>
        <w:rPr>
          <w:szCs w:val="24"/>
          <w:lang w:eastAsia="ru-RU"/>
        </w:rPr>
      </w:pPr>
      <w:r w:rsidRPr="00723169">
        <w:rPr>
          <w:szCs w:val="24"/>
          <w:lang w:eastAsia="ru-RU"/>
        </w:rPr>
        <w:t>Ataskaitiniais metais mažėjo gyventojų išleidžiamų nuotekų kiekiai. Bendras atitekančių nuotekų kiekis, 2018 metus lyginant su 2017 metais, sumažėjo 30 706 m</w:t>
      </w:r>
      <w:r w:rsidRPr="00723169">
        <w:rPr>
          <w:szCs w:val="24"/>
          <w:vertAlign w:val="superscript"/>
          <w:lang w:eastAsia="ru-RU"/>
        </w:rPr>
        <w:t>3</w:t>
      </w:r>
      <w:r w:rsidRPr="00723169">
        <w:rPr>
          <w:szCs w:val="24"/>
          <w:lang w:eastAsia="ru-RU"/>
        </w:rPr>
        <w:t xml:space="preserve">, kartu sumažėjo ir parduodamų nuotekų kiekis. </w:t>
      </w:r>
      <w:proofErr w:type="spellStart"/>
      <w:r w:rsidRPr="00723169">
        <w:rPr>
          <w:szCs w:val="24"/>
          <w:lang w:eastAsia="ru-RU"/>
        </w:rPr>
        <w:t>Infiltracija</w:t>
      </w:r>
      <w:proofErr w:type="spellEnd"/>
      <w:r w:rsidRPr="00723169">
        <w:rPr>
          <w:szCs w:val="24"/>
          <w:lang w:eastAsia="ru-RU"/>
        </w:rPr>
        <w:t xml:space="preserve"> (nuostoliai) 2018 metais siekė 41,9 proc. Šis skaičius parodo, kad į nuotekų tinklus patenka daug pašalinio vandens (lietaus, tirpstančio sniego), todėl jį mažinti yra gana sunku.</w:t>
      </w:r>
    </w:p>
    <w:p w:rsidR="00723169" w:rsidRPr="00723169" w:rsidRDefault="00723169" w:rsidP="00723169">
      <w:pPr>
        <w:tabs>
          <w:tab w:val="left" w:pos="284"/>
        </w:tabs>
        <w:ind w:firstLine="851"/>
        <w:jc w:val="both"/>
        <w:rPr>
          <w:lang w:eastAsia="ru-RU"/>
        </w:rPr>
      </w:pPr>
      <w:r w:rsidRPr="00723169">
        <w:rPr>
          <w:lang w:eastAsia="ru-RU"/>
        </w:rPr>
        <w:lastRenderedPageBreak/>
        <w:t xml:space="preserve">2017 metais pradėtas įgyvendinti </w:t>
      </w:r>
      <w:proofErr w:type="spellStart"/>
      <w:r w:rsidRPr="00723169">
        <w:rPr>
          <w:lang w:eastAsia="ru-RU"/>
        </w:rPr>
        <w:t>vandentvarkos</w:t>
      </w:r>
      <w:proofErr w:type="spellEnd"/>
      <w:r w:rsidRPr="00723169">
        <w:rPr>
          <w:lang w:eastAsia="ru-RU"/>
        </w:rPr>
        <w:t xml:space="preserve"> projektas „Rietavo savivaldybės </w:t>
      </w:r>
      <w:proofErr w:type="spellStart"/>
      <w:r w:rsidRPr="00723169">
        <w:rPr>
          <w:lang w:eastAsia="ru-RU"/>
        </w:rPr>
        <w:t>Pelaičių</w:t>
      </w:r>
      <w:proofErr w:type="spellEnd"/>
      <w:r w:rsidRPr="00723169">
        <w:rPr>
          <w:lang w:eastAsia="ru-RU"/>
        </w:rPr>
        <w:t xml:space="preserve"> gyvenvietės vandentiekio ir nuotekų tinklų statyba“, ataskaitiniais metais užbaigti statybos rangos darbai ir pradėtas </w:t>
      </w:r>
      <w:proofErr w:type="spellStart"/>
      <w:r w:rsidRPr="00723169">
        <w:rPr>
          <w:lang w:eastAsia="ru-RU"/>
        </w:rPr>
        <w:t>Pelaičių</w:t>
      </w:r>
      <w:proofErr w:type="spellEnd"/>
      <w:r w:rsidRPr="00723169">
        <w:rPr>
          <w:lang w:eastAsia="ru-RU"/>
        </w:rPr>
        <w:t xml:space="preserve"> gyvenvietės namų prijungimas prie centralizuotų tinklų.</w:t>
      </w:r>
    </w:p>
    <w:p w:rsidR="00723169" w:rsidRPr="00723169" w:rsidRDefault="00723169" w:rsidP="00723169">
      <w:pPr>
        <w:tabs>
          <w:tab w:val="left" w:pos="284"/>
        </w:tabs>
        <w:ind w:firstLine="851"/>
        <w:rPr>
          <w:lang w:eastAsia="ru-RU"/>
        </w:rPr>
      </w:pPr>
      <w:r w:rsidRPr="00723169">
        <w:rPr>
          <w:lang w:eastAsia="ru-RU"/>
        </w:rPr>
        <w:t>Bendrovė ir toliau numato vykdyti įstatuose numatytą veiklą – gaminti ir parduoti šilumą ir karštą vandenį, vykdyti šilumos ir karšto vandens sistemų priežiūrą daugiabučiuose namuose, tiekti geriamąjį vandenį ir tvarkyti nuotekas.</w:t>
      </w:r>
    </w:p>
    <w:p w:rsidR="00723169" w:rsidRPr="00723169" w:rsidRDefault="00723169" w:rsidP="00723169">
      <w:pPr>
        <w:tabs>
          <w:tab w:val="left" w:pos="284"/>
        </w:tabs>
        <w:ind w:firstLine="851"/>
      </w:pPr>
      <w:r w:rsidRPr="00723169">
        <w:rPr>
          <w:lang w:eastAsia="ru-RU"/>
        </w:rPr>
        <w:t xml:space="preserve">Toliau bus tęsiamas 2017 metais pradėtas įgyvendinti </w:t>
      </w:r>
      <w:proofErr w:type="spellStart"/>
      <w:r w:rsidRPr="00723169">
        <w:rPr>
          <w:lang w:eastAsia="ru-RU"/>
        </w:rPr>
        <w:t>vandentvarkos</w:t>
      </w:r>
      <w:proofErr w:type="spellEnd"/>
      <w:r w:rsidRPr="00723169">
        <w:rPr>
          <w:lang w:eastAsia="ru-RU"/>
        </w:rPr>
        <w:t xml:space="preserve"> projektas „Rietavo savivaldybės </w:t>
      </w:r>
      <w:proofErr w:type="spellStart"/>
      <w:r w:rsidRPr="00723169">
        <w:rPr>
          <w:lang w:eastAsia="ru-RU"/>
        </w:rPr>
        <w:t>Pelaičių</w:t>
      </w:r>
      <w:proofErr w:type="spellEnd"/>
      <w:r w:rsidRPr="00723169">
        <w:rPr>
          <w:lang w:eastAsia="ru-RU"/>
        </w:rPr>
        <w:t xml:space="preserve"> gyvenvietės vandentiekio ir nuotekų tinklų statyba“, nes jis apima dar dvi veiklas </w:t>
      </w:r>
      <w:r w:rsidR="00BD1680">
        <w:rPr>
          <w:lang w:eastAsia="ru-RU"/>
        </w:rPr>
        <w:t xml:space="preserve">– </w:t>
      </w:r>
      <w:r w:rsidRPr="00723169">
        <w:rPr>
          <w:lang w:eastAsia="ru-RU"/>
        </w:rPr>
        <w:t>„Geriamojo vandens tiekimo ir nuotekų tvarkymo infrastruktūros inventorizacija“ ir  jeigu bus baigtos vertinimo procedūros ir patvirtintas finansavimas, bus pradėtas įgyvendinti projektas „Nuotekų surinkimo tinklų plėtra ir rekonstravimas Rietavo savivaldybėje (</w:t>
      </w:r>
      <w:proofErr w:type="spellStart"/>
      <w:r w:rsidRPr="00723169">
        <w:rPr>
          <w:lang w:eastAsia="ru-RU"/>
        </w:rPr>
        <w:t>Medingėnuose</w:t>
      </w:r>
      <w:proofErr w:type="spellEnd"/>
      <w:r w:rsidRPr="00723169">
        <w:rPr>
          <w:lang w:eastAsia="ru-RU"/>
        </w:rPr>
        <w:t>).</w:t>
      </w:r>
    </w:p>
    <w:p w:rsidR="00E97ECA" w:rsidRPr="00F1701D" w:rsidRDefault="00E97ECA" w:rsidP="00E97ECA">
      <w:pPr>
        <w:rPr>
          <w:i/>
        </w:rPr>
      </w:pPr>
    </w:p>
    <w:p w:rsidR="00E97ECA" w:rsidRPr="00665D1D" w:rsidRDefault="00E97ECA" w:rsidP="00E97ECA">
      <w:pPr>
        <w:ind w:left="-851"/>
        <w:jc w:val="center"/>
        <w:rPr>
          <w:b/>
          <w:szCs w:val="24"/>
        </w:rPr>
      </w:pPr>
      <w:r w:rsidRPr="00665D1D">
        <w:rPr>
          <w:b/>
          <w:szCs w:val="24"/>
        </w:rPr>
        <w:t>KOMUNALINIŲ ATLIEKŲ TVARKYMAS</w:t>
      </w:r>
    </w:p>
    <w:p w:rsidR="00E97ECA" w:rsidRPr="00F1701D" w:rsidRDefault="00E97ECA" w:rsidP="00E97ECA">
      <w:pPr>
        <w:rPr>
          <w:i/>
          <w:szCs w:val="24"/>
        </w:rPr>
      </w:pPr>
      <w:r w:rsidRPr="00F1701D">
        <w:rPr>
          <w:i/>
          <w:szCs w:val="24"/>
        </w:rPr>
        <w:t xml:space="preserve">         </w:t>
      </w:r>
    </w:p>
    <w:p w:rsidR="002729CC" w:rsidRPr="002729CC" w:rsidRDefault="009374C6" w:rsidP="002729CC">
      <w:pPr>
        <w:jc w:val="both"/>
        <w:rPr>
          <w:rFonts w:eastAsiaTheme="minorHAnsi"/>
          <w:szCs w:val="24"/>
          <w:lang w:bidi="en-US"/>
        </w:rPr>
      </w:pPr>
      <w:r w:rsidRPr="00F1701D">
        <w:rPr>
          <w:i/>
          <w:szCs w:val="24"/>
        </w:rPr>
        <w:t xml:space="preserve">   </w:t>
      </w:r>
      <w:r w:rsidR="00E97ECA" w:rsidRPr="002729CC">
        <w:rPr>
          <w:szCs w:val="24"/>
        </w:rPr>
        <w:t xml:space="preserve">Komunalines atliekas Rietavo savivaldybėje tvarko UAB „Telšių regiono atliekų tvarkymo </w:t>
      </w:r>
      <w:r w:rsidR="009254FF" w:rsidRPr="002729CC">
        <w:rPr>
          <w:szCs w:val="24"/>
        </w:rPr>
        <w:t xml:space="preserve">  </w:t>
      </w:r>
      <w:r w:rsidR="00E97ECA" w:rsidRPr="002729CC">
        <w:rPr>
          <w:szCs w:val="24"/>
        </w:rPr>
        <w:t>centras“.</w:t>
      </w:r>
      <w:r w:rsidR="00E97ECA" w:rsidRPr="002729CC">
        <w:rPr>
          <w:rFonts w:eastAsiaTheme="minorHAnsi"/>
          <w:i/>
          <w:szCs w:val="24"/>
          <w:lang w:bidi="en-US"/>
        </w:rPr>
        <w:t xml:space="preserve"> </w:t>
      </w:r>
      <w:r w:rsidR="002729CC" w:rsidRPr="002729CC">
        <w:rPr>
          <w:rFonts w:eastAsiaTheme="minorHAnsi"/>
          <w:szCs w:val="24"/>
          <w:lang w:bidi="en-US"/>
        </w:rPr>
        <w:t xml:space="preserve">Iš Rietavo savivaldybės teritorijoje gyvenančių gyventojų 2018 m. surinktos </w:t>
      </w:r>
      <w:r w:rsidR="002729CC" w:rsidRPr="002729CC">
        <w:rPr>
          <w:bCs/>
          <w:color w:val="000000"/>
          <w:szCs w:val="24"/>
          <w:lang w:eastAsia="lt-LT"/>
        </w:rPr>
        <w:t>1 467</w:t>
      </w:r>
      <w:r w:rsidR="002729CC" w:rsidRPr="002729CC">
        <w:rPr>
          <w:rFonts w:ascii="Calibri" w:hAnsi="Calibri" w:cs="Calibri"/>
          <w:b/>
          <w:bCs/>
          <w:color w:val="000000"/>
          <w:sz w:val="22"/>
          <w:szCs w:val="22"/>
          <w:lang w:eastAsia="lt-LT"/>
        </w:rPr>
        <w:t xml:space="preserve"> </w:t>
      </w:r>
      <w:r w:rsidR="002729CC" w:rsidRPr="002729CC">
        <w:rPr>
          <w:rFonts w:eastAsiaTheme="minorHAnsi"/>
          <w:szCs w:val="24"/>
          <w:lang w:bidi="en-US"/>
        </w:rPr>
        <w:t xml:space="preserve">t mišrių komunalinių atliekų (2017 m. – 1 535,22 t, 2016 m. – 1 765,16 t). Į </w:t>
      </w:r>
      <w:proofErr w:type="spellStart"/>
      <w:r w:rsidR="002729CC" w:rsidRPr="002729CC">
        <w:rPr>
          <w:rFonts w:eastAsiaTheme="minorHAnsi"/>
          <w:szCs w:val="24"/>
          <w:lang w:bidi="en-US"/>
        </w:rPr>
        <w:t>Jėrubaičių</w:t>
      </w:r>
      <w:proofErr w:type="spellEnd"/>
      <w:r w:rsidR="002729CC" w:rsidRPr="002729CC">
        <w:rPr>
          <w:rFonts w:eastAsiaTheme="minorHAnsi"/>
          <w:szCs w:val="24"/>
          <w:lang w:bidi="en-US"/>
        </w:rPr>
        <w:t xml:space="preserve"> nepavojingų atliekų sąvartyną patenkančių mišrių komunalinių atliekų kiekis kasmet mažėja. Lyginant 2018 m. ir 2017 m.</w:t>
      </w:r>
      <w:r w:rsidR="00BD1680">
        <w:rPr>
          <w:rFonts w:eastAsiaTheme="minorHAnsi"/>
          <w:szCs w:val="24"/>
          <w:lang w:bidi="en-US"/>
        </w:rPr>
        <w:t>,</w:t>
      </w:r>
      <w:r w:rsidR="002729CC" w:rsidRPr="002729CC">
        <w:rPr>
          <w:rFonts w:eastAsiaTheme="minorHAnsi"/>
          <w:szCs w:val="24"/>
          <w:lang w:bidi="en-US"/>
        </w:rPr>
        <w:t xml:space="preserve"> mišrių komunalinių atliekų kiekis sumažėjo 4,4 proc. Daugiausiai komunalinių atliekų 2018 m. (151,08 t) sutvarkyta gegužės mėnesį, mažiausiai – vasario mėnesį  (87,94 t). </w:t>
      </w:r>
    </w:p>
    <w:p w:rsidR="002729CC" w:rsidRPr="002729CC" w:rsidRDefault="002729CC" w:rsidP="002729CC">
      <w:pPr>
        <w:ind w:firstLine="0"/>
        <w:jc w:val="both"/>
        <w:rPr>
          <w:szCs w:val="24"/>
          <w:lang w:eastAsia="lt-LT" w:bidi="en-US"/>
        </w:rPr>
      </w:pPr>
      <w:r w:rsidRPr="002729CC">
        <w:rPr>
          <w:rFonts w:eastAsiaTheme="minorHAnsi"/>
          <w:szCs w:val="24"/>
          <w:lang w:bidi="en-US"/>
        </w:rPr>
        <w:t xml:space="preserve">Rietavo savivaldybė kartu su UAB „Telšių regiono atliekų tvarkymo centras“ įgyvendino projektą „Pusiau požeminių konteinerių įsigijimas ir įrengimas Rietavo savivaldybėje“. Įvykdžius projektą, Rietavo mieste įrengta 10 atliekų konteinerių aikštelių, skirtų mišrių, pakuočių ir pakuočių atliekų, antrinių žaliavų  surinkimui. </w:t>
      </w:r>
    </w:p>
    <w:p w:rsidR="000D51E3" w:rsidRPr="00F1701D" w:rsidRDefault="009374C6" w:rsidP="009374C6">
      <w:pPr>
        <w:ind w:firstLine="0"/>
        <w:rPr>
          <w:rFonts w:eastAsiaTheme="minorHAnsi"/>
          <w:i/>
          <w:szCs w:val="24"/>
          <w:lang w:bidi="en-US"/>
        </w:rPr>
      </w:pPr>
      <w:r w:rsidRPr="00F1701D">
        <w:rPr>
          <w:rFonts w:eastAsiaTheme="minorHAnsi"/>
          <w:i/>
          <w:szCs w:val="24"/>
          <w:lang w:bidi="en-US"/>
        </w:rPr>
        <w:t xml:space="preserve">                </w:t>
      </w:r>
    </w:p>
    <w:p w:rsidR="000D51E3" w:rsidRPr="00F1701D" w:rsidRDefault="002729CC" w:rsidP="002729CC">
      <w:pPr>
        <w:ind w:firstLine="0"/>
        <w:jc w:val="center"/>
        <w:rPr>
          <w:rFonts w:eastAsiaTheme="minorHAnsi"/>
          <w:i/>
          <w:szCs w:val="24"/>
          <w:lang w:bidi="en-US"/>
        </w:rPr>
      </w:pPr>
      <w:r>
        <w:rPr>
          <w:rFonts w:eastAsiaTheme="minorHAnsi"/>
          <w:i/>
          <w:noProof/>
          <w:szCs w:val="24"/>
          <w:lang w:eastAsia="lt-LT"/>
        </w:rPr>
        <w:drawing>
          <wp:inline distT="0" distB="0" distL="0" distR="0" wp14:anchorId="0F68BDCC" wp14:editId="4045FF38">
            <wp:extent cx="4974590" cy="3328670"/>
            <wp:effectExtent l="0" t="0" r="0" b="508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74590" cy="3328670"/>
                    </a:xfrm>
                    <a:prstGeom prst="rect">
                      <a:avLst/>
                    </a:prstGeom>
                    <a:noFill/>
                  </pic:spPr>
                </pic:pic>
              </a:graphicData>
            </a:graphic>
          </wp:inline>
        </w:drawing>
      </w:r>
    </w:p>
    <w:p w:rsidR="000D51E3" w:rsidRPr="00F1701D" w:rsidRDefault="000D51E3" w:rsidP="000D51E3">
      <w:pPr>
        <w:ind w:firstLine="0"/>
        <w:jc w:val="center"/>
        <w:rPr>
          <w:rFonts w:eastAsiaTheme="minorHAnsi"/>
          <w:i/>
          <w:szCs w:val="24"/>
          <w:lang w:bidi="en-US"/>
        </w:rPr>
      </w:pPr>
    </w:p>
    <w:p w:rsidR="00E97ECA" w:rsidRDefault="000D51E3" w:rsidP="002729CC">
      <w:pPr>
        <w:ind w:firstLine="0"/>
        <w:rPr>
          <w:rFonts w:eastAsiaTheme="minorHAnsi"/>
          <w:i/>
          <w:szCs w:val="24"/>
          <w:lang w:bidi="en-US"/>
        </w:rPr>
      </w:pPr>
      <w:r w:rsidRPr="00F1701D">
        <w:rPr>
          <w:rFonts w:eastAsiaTheme="minorHAnsi"/>
          <w:i/>
          <w:szCs w:val="24"/>
          <w:lang w:bidi="en-US"/>
        </w:rPr>
        <w:lastRenderedPageBreak/>
        <w:t xml:space="preserve">                </w:t>
      </w:r>
      <w:r w:rsidR="00ED3F95">
        <w:rPr>
          <w:noProof/>
          <w:lang w:eastAsia="lt-LT"/>
        </w:rPr>
        <w:drawing>
          <wp:inline distT="0" distB="0" distL="0" distR="0" wp14:anchorId="585CE574" wp14:editId="7EDB725F">
            <wp:extent cx="4648200" cy="3500120"/>
            <wp:effectExtent l="0" t="0" r="19050" b="24130"/>
            <wp:docPr id="1" name="Diagrama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30951" w:rsidRDefault="00230951" w:rsidP="002729CC">
      <w:pPr>
        <w:ind w:firstLine="0"/>
        <w:rPr>
          <w:rFonts w:eastAsiaTheme="minorHAnsi"/>
          <w:i/>
          <w:szCs w:val="24"/>
          <w:lang w:bidi="en-US"/>
        </w:rPr>
      </w:pPr>
    </w:p>
    <w:p w:rsidR="00230951" w:rsidRPr="00F1701D" w:rsidRDefault="00230951" w:rsidP="002729CC">
      <w:pPr>
        <w:ind w:firstLine="0"/>
        <w:rPr>
          <w:rFonts w:eastAsiaTheme="minorHAnsi"/>
          <w:i/>
          <w:szCs w:val="24"/>
          <w:lang w:bidi="en-US"/>
        </w:rPr>
      </w:pPr>
    </w:p>
    <w:p w:rsidR="00E97ECA" w:rsidRPr="00F1701D" w:rsidRDefault="00E97ECA" w:rsidP="00E97ECA">
      <w:pPr>
        <w:ind w:firstLine="0"/>
        <w:rPr>
          <w:i/>
          <w:noProof/>
          <w:szCs w:val="24"/>
          <w:lang w:eastAsia="lt-LT"/>
        </w:rPr>
      </w:pPr>
    </w:p>
    <w:p w:rsidR="00E97ECA" w:rsidRPr="00723169" w:rsidRDefault="00E97ECA" w:rsidP="00E97ECA">
      <w:pPr>
        <w:ind w:left="2592" w:firstLine="1296"/>
        <w:rPr>
          <w:b/>
        </w:rPr>
      </w:pPr>
      <w:r w:rsidRPr="00723169">
        <w:rPr>
          <w:b/>
        </w:rPr>
        <w:t>VIEŠOJI TVARKA</w:t>
      </w:r>
    </w:p>
    <w:p w:rsidR="00E97ECA" w:rsidRPr="00F1701D" w:rsidRDefault="00E97ECA" w:rsidP="00E97ECA">
      <w:pPr>
        <w:ind w:left="2592" w:firstLine="1296"/>
        <w:rPr>
          <w:b/>
          <w:i/>
        </w:rPr>
      </w:pPr>
    </w:p>
    <w:p w:rsidR="00E97ECA" w:rsidRPr="00723169" w:rsidRDefault="00E97ECA" w:rsidP="006D327D">
      <w:pPr>
        <w:ind w:firstLine="680"/>
      </w:pPr>
      <w:r w:rsidRPr="00F1701D">
        <w:rPr>
          <w:i/>
        </w:rPr>
        <w:t xml:space="preserve"> </w:t>
      </w:r>
      <w:r w:rsidRPr="00723169">
        <w:t xml:space="preserve">Viešąją tvarką Rietavo savivaldybėje </w:t>
      </w:r>
      <w:r w:rsidR="00B84FE8" w:rsidRPr="00723169">
        <w:t>užtikrina</w:t>
      </w:r>
      <w:r w:rsidRPr="00723169">
        <w:t xml:space="preserve"> Klaipėdos vyriausiojo policijos komisariato Rietavo policijos komisariatas. </w:t>
      </w:r>
    </w:p>
    <w:p w:rsidR="00723169" w:rsidRPr="00723169" w:rsidRDefault="00E97ECA" w:rsidP="00723169">
      <w:pPr>
        <w:pStyle w:val="Betarp"/>
        <w:rPr>
          <w:sz w:val="24"/>
        </w:rPr>
      </w:pPr>
      <w:r w:rsidRPr="00F1701D">
        <w:rPr>
          <w:i/>
        </w:rPr>
        <w:t xml:space="preserve"> </w:t>
      </w:r>
      <w:r w:rsidR="00723169" w:rsidRPr="00723169">
        <w:rPr>
          <w:sz w:val="24"/>
        </w:rPr>
        <w:t xml:space="preserve">2018 m. buvo parengtas didžiausią rizikos laipsnį turinčių asmenų sąrašas, į kurį įtraukti ne mažiau negu 3 rizikos asmenys, tenkantys vienai užimtai pavedimų funkciją vykdančiai pareigybei (Rietavo PK yra 2 pareigybės) ir numatyta vykdyti šiems asmenims veiksmingas prevencines priemones. </w:t>
      </w:r>
    </w:p>
    <w:p w:rsidR="00723169" w:rsidRPr="00723169" w:rsidRDefault="00723169" w:rsidP="00723169">
      <w:pPr>
        <w:ind w:firstLine="0"/>
        <w:rPr>
          <w:rFonts w:eastAsia="Calibri"/>
          <w:szCs w:val="22"/>
        </w:rPr>
      </w:pPr>
      <w:r>
        <w:rPr>
          <w:rFonts w:eastAsia="Calibri"/>
          <w:szCs w:val="22"/>
        </w:rPr>
        <w:t xml:space="preserve">             </w:t>
      </w:r>
      <w:r w:rsidRPr="00723169">
        <w:rPr>
          <w:rFonts w:eastAsia="Calibri"/>
          <w:szCs w:val="22"/>
        </w:rPr>
        <w:t>Komisariatas gavo 924 gyventojų pranešimus. Dažniausia</w:t>
      </w:r>
      <w:r w:rsidR="00BD1680">
        <w:rPr>
          <w:rFonts w:eastAsia="Calibri"/>
          <w:szCs w:val="22"/>
        </w:rPr>
        <w:t>i</w:t>
      </w:r>
      <w:r w:rsidRPr="00723169">
        <w:rPr>
          <w:rFonts w:eastAsia="Calibri"/>
          <w:szCs w:val="22"/>
        </w:rPr>
        <w:t xml:space="preserve"> būdavo pranešama apie eismo įvykius (167), kelių </w:t>
      </w:r>
      <w:r w:rsidR="00696535">
        <w:rPr>
          <w:rFonts w:eastAsia="Calibri"/>
          <w:szCs w:val="22"/>
        </w:rPr>
        <w:t>eismo taisyklių pažeidimus (82),</w:t>
      </w:r>
      <w:r w:rsidRPr="00723169">
        <w:rPr>
          <w:rFonts w:eastAsia="Calibri"/>
          <w:szCs w:val="22"/>
        </w:rPr>
        <w:t xml:space="preserve"> </w:t>
      </w:r>
      <w:r w:rsidR="00696535">
        <w:rPr>
          <w:rFonts w:eastAsia="Calibri"/>
          <w:szCs w:val="22"/>
        </w:rPr>
        <w:t>n</w:t>
      </w:r>
      <w:r w:rsidRPr="00723169">
        <w:rPr>
          <w:rFonts w:eastAsia="Calibri"/>
          <w:szCs w:val="22"/>
        </w:rPr>
        <w:t xml:space="preserve">esaugų vairavimą (65), smurtą artimoje aplinkoje (74), vagystes (72), turto gadinimą (21), konfliktus, muštynes, kūno sužalojimus (98), </w:t>
      </w:r>
      <w:r w:rsidR="00696535">
        <w:rPr>
          <w:rFonts w:eastAsia="Calibri"/>
          <w:szCs w:val="22"/>
        </w:rPr>
        <w:t>v</w:t>
      </w:r>
      <w:r w:rsidRPr="00723169">
        <w:rPr>
          <w:rFonts w:eastAsia="Calibri"/>
          <w:szCs w:val="22"/>
        </w:rPr>
        <w:t>iešosios tvarkos pažeidimus (65), mirusius asmenis (23). Pernai Savivaldybėje užregistruoti 4 eismo įvykiai, kuriuose žuvo 1 žmogus.</w:t>
      </w:r>
    </w:p>
    <w:p w:rsidR="00723169" w:rsidRPr="00723169" w:rsidRDefault="00723169" w:rsidP="00723169">
      <w:pPr>
        <w:ind w:firstLine="0"/>
        <w:rPr>
          <w:rFonts w:eastAsia="Calibri"/>
          <w:szCs w:val="22"/>
        </w:rPr>
      </w:pPr>
      <w:r>
        <w:rPr>
          <w:rFonts w:eastAsia="Calibri"/>
          <w:szCs w:val="22"/>
        </w:rPr>
        <w:t xml:space="preserve">             </w:t>
      </w:r>
      <w:r w:rsidRPr="00723169">
        <w:rPr>
          <w:rFonts w:eastAsia="Calibri"/>
          <w:szCs w:val="22"/>
        </w:rPr>
        <w:t xml:space="preserve">Per metus pareigūnai nustatė 239 administracinius nusižengimus Rietavo miesto, 126 – Rietavo, 57 – </w:t>
      </w:r>
      <w:proofErr w:type="spellStart"/>
      <w:r w:rsidRPr="00723169">
        <w:rPr>
          <w:rFonts w:eastAsia="Calibri"/>
          <w:szCs w:val="22"/>
        </w:rPr>
        <w:t>Tverų</w:t>
      </w:r>
      <w:proofErr w:type="spellEnd"/>
      <w:r w:rsidRPr="00723169">
        <w:rPr>
          <w:rFonts w:eastAsia="Calibri"/>
          <w:szCs w:val="22"/>
        </w:rPr>
        <w:t xml:space="preserve">, 22 – </w:t>
      </w:r>
      <w:proofErr w:type="spellStart"/>
      <w:r w:rsidRPr="00723169">
        <w:rPr>
          <w:rFonts w:eastAsia="Calibri"/>
          <w:szCs w:val="22"/>
        </w:rPr>
        <w:t>Medingėnų</w:t>
      </w:r>
      <w:proofErr w:type="spellEnd"/>
      <w:r w:rsidRPr="00723169">
        <w:rPr>
          <w:rFonts w:eastAsia="Calibri"/>
          <w:szCs w:val="22"/>
        </w:rPr>
        <w:t xml:space="preserve">, 16 – </w:t>
      </w:r>
      <w:proofErr w:type="spellStart"/>
      <w:r w:rsidRPr="00723169">
        <w:rPr>
          <w:rFonts w:eastAsia="Calibri"/>
          <w:szCs w:val="22"/>
        </w:rPr>
        <w:t>Daugėdų</w:t>
      </w:r>
      <w:proofErr w:type="spellEnd"/>
      <w:r w:rsidRPr="00723169">
        <w:rPr>
          <w:rFonts w:eastAsia="Calibri"/>
          <w:szCs w:val="22"/>
        </w:rPr>
        <w:t xml:space="preserve"> seniūnijose. Paskirta daugiau negu 60 tūkst. </w:t>
      </w:r>
      <w:proofErr w:type="spellStart"/>
      <w:r w:rsidRPr="00723169">
        <w:rPr>
          <w:rFonts w:eastAsia="Calibri"/>
          <w:szCs w:val="22"/>
        </w:rPr>
        <w:t>Eur</w:t>
      </w:r>
      <w:proofErr w:type="spellEnd"/>
      <w:r w:rsidRPr="00723169">
        <w:rPr>
          <w:rFonts w:eastAsia="Calibri"/>
          <w:szCs w:val="22"/>
        </w:rPr>
        <w:t xml:space="preserve"> baudų.</w:t>
      </w:r>
      <w:r>
        <w:rPr>
          <w:rFonts w:eastAsia="Calibri"/>
          <w:szCs w:val="22"/>
        </w:rPr>
        <w:t xml:space="preserve"> </w:t>
      </w:r>
      <w:r w:rsidRPr="00723169">
        <w:rPr>
          <w:rFonts w:eastAsia="Calibri"/>
          <w:szCs w:val="22"/>
        </w:rPr>
        <w:t>Rietavo policijos komisariate 2018 metais užregistruoti 86 ikiteisminiai tyrimai (6 mažiau negu 2017 m.)</w:t>
      </w:r>
      <w:r w:rsidR="00696535">
        <w:rPr>
          <w:rFonts w:eastAsia="Calibri"/>
          <w:szCs w:val="22"/>
        </w:rPr>
        <w:t>.</w:t>
      </w:r>
      <w:r w:rsidRPr="00723169">
        <w:rPr>
          <w:rFonts w:eastAsia="Calibri"/>
          <w:szCs w:val="22"/>
        </w:rPr>
        <w:t xml:space="preserve"> Iš registruotų bylų 53 paskirti bausmę perduotos prokuratūrai ir teismui.</w:t>
      </w:r>
    </w:p>
    <w:p w:rsidR="00723169" w:rsidRPr="00723169" w:rsidRDefault="00723169" w:rsidP="00723169">
      <w:pPr>
        <w:ind w:firstLine="0"/>
        <w:rPr>
          <w:rFonts w:eastAsia="Calibri"/>
          <w:szCs w:val="22"/>
        </w:rPr>
      </w:pPr>
      <w:r w:rsidRPr="00723169">
        <w:rPr>
          <w:rFonts w:eastAsia="Calibri"/>
          <w:szCs w:val="22"/>
        </w:rPr>
        <w:t xml:space="preserve">Pernai buvo nustatyti 29 neblaivūs automobilių vairuotojai, 36 dviratininkai, </w:t>
      </w:r>
      <w:proofErr w:type="spellStart"/>
      <w:r w:rsidRPr="00723169">
        <w:rPr>
          <w:rFonts w:eastAsia="Calibri"/>
          <w:szCs w:val="22"/>
        </w:rPr>
        <w:t>vadeliotojai</w:t>
      </w:r>
      <w:proofErr w:type="spellEnd"/>
      <w:r w:rsidRPr="00723169">
        <w:rPr>
          <w:rFonts w:eastAsia="Calibri"/>
          <w:szCs w:val="22"/>
        </w:rPr>
        <w:t>, 56 viešose vietose geriantys alkoholį arba tokiose vietose pasirodantys girti asmenys.</w:t>
      </w:r>
    </w:p>
    <w:p w:rsidR="00723169" w:rsidRDefault="00723169" w:rsidP="00820DED">
      <w:pPr>
        <w:pStyle w:val="Betarp"/>
        <w:rPr>
          <w:i/>
          <w:sz w:val="24"/>
          <w:szCs w:val="24"/>
        </w:rPr>
      </w:pPr>
    </w:p>
    <w:p w:rsidR="00723169" w:rsidRDefault="00723169" w:rsidP="00820DED">
      <w:pPr>
        <w:pStyle w:val="Betarp"/>
        <w:rPr>
          <w:i/>
          <w:sz w:val="24"/>
          <w:szCs w:val="24"/>
        </w:rPr>
      </w:pPr>
    </w:p>
    <w:p w:rsidR="00E97ECA" w:rsidRPr="00F1701D" w:rsidRDefault="005F5357" w:rsidP="00820DED">
      <w:pPr>
        <w:pStyle w:val="Betarp"/>
        <w:rPr>
          <w:i/>
        </w:rPr>
      </w:pPr>
      <w:r w:rsidRPr="00F1701D">
        <w:rPr>
          <w:i/>
          <w:sz w:val="24"/>
          <w:szCs w:val="24"/>
        </w:rPr>
        <w:t xml:space="preserve">             </w:t>
      </w:r>
      <w:r w:rsidR="00E97ECA" w:rsidRPr="00F1701D">
        <w:rPr>
          <w:i/>
        </w:rPr>
        <w:t xml:space="preserve">              </w:t>
      </w:r>
    </w:p>
    <w:p w:rsidR="002729CC" w:rsidRDefault="00E97ECA" w:rsidP="002729CC">
      <w:pPr>
        <w:jc w:val="center"/>
        <w:rPr>
          <w:b/>
        </w:rPr>
      </w:pPr>
      <w:r w:rsidRPr="002729CC">
        <w:rPr>
          <w:b/>
          <w:szCs w:val="24"/>
        </w:rPr>
        <w:t>GYVENTOJŲ PRIĖMIMAS</w:t>
      </w:r>
    </w:p>
    <w:p w:rsidR="002729CC" w:rsidRDefault="002729CC" w:rsidP="002729CC">
      <w:pPr>
        <w:ind w:firstLine="0"/>
        <w:rPr>
          <w:b/>
        </w:rPr>
      </w:pPr>
    </w:p>
    <w:p w:rsidR="002729CC" w:rsidRDefault="00767A2F" w:rsidP="002729CC">
      <w:pPr>
        <w:ind w:firstLine="0"/>
        <w:rPr>
          <w:szCs w:val="24"/>
          <w:lang w:eastAsia="lt-LT"/>
        </w:rPr>
      </w:pPr>
      <w:r w:rsidRPr="00F1701D">
        <w:rPr>
          <w:i/>
          <w:szCs w:val="24"/>
          <w:lang w:eastAsia="lt-LT"/>
        </w:rPr>
        <w:t xml:space="preserve">           </w:t>
      </w:r>
      <w:r w:rsidR="002729CC" w:rsidRPr="002729CC">
        <w:rPr>
          <w:szCs w:val="24"/>
          <w:lang w:eastAsia="lt-LT"/>
        </w:rPr>
        <w:t xml:space="preserve">Siekdamas kuo išsamiau susipažinti su aktualiausiomis gyventojų problemomis ir padėti jas išspręsti, Savivaldybės meras gyventojus priiminėjo kiekvieną savaitės trečiadienį.  2018  m. kreipėsi 81  asmuo: dėl finansinės paramos suteikimo, kompensacijų, socialinės paramos skyrimo  – 47;   būsto suteikimo, įsigijimo, pastatų privatizavimo, nuomos klausimais – 6;  kelių, gatvių, </w:t>
      </w:r>
      <w:r w:rsidR="002729CC" w:rsidRPr="002729CC">
        <w:rPr>
          <w:szCs w:val="24"/>
          <w:lang w:eastAsia="lt-LT"/>
        </w:rPr>
        <w:lastRenderedPageBreak/>
        <w:t>aplinkos  tvarkymo, apšvietimo, vandens ir kt. problemų –</w:t>
      </w:r>
      <w:r w:rsidR="00BD1680">
        <w:rPr>
          <w:szCs w:val="24"/>
          <w:lang w:eastAsia="lt-LT"/>
        </w:rPr>
        <w:t xml:space="preserve"> </w:t>
      </w:r>
      <w:r w:rsidR="002729CC" w:rsidRPr="002729CC">
        <w:rPr>
          <w:szCs w:val="24"/>
          <w:lang w:eastAsia="lt-LT"/>
        </w:rPr>
        <w:t xml:space="preserve">8, atleidimo nuo mokesčių, jų sumažinimo klausimais – 6, žalos atlyginimo dėl ekstremalios situacijos –  9, kitais klausimais  – 5. </w:t>
      </w:r>
    </w:p>
    <w:p w:rsidR="002729CC" w:rsidRPr="002729CC" w:rsidRDefault="002729CC" w:rsidP="002729CC">
      <w:pPr>
        <w:rPr>
          <w:szCs w:val="24"/>
          <w:lang w:eastAsia="lt-LT"/>
        </w:rPr>
      </w:pPr>
      <w:r>
        <w:rPr>
          <w:szCs w:val="24"/>
          <w:lang w:eastAsia="lt-LT"/>
        </w:rPr>
        <w:t xml:space="preserve">   </w:t>
      </w:r>
    </w:p>
    <w:p w:rsidR="00E97ECA" w:rsidRPr="00F1701D" w:rsidRDefault="007B335D" w:rsidP="002729CC">
      <w:pPr>
        <w:spacing w:before="100" w:beforeAutospacing="1" w:after="100" w:afterAutospacing="1"/>
        <w:ind w:firstLine="0"/>
        <w:rPr>
          <w:i/>
        </w:rPr>
      </w:pPr>
      <w:r w:rsidRPr="00F1701D">
        <w:rPr>
          <w:i/>
          <w:lang w:eastAsia="lt-LT"/>
        </w:rPr>
        <w:t> </w:t>
      </w:r>
      <w:r w:rsidR="002729CC">
        <w:rPr>
          <w:i/>
          <w:noProof/>
          <w:lang w:eastAsia="lt-LT"/>
        </w:rPr>
        <w:drawing>
          <wp:inline distT="0" distB="0" distL="0" distR="0" wp14:anchorId="43BFA18B" wp14:editId="29A53514">
            <wp:extent cx="5767070" cy="1926590"/>
            <wp:effectExtent l="0" t="0" r="5080"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7070" cy="1926590"/>
                    </a:xfrm>
                    <a:prstGeom prst="rect">
                      <a:avLst/>
                    </a:prstGeom>
                    <a:noFill/>
                  </pic:spPr>
                </pic:pic>
              </a:graphicData>
            </a:graphic>
          </wp:inline>
        </w:drawing>
      </w:r>
    </w:p>
    <w:p w:rsidR="00E97ECA" w:rsidRPr="002729CC" w:rsidRDefault="002729CC" w:rsidP="00E97ECA">
      <w:pPr>
        <w:pStyle w:val="StiliusAbipuslygiuot"/>
        <w:numPr>
          <w:ilvl w:val="0"/>
          <w:numId w:val="0"/>
        </w:numPr>
        <w:ind w:firstLine="900"/>
        <w:rPr>
          <w:b/>
          <w:i/>
          <w:color w:val="3366FF"/>
          <w:sz w:val="24"/>
          <w:szCs w:val="24"/>
        </w:rPr>
      </w:pPr>
      <w:r w:rsidRPr="002729CC">
        <w:rPr>
          <w:sz w:val="24"/>
          <w:szCs w:val="24"/>
          <w:lang w:eastAsia="lt-LT"/>
        </w:rPr>
        <w:t>Patenkinta dauguma prašymų, kai kurių prašymų negalima patenkinti dėl nepakankamų finansinių galimybių ar teisės aktų apribojimų (70 patenkinta, 1 išspręstas neigiamai, į 10 asmenų prašymų atsakyta paaiškinant situaciją, pateikiant pasiūlymus ir klausimo sprendimo būdus).</w:t>
      </w:r>
    </w:p>
    <w:p w:rsidR="00E97ECA" w:rsidRPr="00F1701D" w:rsidRDefault="00E97ECA" w:rsidP="00E97ECA">
      <w:pPr>
        <w:pStyle w:val="Manostandartinis"/>
        <w:widowControl w:val="0"/>
        <w:spacing w:after="0"/>
        <w:ind w:firstLine="540"/>
        <w:rPr>
          <w:i/>
        </w:rPr>
      </w:pPr>
    </w:p>
    <w:p w:rsidR="00E97ECA" w:rsidRPr="00230684" w:rsidRDefault="00E97ECA" w:rsidP="002729CC">
      <w:pPr>
        <w:pStyle w:val="Manostandartinis"/>
        <w:widowControl w:val="0"/>
        <w:spacing w:after="0"/>
        <w:ind w:firstLine="0"/>
      </w:pPr>
    </w:p>
    <w:p w:rsidR="00E97ECA" w:rsidRPr="00230684" w:rsidRDefault="00E97ECA" w:rsidP="00E97ECA">
      <w:pPr>
        <w:jc w:val="center"/>
        <w:rPr>
          <w:b/>
        </w:rPr>
      </w:pPr>
      <w:r w:rsidRPr="00230684">
        <w:rPr>
          <w:b/>
        </w:rPr>
        <w:t>PIRMINĖ TEISINĖ PAGALBA</w:t>
      </w:r>
    </w:p>
    <w:p w:rsidR="00E97ECA" w:rsidRPr="00F1701D" w:rsidRDefault="00E97ECA" w:rsidP="00E97ECA">
      <w:pPr>
        <w:ind w:firstLine="0"/>
        <w:rPr>
          <w:i/>
          <w:szCs w:val="24"/>
        </w:rPr>
      </w:pPr>
    </w:p>
    <w:p w:rsidR="00230684" w:rsidRPr="00230684" w:rsidRDefault="00230684" w:rsidP="00230684">
      <w:pPr>
        <w:ind w:firstLine="540"/>
        <w:jc w:val="both"/>
        <w:rPr>
          <w:szCs w:val="24"/>
          <w:lang w:eastAsia="lt-LT"/>
        </w:rPr>
      </w:pPr>
      <w:r w:rsidRPr="00230684">
        <w:rPr>
          <w:szCs w:val="24"/>
          <w:lang w:eastAsia="lt-LT"/>
        </w:rPr>
        <w:t xml:space="preserve">Rietavo savivaldybės gyventojams pirminę teisinę pagalbą teikia administracijos Teisės ir finansų skyriaus teisininkė Ieva </w:t>
      </w:r>
      <w:proofErr w:type="spellStart"/>
      <w:r w:rsidRPr="00230684">
        <w:rPr>
          <w:szCs w:val="24"/>
          <w:lang w:eastAsia="lt-LT"/>
        </w:rPr>
        <w:t>Krajinaitė</w:t>
      </w:r>
      <w:proofErr w:type="spellEnd"/>
      <w:r w:rsidRPr="00230684">
        <w:rPr>
          <w:szCs w:val="24"/>
          <w:lang w:eastAsia="lt-LT"/>
        </w:rPr>
        <w:t xml:space="preserve">. 2018 m. Rietavo savivaldybėje pirminė teisinė pagalba buvo suteikta 97 pareiškėjams (2015 m. – 153, 2016 m. – 147, 2017 m. – 111). Pareiškėjams buvo suteiktos konsultacijos: </w:t>
      </w:r>
      <w:r w:rsidR="00BD1680">
        <w:rPr>
          <w:szCs w:val="24"/>
          <w:lang w:eastAsia="lt-LT"/>
        </w:rPr>
        <w:t>š</w:t>
      </w:r>
      <w:r w:rsidRPr="00230684">
        <w:rPr>
          <w:szCs w:val="24"/>
          <w:lang w:eastAsia="lt-LT"/>
        </w:rPr>
        <w:t>eimos teisė – 21, darbo teisė – 2, socialinės apsaugos teisė – 4, žemės teisė – 2, nuosavybės teisių atkūrimas – 1, administracinė teisė – 2, civilinė teisė ir civilinis procesas – 22, baudžiamoji teisė – 1, surašyta 26 prašymai antrinei teisinei pagalbai gauti, 16 pareiškėjams surašyti ar padėti surašyti raštai į įvairias valstybines institucijas. Pareiškėjų, kuriems atsisakyta suteikti pirminę teisinę pagalbą ir skundų dėl pirminės teisinės pagalbos nebuvo. Lėšos, skirtos pirminei teisinei pagalbai, panaudotos pagal paskirtį.</w:t>
      </w:r>
    </w:p>
    <w:p w:rsidR="00E97ECA" w:rsidRPr="00F1701D" w:rsidRDefault="00E97ECA" w:rsidP="00E97ECA">
      <w:pPr>
        <w:ind w:firstLine="0"/>
        <w:rPr>
          <w:i/>
          <w:szCs w:val="24"/>
        </w:rPr>
      </w:pPr>
    </w:p>
    <w:p w:rsidR="00E97ECA" w:rsidRPr="00F1701D" w:rsidRDefault="00E97ECA" w:rsidP="00E97ECA">
      <w:pPr>
        <w:ind w:firstLine="0"/>
        <w:rPr>
          <w:i/>
          <w:color w:val="3366FF"/>
        </w:rPr>
      </w:pPr>
      <w:r w:rsidRPr="00F1701D">
        <w:rPr>
          <w:i/>
          <w:noProof/>
          <w:color w:val="3366FF"/>
          <w:lang w:eastAsia="lt-LT"/>
        </w:rPr>
        <w:drawing>
          <wp:inline distT="0" distB="0" distL="0" distR="0" wp14:anchorId="41F2031A" wp14:editId="7C6DD72E">
            <wp:extent cx="5971430" cy="2250219"/>
            <wp:effectExtent l="0" t="0" r="29845" b="36195"/>
            <wp:docPr id="93" name="Objektas 9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E97ECA" w:rsidRPr="00F1701D" w:rsidRDefault="00E97ECA" w:rsidP="00E97ECA">
      <w:pPr>
        <w:ind w:firstLine="0"/>
        <w:rPr>
          <w:i/>
          <w:color w:val="3366FF"/>
        </w:rPr>
      </w:pPr>
    </w:p>
    <w:p w:rsidR="00E97ECA" w:rsidRPr="002729CC" w:rsidRDefault="0046488E" w:rsidP="0046488E">
      <w:pPr>
        <w:ind w:firstLine="0"/>
        <w:jc w:val="center"/>
        <w:rPr>
          <w:b/>
          <w:color w:val="000000" w:themeColor="text1"/>
        </w:rPr>
      </w:pPr>
      <w:r w:rsidRPr="002729CC">
        <w:rPr>
          <w:b/>
          <w:color w:val="000000" w:themeColor="text1"/>
        </w:rPr>
        <w:t>ADMINISTRACINĖS NAŠTOS MAŽINIMO PRIEMONIŲ PLANO VYKDYMAS</w:t>
      </w:r>
    </w:p>
    <w:p w:rsidR="0046488E" w:rsidRPr="00F1701D" w:rsidRDefault="0046488E" w:rsidP="00E97ECA">
      <w:pPr>
        <w:ind w:firstLine="0"/>
        <w:rPr>
          <w:i/>
          <w:color w:val="3366FF"/>
        </w:rPr>
      </w:pPr>
    </w:p>
    <w:p w:rsidR="00F823BE" w:rsidRPr="00F823BE" w:rsidRDefault="0046488E" w:rsidP="00F823BE">
      <w:r w:rsidRPr="00F1701D">
        <w:rPr>
          <w:i/>
          <w:color w:val="000000" w:themeColor="text1"/>
        </w:rPr>
        <w:lastRenderedPageBreak/>
        <w:t xml:space="preserve">   </w:t>
      </w:r>
      <w:r w:rsidR="00F823BE" w:rsidRPr="00F823BE">
        <w:t>Vykdant Lietuvos Respublikos administracinės naštos mažinimo įstatymo nuostatas, Rietavo savivaldybės tarybos patvirtintas 2017-2019 metų strateginis veiklos planas. Savivaldybės veiklos funkcijų vykdymo, strategijos formavimo ir įgyvendinimo programoje numatytos administracinės naštos mažinimo priemonės.</w:t>
      </w:r>
    </w:p>
    <w:p w:rsidR="00F823BE" w:rsidRPr="00F823BE" w:rsidRDefault="002729CC" w:rsidP="00F823BE">
      <w:pPr>
        <w:ind w:firstLine="0"/>
        <w:contextualSpacing/>
        <w:jc w:val="both"/>
      </w:pPr>
      <w:r>
        <w:t xml:space="preserve">           </w:t>
      </w:r>
      <w:r w:rsidR="00F823BE">
        <w:t xml:space="preserve">     </w:t>
      </w:r>
      <w:r w:rsidR="00F823BE" w:rsidRPr="00F823BE">
        <w:t>2018 metų I pusmečiui – teikiant finansinę paramą smulkaus ir vidutinio verslo ir žemės ūkio objektams, naudotis Valstybinės mokesčių inspekcijos duomenų baze; gerinti asmenų aptarnavimo kokybę, suteikti paslaugas vietoje, nenukreipiant jų kitiems žemės ūkio funkcijas vykdantiems darbuotojams seniūnijose.</w:t>
      </w:r>
      <w:r w:rsidR="00F823BE">
        <w:t xml:space="preserve"> </w:t>
      </w:r>
      <w:r w:rsidR="00F823BE" w:rsidRPr="00F823BE">
        <w:t>Vertinant administracinės naštos mažinimo priemonių veiksmų įgyvendinimą nustatyta, kad numatytos priemonės įgyvendintos.</w:t>
      </w:r>
    </w:p>
    <w:p w:rsidR="002729CC" w:rsidRPr="002729CC" w:rsidRDefault="002729CC" w:rsidP="002729CC">
      <w:pPr>
        <w:ind w:firstLine="540"/>
        <w:jc w:val="both"/>
      </w:pPr>
      <w:r>
        <w:t xml:space="preserve">        </w:t>
      </w:r>
      <w:r w:rsidRPr="002729CC">
        <w:t>2018 metų II pusmetį numatytas vykdyti veiksmas – Asmenų, turinčių teisę į paramą būstui įsigyti ar išsinuomoti, duomenys dėl nekilnojamojo turto gaunami tiesiogiai iš VĮ Registrų centro Nekilnojamojo turto registro centrinio duomenų banko duomenų bazės. Vertinant administracinės naštos mažinimo priemonių veiksmų įgyvendinimą nustatyta, kad asmenų, turinčių teisę į paramą būstui įsigyti ar išsinuomoti, duomenys dėl nekilnojamojo turto gaunami tiesiogiai iš VĮ Registrų centro Nekilnojamojo turto registro centrinio duomenų banko duomenų bazės. Per 2018 metų II pusmetį du asmenys patys pristatė iš VĮ Registro centro Išrašus apie nekilnojamąjį turtą. Rietavo savivaldybės administracijos Teisės ir finansų skyriaus vyresn. specialistas  VĮ Registrų centro Nekilnojamojo turto registro centrinio duomenų banko duomenų baze per 2018 metų II pusmetį renkant duomenis pasinaudojo 37 kartus (asmenims nereikėjo patiems pristatyti Išrašų apie nekilnojamąjį turtą):</w:t>
      </w:r>
      <w:r>
        <w:t xml:space="preserve"> </w:t>
      </w:r>
      <w:r w:rsidRPr="002729CC">
        <w:t>kreipiantis</w:t>
      </w:r>
      <w:r w:rsidR="00BD1680">
        <w:t xml:space="preserve"> dėl teisės būstui įsigyti – 8 i</w:t>
      </w:r>
      <w:r w:rsidRPr="002729CC">
        <w:t>šrašai;</w:t>
      </w:r>
    </w:p>
    <w:p w:rsidR="0046488E" w:rsidRDefault="002729CC" w:rsidP="002729CC">
      <w:pPr>
        <w:ind w:firstLine="0"/>
        <w:jc w:val="both"/>
      </w:pPr>
      <w:r w:rsidRPr="002729CC">
        <w:t>kreipiantis dėl teisės į socialinio būsto n</w:t>
      </w:r>
      <w:r w:rsidR="00BD1680">
        <w:t>uomą – 15 i</w:t>
      </w:r>
      <w:r w:rsidRPr="002729CC">
        <w:t>šrašų;</w:t>
      </w:r>
      <w:r>
        <w:t xml:space="preserve"> </w:t>
      </w:r>
      <w:r w:rsidRPr="002729CC">
        <w:t>kreipiantis dėl finansinės paskatos jaunoms šeim</w:t>
      </w:r>
      <w:r w:rsidR="00BD1680">
        <w:t>oms pirmam būstui įsigyti – 14 i</w:t>
      </w:r>
      <w:r w:rsidRPr="002729CC">
        <w:t>šrašų.</w:t>
      </w:r>
    </w:p>
    <w:p w:rsidR="00696535" w:rsidRPr="00F823BE" w:rsidRDefault="00696535" w:rsidP="00696535">
      <w:pPr>
        <w:ind w:firstLine="567"/>
        <w:jc w:val="both"/>
      </w:pPr>
      <w:r>
        <w:t xml:space="preserve">       </w:t>
      </w:r>
      <w:r w:rsidRPr="00F823BE">
        <w:t xml:space="preserve">Rietavo savivaldybės Administracinės naštos mažinimo priemonių veiksmų vertinimas skelbiamas Rietavo savivaldybės interneto svetainėje </w:t>
      </w:r>
      <w:hyperlink r:id="rId83" w:history="1">
        <w:r w:rsidRPr="00F823BE">
          <w:rPr>
            <w:color w:val="0000FF"/>
            <w:u w:val="single"/>
          </w:rPr>
          <w:t>www.rietavas.lt</w:t>
        </w:r>
      </w:hyperlink>
      <w:r w:rsidRPr="00F823BE">
        <w:t xml:space="preserve">. </w:t>
      </w:r>
    </w:p>
    <w:p w:rsidR="002729CC" w:rsidRPr="00F1701D" w:rsidRDefault="002729CC" w:rsidP="002729CC">
      <w:pPr>
        <w:ind w:firstLine="0"/>
        <w:jc w:val="both"/>
        <w:rPr>
          <w:i/>
          <w:color w:val="000000" w:themeColor="text1"/>
        </w:rPr>
      </w:pPr>
    </w:p>
    <w:p w:rsidR="009374C6" w:rsidRPr="007A533C" w:rsidRDefault="009374C6" w:rsidP="009374C6">
      <w:pPr>
        <w:ind w:firstLine="0"/>
        <w:jc w:val="center"/>
        <w:rPr>
          <w:b/>
          <w:color w:val="000000" w:themeColor="text1"/>
        </w:rPr>
      </w:pPr>
      <w:r w:rsidRPr="007A533C">
        <w:rPr>
          <w:b/>
          <w:color w:val="000000" w:themeColor="text1"/>
        </w:rPr>
        <w:t>KORUPCIJOS PREVENCIJA</w:t>
      </w:r>
    </w:p>
    <w:p w:rsidR="009374C6" w:rsidRPr="00F1701D" w:rsidRDefault="009374C6" w:rsidP="009374C6">
      <w:pPr>
        <w:ind w:firstLine="0"/>
        <w:rPr>
          <w:i/>
          <w:color w:val="000000" w:themeColor="text1"/>
        </w:rPr>
      </w:pPr>
    </w:p>
    <w:p w:rsidR="00784343" w:rsidRDefault="007A533C" w:rsidP="00784343">
      <w:pPr>
        <w:widowControl w:val="0"/>
        <w:tabs>
          <w:tab w:val="left" w:pos="-120"/>
        </w:tabs>
        <w:suppressAutoHyphens/>
        <w:autoSpaceDE w:val="0"/>
        <w:jc w:val="both"/>
        <w:rPr>
          <w:rFonts w:ascii="Times" w:hAnsi="Times" w:cs="Lucidasans"/>
          <w:szCs w:val="24"/>
          <w:lang w:eastAsia="ar-SA"/>
        </w:rPr>
      </w:pPr>
      <w:r w:rsidRPr="007A533C">
        <w:rPr>
          <w:szCs w:val="24"/>
          <w:lang w:eastAsia="ar-SA"/>
        </w:rPr>
        <w:t>Rietavo savivaldybės tarybos 2018 m. liepos 12 d. sprendimu Nr. T1-128 „Dėl Rietavo savivaldybės korupcijos prevencijos 2018-2020 metų programos patvirtinimo“ patvirtinta Rietavo savivaldybės korupcijos prevencijos 2018-2020 metų programa.</w:t>
      </w:r>
      <w:r w:rsidRPr="007A533C">
        <w:rPr>
          <w:rFonts w:ascii="Times" w:hAnsi="Times" w:cs="Lucidasans"/>
          <w:sz w:val="20"/>
          <w:lang w:eastAsia="ar-SA"/>
        </w:rPr>
        <w:t xml:space="preserve"> </w:t>
      </w:r>
      <w:r w:rsidRPr="007A533C">
        <w:rPr>
          <w:rFonts w:ascii="Times" w:hAnsi="Times" w:cs="Lucidasans"/>
          <w:szCs w:val="24"/>
          <w:lang w:eastAsia="ar-SA"/>
        </w:rPr>
        <w:t>Programos tikslas – užtikrinti veiksmingą ir kryptingą korupcijos prevencijos priemonių vykdymo, koordinavimo ir korupcijos kontrolės tęstinumą Rietavo savivaldybės institucijose (Savivaldybės taryboje, Savivaldybės administracijoje), biudžetinėse ir viešosiose įstaigose, kontroliuojamose įmonėse 2018-2020 metais, šalinti sąlygas, skatinančias korupcijos atsiradimą, skatinti visuomenę reikšti nepakantumą korupcijai.</w:t>
      </w:r>
    </w:p>
    <w:p w:rsidR="00784343" w:rsidRPr="00784343" w:rsidRDefault="007A533C" w:rsidP="00784343">
      <w:pPr>
        <w:widowControl w:val="0"/>
        <w:tabs>
          <w:tab w:val="left" w:pos="-120"/>
        </w:tabs>
        <w:suppressAutoHyphens/>
        <w:autoSpaceDE w:val="0"/>
        <w:jc w:val="both"/>
      </w:pPr>
      <w:r>
        <w:t xml:space="preserve">      </w:t>
      </w:r>
      <w:r w:rsidRPr="007A533C">
        <w:t xml:space="preserve">Korupcijos prevencijos programa įgyvendinama dviem kryptimis: korupcijos prevencijos ir antikorupcinio švietimo. Programos tikslams pasiekti buvo numatyti uždaviniai ir priemonės uždaviniams įgyvendinti. Vykdydami Programos 24 punkto reikalavimą, Programą įgyvendinantys subjektai iki sausio 25 d. pateikė ataskaitas apie Programos priemonių įgyvendinimo eigą, pagal kurią atlikta korupcijos prevencijos priemonių įgyvendinimo analizė. </w:t>
      </w:r>
      <w:r w:rsidR="00784343" w:rsidRPr="00784343">
        <w:t>Programos pirmam tikslui „G</w:t>
      </w:r>
      <w:r w:rsidR="00784343" w:rsidRPr="00784343">
        <w:rPr>
          <w:rFonts w:ascii="Palemonas" w:hAnsi="Palemonas"/>
          <w:bCs/>
          <w:szCs w:val="24"/>
          <w:lang w:eastAsia="lt-LT"/>
        </w:rPr>
        <w:t>erinti administracinių ir viešųjų paslaugų kokybę: s</w:t>
      </w:r>
      <w:r w:rsidR="00784343" w:rsidRPr="00784343">
        <w:rPr>
          <w:rFonts w:ascii="Palemonas" w:hAnsi="Palemonas"/>
          <w:szCs w:val="24"/>
          <w:lang w:eastAsia="lt-LT"/>
        </w:rPr>
        <w:t>iekti didesnio sprendimų ir procedūrų skaidrumo, viešumo ir atskaitingumo visuomenei, stiprinti įgyvendinamų korupcijos prevencijos priemonių veiksmingumą</w:t>
      </w:r>
      <w:r w:rsidR="00784343" w:rsidRPr="00784343">
        <w:t>“ pasiekti buvo iškelti 3 uždaviniai ir 7 tęstinės priemonės uždaviniui įgyvendinti. Visos 7 priemonės 2018 metais buvo įvykdytos. Jos bus vykdomos ir 2019-2020 m. Programos antram tikslui „</w:t>
      </w:r>
      <w:r w:rsidR="00784343" w:rsidRPr="00784343">
        <w:rPr>
          <w:rFonts w:ascii="Palemonas" w:hAnsi="Palemonas"/>
          <w:bCs/>
          <w:szCs w:val="24"/>
          <w:lang w:eastAsia="lt-LT"/>
        </w:rPr>
        <w:t>Skatinti korupcijos, kaip neigiamo socialinio reiškinio, netoleravimą ir nepakantumą</w:t>
      </w:r>
      <w:r w:rsidR="00784343" w:rsidRPr="00784343">
        <w:t>“ pasiekti buvo numatyt</w:t>
      </w:r>
      <w:r w:rsidR="00BD1680">
        <w:t>i</w:t>
      </w:r>
      <w:r w:rsidR="00784343" w:rsidRPr="00784343">
        <w:t xml:space="preserve"> 2 uždaviniai ir 3 tęstinės priemonės  jam įgyvendinti. Priemonės įvykdytos. Jos bus vykdomos ir 2019-2020 m.  Programos trečiam tikslui „</w:t>
      </w:r>
      <w:r w:rsidR="00784343" w:rsidRPr="00784343">
        <w:rPr>
          <w:rFonts w:ascii="Palemonas" w:hAnsi="Palemonas"/>
          <w:bCs/>
          <w:szCs w:val="24"/>
          <w:lang w:eastAsia="lt-LT"/>
        </w:rPr>
        <w:t>Atlikti antikorupcinės situacijos vertinimą Rietavo savivaldybėje</w:t>
      </w:r>
      <w:r w:rsidR="00784343" w:rsidRPr="00784343">
        <w:t>“ pasiekti buvo numatytas 1 uždavinys ir 3 tęstinės priemonės tam uždaviniui įgyvendinti. Priemonės įvykdytos. Jos bus vykdomos ir 2019-2020 m.</w:t>
      </w:r>
    </w:p>
    <w:p w:rsidR="00784343" w:rsidRPr="00784343" w:rsidRDefault="007A533C" w:rsidP="00784343">
      <w:pPr>
        <w:ind w:right="191" w:firstLine="33"/>
        <w:rPr>
          <w:szCs w:val="24"/>
        </w:rPr>
      </w:pPr>
      <w:r>
        <w:lastRenderedPageBreak/>
        <w:t xml:space="preserve">                     </w:t>
      </w:r>
      <w:r w:rsidRPr="007A533C">
        <w:rPr>
          <w:szCs w:val="24"/>
        </w:rPr>
        <w:t>2018 m. lapkričio-gruodžio mėn. atliktos anoniminės  gyventojų ir 2018 m. gruodžio mėn. – Administracijos darbuotojų apklausos</w:t>
      </w:r>
      <w:r>
        <w:rPr>
          <w:szCs w:val="24"/>
        </w:rPr>
        <w:t>. Jose</w:t>
      </w:r>
      <w:r w:rsidRPr="007A533C">
        <w:rPr>
          <w:szCs w:val="24"/>
        </w:rPr>
        <w:t xml:space="preserve"> dalyvavo 159 gyventojai ir 45</w:t>
      </w:r>
      <w:r w:rsidR="00BD1680">
        <w:rPr>
          <w:szCs w:val="24"/>
        </w:rPr>
        <w:t xml:space="preserve"> </w:t>
      </w:r>
      <w:r w:rsidRPr="007A533C">
        <w:rPr>
          <w:szCs w:val="24"/>
        </w:rPr>
        <w:t>valstybės tarnautojai ir darbuotojai.</w:t>
      </w:r>
      <w:r w:rsidR="00784343" w:rsidRPr="00784343">
        <w:rPr>
          <w:szCs w:val="24"/>
        </w:rPr>
        <w:t xml:space="preserve"> G</w:t>
      </w:r>
      <w:r w:rsidR="00784343" w:rsidRPr="00784343">
        <w:t>yventojų pasitenkinimas Savivaldybės administracijos skyrių ir įstaigų teikiamomis viešosiomis paslaugomis</w:t>
      </w:r>
      <w:r w:rsidR="00784343" w:rsidRPr="00784343">
        <w:rPr>
          <w:i/>
        </w:rPr>
        <w:t xml:space="preserve"> </w:t>
      </w:r>
      <w:r w:rsidR="00784343" w:rsidRPr="00784343">
        <w:rPr>
          <w:bCs/>
        </w:rPr>
        <w:t>kasmet didėja. T</w:t>
      </w:r>
      <w:r w:rsidR="00784343" w:rsidRPr="00784343">
        <w:t>eikiamų paslaugų kokybę 2018 m. gerai ir labai gerai įvertino</w:t>
      </w:r>
      <w:r w:rsidR="00784343" w:rsidRPr="00784343">
        <w:rPr>
          <w:bCs/>
        </w:rPr>
        <w:t xml:space="preserve"> 63,52 proc. respondentų.</w:t>
      </w:r>
      <w:r w:rsidR="00784343" w:rsidRPr="00784343">
        <w:rPr>
          <w:i/>
        </w:rPr>
        <w:t xml:space="preserve"> </w:t>
      </w:r>
      <w:r w:rsidR="00784343" w:rsidRPr="00784343">
        <w:rPr>
          <w:color w:val="000000"/>
          <w:szCs w:val="24"/>
        </w:rPr>
        <w:t>Įvertinus bendrą nusiteikimą</w:t>
      </w:r>
      <w:r w:rsidR="00BD1680">
        <w:rPr>
          <w:color w:val="000000"/>
          <w:szCs w:val="24"/>
        </w:rPr>
        <w:t>,</w:t>
      </w:r>
      <w:r w:rsidR="00784343" w:rsidRPr="00784343">
        <w:rPr>
          <w:color w:val="000000"/>
          <w:szCs w:val="24"/>
        </w:rPr>
        <w:t xml:space="preserve"> ar veiksminga šiuo metu vykdoma kova su korupcija,</w:t>
      </w:r>
      <w:r w:rsidR="00784343" w:rsidRPr="00784343">
        <w:rPr>
          <w:i/>
          <w:color w:val="000000"/>
          <w:szCs w:val="24"/>
        </w:rPr>
        <w:t xml:space="preserve"> </w:t>
      </w:r>
      <w:r w:rsidR="00784343" w:rsidRPr="00784343">
        <w:rPr>
          <w:color w:val="000000"/>
          <w:szCs w:val="24"/>
        </w:rPr>
        <w:t xml:space="preserve">kad </w:t>
      </w:r>
      <w:r w:rsidR="00784343" w:rsidRPr="00784343">
        <w:t>matomas korupcijos mažėjimas, šieme</w:t>
      </w:r>
      <w:r w:rsidR="00BD1680">
        <w:t>t nurodė 23,9 proc. respondentų</w:t>
      </w:r>
      <w:r w:rsidR="00784343" w:rsidRPr="00784343">
        <w:t xml:space="preserve"> </w:t>
      </w:r>
      <w:r w:rsidR="00BD1680">
        <w:t>(</w:t>
      </w:r>
      <w:r w:rsidR="00784343" w:rsidRPr="00784343">
        <w:t>2017 m. – 20,00 proc., 2016 m. – 37,50 proc., 2015 metais taip manė 13,79 proc., 2014 m. – 17,72 proc.</w:t>
      </w:r>
      <w:r w:rsidR="00BD1680">
        <w:t>)</w:t>
      </w:r>
      <w:r w:rsidR="00784343" w:rsidRPr="00784343">
        <w:t xml:space="preserve">. </w:t>
      </w:r>
      <w:r w:rsidR="00784343" w:rsidRPr="00784343">
        <w:rPr>
          <w:color w:val="000000"/>
          <w:szCs w:val="24"/>
        </w:rPr>
        <w:t>33,33 proc. respondentų galvoja, kad korupcija nepažabojama.</w:t>
      </w:r>
      <w:r w:rsidR="00784343" w:rsidRPr="00784343">
        <w:rPr>
          <w:i/>
          <w:color w:val="000000"/>
          <w:szCs w:val="24"/>
        </w:rPr>
        <w:t xml:space="preserve"> </w:t>
      </w:r>
      <w:r w:rsidR="00784343" w:rsidRPr="00784343">
        <w:rPr>
          <w:color w:val="000000"/>
          <w:szCs w:val="24"/>
        </w:rPr>
        <w:t>75,47 proc. respondentų, dalyvavusių apklausoje, neduotų kyšio</w:t>
      </w:r>
      <w:r w:rsidR="00784343" w:rsidRPr="00784343">
        <w:rPr>
          <w:szCs w:val="24"/>
        </w:rPr>
        <w:t xml:space="preserve">. </w:t>
      </w:r>
      <w:r w:rsidR="00784343" w:rsidRPr="00784343">
        <w:rPr>
          <w:bCs/>
        </w:rPr>
        <w:t>Apklausa parodė, kad 72,96 proc. atsakiusių</w:t>
      </w:r>
      <w:r w:rsidR="00BD1680">
        <w:rPr>
          <w:bCs/>
        </w:rPr>
        <w:t>jų</w:t>
      </w:r>
      <w:r w:rsidR="00784343" w:rsidRPr="00784343">
        <w:rPr>
          <w:bCs/>
        </w:rPr>
        <w:t xml:space="preserve"> į anketos klausimus nuomone, kyšis yra nusikaltimas, 83,02 proc. respondentų žino, kam pranešti apie korupcijos atvejį. </w:t>
      </w:r>
      <w:r w:rsidR="00784343" w:rsidRPr="00784343">
        <w:rPr>
          <w:szCs w:val="24"/>
        </w:rPr>
        <w:t xml:space="preserve">Savivaldybėje užtikrinamas korupcijos prevencijos priemonių viešumas, organizuojamuose mokymuose ir renginiuose dalyvauja mokiniai, bendrojo lavinimo mokyklų, Administracijos darbuotojų ir įstaigų darbuotojai. </w:t>
      </w:r>
    </w:p>
    <w:p w:rsidR="00E97ECA" w:rsidRPr="00F1701D" w:rsidRDefault="007A533C" w:rsidP="00BD1680">
      <w:pPr>
        <w:ind w:firstLine="0"/>
        <w:rPr>
          <w:b/>
          <w:i/>
        </w:rPr>
      </w:pPr>
      <w:r w:rsidRPr="007A533C">
        <w:rPr>
          <w:szCs w:val="24"/>
        </w:rPr>
        <w:t xml:space="preserve"> </w:t>
      </w:r>
      <w:r w:rsidR="009374C6" w:rsidRPr="00F1701D">
        <w:rPr>
          <w:i/>
          <w:color w:val="000000" w:themeColor="text1"/>
        </w:rPr>
        <w:t xml:space="preserve">                     </w:t>
      </w:r>
    </w:p>
    <w:p w:rsidR="00E97ECA" w:rsidRPr="00F1701D" w:rsidRDefault="00E97ECA" w:rsidP="00E97ECA">
      <w:pPr>
        <w:rPr>
          <w:i/>
        </w:rPr>
      </w:pPr>
      <w:r w:rsidRPr="00F1701D">
        <w:rPr>
          <w:i/>
        </w:rPr>
        <w:t xml:space="preserve">   </w:t>
      </w:r>
    </w:p>
    <w:p w:rsidR="00E97ECA" w:rsidRPr="002E4E5A" w:rsidRDefault="00E97ECA" w:rsidP="00E97ECA">
      <w:pPr>
        <w:ind w:firstLine="0"/>
        <w:jc w:val="center"/>
        <w:rPr>
          <w:rStyle w:val="Grietas"/>
          <w:szCs w:val="24"/>
        </w:rPr>
      </w:pPr>
      <w:r w:rsidRPr="002E4E5A">
        <w:rPr>
          <w:rStyle w:val="Grietas"/>
          <w:szCs w:val="24"/>
        </w:rPr>
        <w:t>VIZITAI</w:t>
      </w:r>
    </w:p>
    <w:p w:rsidR="00A3179E" w:rsidRPr="00F1701D" w:rsidRDefault="00E97ECA" w:rsidP="00185CBE">
      <w:pPr>
        <w:rPr>
          <w:i/>
          <w:szCs w:val="24"/>
        </w:rPr>
      </w:pPr>
      <w:r w:rsidRPr="00F1701D">
        <w:rPr>
          <w:i/>
          <w:szCs w:val="24"/>
        </w:rPr>
        <w:t xml:space="preserve">    </w:t>
      </w:r>
    </w:p>
    <w:tbl>
      <w:tblPr>
        <w:tblW w:w="5000" w:type="pct"/>
        <w:tblCellSpacing w:w="18" w:type="dxa"/>
        <w:tblCellMar>
          <w:left w:w="0" w:type="dxa"/>
          <w:right w:w="0" w:type="dxa"/>
        </w:tblCellMar>
        <w:tblLook w:val="04A0" w:firstRow="1" w:lastRow="0" w:firstColumn="1" w:lastColumn="0" w:noHBand="0" w:noVBand="1"/>
      </w:tblPr>
      <w:tblGrid>
        <w:gridCol w:w="9570"/>
      </w:tblGrid>
      <w:tr w:rsidR="00A3179E" w:rsidRPr="00F1701D" w:rsidTr="00012B1D">
        <w:trPr>
          <w:tblCellSpacing w:w="18" w:type="dxa"/>
        </w:trPr>
        <w:tc>
          <w:tcPr>
            <w:tcW w:w="0" w:type="auto"/>
            <w:vAlign w:val="center"/>
            <w:hideMark/>
          </w:tcPr>
          <w:p w:rsidR="002237BD" w:rsidRDefault="00A3179E" w:rsidP="00A3179E">
            <w:pPr>
              <w:ind w:firstLine="0"/>
              <w:rPr>
                <w:szCs w:val="24"/>
              </w:rPr>
            </w:pPr>
            <w:r w:rsidRPr="00F1701D">
              <w:rPr>
                <w:i/>
                <w:szCs w:val="24"/>
              </w:rPr>
              <w:t xml:space="preserve">               </w:t>
            </w:r>
            <w:r w:rsidR="002E4E5A">
              <w:rPr>
                <w:szCs w:val="24"/>
              </w:rPr>
              <w:t xml:space="preserve">Balandžio mėnesį Savivaldybės administracijoje lankėsi Valstybinės lietuvių kalbos komisijos pirmininkas Audrys Antanaitis, Valstybinės kalbos inspekcijos viršininkas Donatas </w:t>
            </w:r>
            <w:proofErr w:type="spellStart"/>
            <w:r w:rsidR="002E4E5A">
              <w:rPr>
                <w:szCs w:val="24"/>
              </w:rPr>
              <w:t>Smalinskas</w:t>
            </w:r>
            <w:proofErr w:type="spellEnd"/>
            <w:r w:rsidR="002237BD">
              <w:rPr>
                <w:szCs w:val="24"/>
              </w:rPr>
              <w:t xml:space="preserve">. Susitikimo metu buvo aptartas Savivaldybei perduotos valstybinės kalbos vartojimo ir taisyklingumo kontrolės </w:t>
            </w:r>
            <w:proofErr w:type="spellStart"/>
            <w:r w:rsidR="002237BD">
              <w:rPr>
                <w:szCs w:val="24"/>
              </w:rPr>
              <w:t>fukcijos</w:t>
            </w:r>
            <w:proofErr w:type="spellEnd"/>
            <w:r w:rsidR="002237BD">
              <w:rPr>
                <w:szCs w:val="24"/>
              </w:rPr>
              <w:t xml:space="preserve"> vykdymas.</w:t>
            </w:r>
          </w:p>
          <w:p w:rsidR="002237BD" w:rsidRDefault="002237BD" w:rsidP="00A3179E">
            <w:pPr>
              <w:ind w:firstLine="0"/>
              <w:rPr>
                <w:color w:val="333333"/>
                <w:szCs w:val="24"/>
                <w:shd w:val="clear" w:color="auto" w:fill="FFFFFF"/>
              </w:rPr>
            </w:pPr>
            <w:r>
              <w:rPr>
                <w:szCs w:val="24"/>
              </w:rPr>
              <w:t xml:space="preserve">               Balandžio mėnesį  </w:t>
            </w:r>
            <w:r w:rsidRPr="002237BD">
              <w:rPr>
                <w:color w:val="333333"/>
                <w:szCs w:val="24"/>
                <w:shd w:val="clear" w:color="auto" w:fill="FFFFFF"/>
              </w:rPr>
              <w:t xml:space="preserve">Rietavo savivaldybėje lankėsi </w:t>
            </w:r>
            <w:proofErr w:type="spellStart"/>
            <w:r w:rsidRPr="002237BD">
              <w:rPr>
                <w:color w:val="333333"/>
                <w:szCs w:val="24"/>
                <w:shd w:val="clear" w:color="auto" w:fill="FFFFFF"/>
              </w:rPr>
              <w:t>Šteinfurto</w:t>
            </w:r>
            <w:proofErr w:type="spellEnd"/>
            <w:r w:rsidRPr="002237BD">
              <w:rPr>
                <w:color w:val="333333"/>
                <w:szCs w:val="24"/>
                <w:shd w:val="clear" w:color="auto" w:fill="FFFFFF"/>
              </w:rPr>
              <w:t xml:space="preserve"> (Vokietija) apskrities, bendradarbiaujančios su Telšių apskritimi, delegacija, vadovaujama apskrities administracijos direktoriaus Martino  </w:t>
            </w:r>
            <w:proofErr w:type="spellStart"/>
            <w:r w:rsidRPr="002237BD">
              <w:rPr>
                <w:color w:val="333333"/>
                <w:szCs w:val="24"/>
                <w:shd w:val="clear" w:color="auto" w:fill="FFFFFF"/>
              </w:rPr>
              <w:t>Sommer</w:t>
            </w:r>
            <w:proofErr w:type="spellEnd"/>
            <w:r w:rsidRPr="002237BD">
              <w:rPr>
                <w:color w:val="333333"/>
                <w:szCs w:val="24"/>
                <w:shd w:val="clear" w:color="auto" w:fill="FFFFFF"/>
              </w:rPr>
              <w:t xml:space="preserve">. Savivaldybės meras Antanas </w:t>
            </w:r>
            <w:proofErr w:type="spellStart"/>
            <w:r w:rsidRPr="002237BD">
              <w:rPr>
                <w:color w:val="333333"/>
                <w:szCs w:val="24"/>
                <w:shd w:val="clear" w:color="auto" w:fill="FFFFFF"/>
              </w:rPr>
              <w:t>Černeckis</w:t>
            </w:r>
            <w:proofErr w:type="spellEnd"/>
            <w:r w:rsidRPr="002237BD">
              <w:rPr>
                <w:color w:val="333333"/>
                <w:szCs w:val="24"/>
                <w:shd w:val="clear" w:color="auto" w:fill="FFFFFF"/>
              </w:rPr>
              <w:t xml:space="preserve"> supažindino su salėje susirinkusiais darbuotojais ir svečiais, pristatė Rietavo istoriją.</w:t>
            </w:r>
          </w:p>
          <w:p w:rsidR="00D447EA" w:rsidRDefault="00D447EA" w:rsidP="00A3179E">
            <w:pPr>
              <w:ind w:firstLine="0"/>
              <w:rPr>
                <w:color w:val="333333"/>
                <w:szCs w:val="24"/>
                <w:shd w:val="clear" w:color="auto" w:fill="FFFFFF"/>
              </w:rPr>
            </w:pPr>
            <w:r>
              <w:rPr>
                <w:color w:val="333333"/>
                <w:szCs w:val="24"/>
                <w:shd w:val="clear" w:color="auto" w:fill="FFFFFF"/>
              </w:rPr>
              <w:t xml:space="preserve">                 Rugsėjo mėnesį Savivaldybėje lankėsi Lietuvos Respublikos Seimo Pirmininkas Viktoras </w:t>
            </w:r>
            <w:proofErr w:type="spellStart"/>
            <w:r>
              <w:rPr>
                <w:color w:val="333333"/>
                <w:szCs w:val="24"/>
                <w:shd w:val="clear" w:color="auto" w:fill="FFFFFF"/>
              </w:rPr>
              <w:t>Pranckietis</w:t>
            </w:r>
            <w:proofErr w:type="spellEnd"/>
            <w:r>
              <w:rPr>
                <w:color w:val="333333"/>
                <w:szCs w:val="24"/>
                <w:shd w:val="clear" w:color="auto" w:fill="FFFFFF"/>
              </w:rPr>
              <w:t xml:space="preserve">. Vizito metu LR Seimo Pirmininkas dalyvavo </w:t>
            </w:r>
            <w:proofErr w:type="spellStart"/>
            <w:r>
              <w:rPr>
                <w:color w:val="333333"/>
                <w:szCs w:val="24"/>
                <w:shd w:val="clear" w:color="auto" w:fill="FFFFFF"/>
              </w:rPr>
              <w:t>Mykolinių</w:t>
            </w:r>
            <w:proofErr w:type="spellEnd"/>
            <w:r>
              <w:rPr>
                <w:color w:val="333333"/>
                <w:szCs w:val="24"/>
                <w:shd w:val="clear" w:color="auto" w:fill="FFFFFF"/>
              </w:rPr>
              <w:t xml:space="preserve"> šventėje, aplankė Rietavo Mykolo Kleopo Oginskio meno mokyklą, Rietavo Oginskių kultūros istorijos muziejų, Rietavo savivaldybės kultūros centrą ir kt.</w:t>
            </w:r>
          </w:p>
          <w:p w:rsidR="002237BD" w:rsidRDefault="002237BD" w:rsidP="002237BD">
            <w:pPr>
              <w:ind w:firstLine="0"/>
              <w:rPr>
                <w:color w:val="333333"/>
                <w:szCs w:val="24"/>
                <w:shd w:val="clear" w:color="auto" w:fill="FFFFFF"/>
              </w:rPr>
            </w:pPr>
            <w:r>
              <w:rPr>
                <w:color w:val="333333"/>
                <w:szCs w:val="24"/>
                <w:shd w:val="clear" w:color="auto" w:fill="FFFFFF"/>
              </w:rPr>
              <w:t xml:space="preserve">                Spalio mėnesį </w:t>
            </w:r>
            <w:r w:rsidRPr="002237BD">
              <w:rPr>
                <w:color w:val="333333"/>
                <w:szCs w:val="24"/>
                <w:shd w:val="clear" w:color="auto" w:fill="FFFFFF"/>
              </w:rPr>
              <w:t>Rietave lankėsi Europos Parlamento narys Bronis Ropė, pakvietęs į susitikimą ūkininkus, žemės ūkio specialistus ir kitus, kuriems įdomu, kaip Briuselyje sprendžiamos mūsų kasdienybės problemos.</w:t>
            </w:r>
            <w:r>
              <w:rPr>
                <w:rFonts w:ascii="Tahoma" w:hAnsi="Tahoma" w:cs="Tahoma"/>
                <w:color w:val="333333"/>
                <w:sz w:val="17"/>
                <w:szCs w:val="17"/>
                <w:shd w:val="clear" w:color="auto" w:fill="FFFFFF"/>
              </w:rPr>
              <w:t> </w:t>
            </w:r>
            <w:r w:rsidRPr="002237BD">
              <w:rPr>
                <w:color w:val="333333"/>
                <w:szCs w:val="24"/>
                <w:shd w:val="clear" w:color="auto" w:fill="FFFFFF"/>
              </w:rPr>
              <w:t xml:space="preserve">Svečias kalbėjo ir apie  Europos fondų paramą Lietuvos regionų plėtrai, ir apie </w:t>
            </w:r>
            <w:r w:rsidR="00BD1680">
              <w:rPr>
                <w:color w:val="333333"/>
                <w:szCs w:val="24"/>
                <w:shd w:val="clear" w:color="auto" w:fill="FFFFFF"/>
              </w:rPr>
              <w:t>Ignalinos</w:t>
            </w:r>
            <w:r w:rsidRPr="002237BD">
              <w:rPr>
                <w:color w:val="333333"/>
                <w:szCs w:val="24"/>
                <w:shd w:val="clear" w:color="auto" w:fill="FFFFFF"/>
              </w:rPr>
              <w:t xml:space="preserve"> atominės elektrinės uždarymui Europos skiriamas lėšas, ir apie tikslus siekiant sąžiningos prekybos praktikos, kitas savo darbo sritis, atsakė ir į ūkininkų klausimus.</w:t>
            </w:r>
          </w:p>
          <w:p w:rsidR="000A3011" w:rsidRPr="002237BD" w:rsidRDefault="000A3011" w:rsidP="002237BD">
            <w:pPr>
              <w:ind w:firstLine="0"/>
              <w:rPr>
                <w:rFonts w:eastAsiaTheme="minorHAnsi" w:cstheme="minorBidi"/>
                <w:szCs w:val="22"/>
              </w:rPr>
            </w:pPr>
            <w:r w:rsidRPr="00F1701D">
              <w:rPr>
                <w:rFonts w:eastAsiaTheme="minorHAnsi" w:cstheme="minorBidi"/>
                <w:i/>
                <w:szCs w:val="22"/>
              </w:rPr>
              <w:t xml:space="preserve">                </w:t>
            </w:r>
            <w:r w:rsidRPr="002237BD">
              <w:rPr>
                <w:rFonts w:eastAsiaTheme="minorHAnsi" w:cstheme="minorBidi"/>
                <w:szCs w:val="22"/>
              </w:rPr>
              <w:t>Savivaldybėje lankėsi Lietuvos Respublikos Seimo nariai, ministerijų atstovai.</w:t>
            </w:r>
          </w:p>
        </w:tc>
      </w:tr>
    </w:tbl>
    <w:p w:rsidR="00E97ECA" w:rsidRPr="00F1701D" w:rsidRDefault="00E97ECA" w:rsidP="00A3179E">
      <w:pPr>
        <w:ind w:firstLine="0"/>
        <w:rPr>
          <w:i/>
          <w:sz w:val="20"/>
        </w:rPr>
      </w:pPr>
    </w:p>
    <w:p w:rsidR="00E97ECA" w:rsidRPr="002237BD" w:rsidRDefault="00E97ECA" w:rsidP="00E97ECA">
      <w:pPr>
        <w:ind w:firstLine="0"/>
        <w:jc w:val="center"/>
        <w:rPr>
          <w:rStyle w:val="Grietas"/>
          <w:szCs w:val="24"/>
        </w:rPr>
      </w:pPr>
      <w:r w:rsidRPr="00F1701D">
        <w:rPr>
          <w:i/>
          <w:sz w:val="20"/>
        </w:rPr>
        <w:t xml:space="preserve">  </w:t>
      </w:r>
      <w:r w:rsidRPr="002237BD">
        <w:rPr>
          <w:rStyle w:val="Grietas"/>
          <w:szCs w:val="24"/>
        </w:rPr>
        <w:t>BENDRADARBIAVIMAS SU UŽSIENIU</w:t>
      </w:r>
    </w:p>
    <w:p w:rsidR="00E97ECA" w:rsidRPr="00F1701D" w:rsidRDefault="00E97ECA" w:rsidP="00E97ECA">
      <w:pPr>
        <w:ind w:firstLine="0"/>
        <w:jc w:val="center"/>
        <w:rPr>
          <w:rStyle w:val="Grietas"/>
          <w:i/>
          <w:szCs w:val="24"/>
        </w:rPr>
      </w:pPr>
      <w:r w:rsidRPr="00F1701D">
        <w:rPr>
          <w:rStyle w:val="Grietas"/>
          <w:i/>
          <w:szCs w:val="24"/>
        </w:rPr>
        <w:t xml:space="preserve">                 </w:t>
      </w:r>
    </w:p>
    <w:p w:rsidR="00293CA0" w:rsidRDefault="00E97ECA" w:rsidP="00071EBC">
      <w:pPr>
        <w:pStyle w:val="Betarp"/>
        <w:ind w:firstLine="0"/>
        <w:rPr>
          <w:sz w:val="24"/>
          <w:szCs w:val="24"/>
        </w:rPr>
      </w:pPr>
      <w:r w:rsidRPr="00F1701D">
        <w:rPr>
          <w:i/>
          <w:sz w:val="24"/>
          <w:szCs w:val="24"/>
        </w:rPr>
        <w:t xml:space="preserve">               </w:t>
      </w:r>
      <w:r w:rsidR="008650C6">
        <w:rPr>
          <w:sz w:val="24"/>
          <w:szCs w:val="24"/>
        </w:rPr>
        <w:t xml:space="preserve">2018 m. kovo 20-23 dienomis Savivaldybės </w:t>
      </w:r>
      <w:r w:rsidR="00293CA0">
        <w:rPr>
          <w:sz w:val="24"/>
          <w:szCs w:val="24"/>
        </w:rPr>
        <w:t>atstovai</w:t>
      </w:r>
      <w:r w:rsidR="008650C6">
        <w:rPr>
          <w:sz w:val="24"/>
          <w:szCs w:val="24"/>
        </w:rPr>
        <w:t xml:space="preserve"> dalyvavo Pietų Baltijos programos projekto „</w:t>
      </w:r>
      <w:proofErr w:type="spellStart"/>
      <w:r w:rsidR="008650C6">
        <w:rPr>
          <w:sz w:val="24"/>
          <w:szCs w:val="24"/>
        </w:rPr>
        <w:t>Low</w:t>
      </w:r>
      <w:proofErr w:type="spellEnd"/>
      <w:r w:rsidR="008650C6">
        <w:rPr>
          <w:sz w:val="24"/>
          <w:szCs w:val="24"/>
        </w:rPr>
        <w:t xml:space="preserve"> </w:t>
      </w:r>
      <w:proofErr w:type="spellStart"/>
      <w:r w:rsidR="008650C6">
        <w:rPr>
          <w:sz w:val="24"/>
          <w:szCs w:val="24"/>
        </w:rPr>
        <w:t>Carbon</w:t>
      </w:r>
      <w:proofErr w:type="spellEnd"/>
      <w:r w:rsidR="008650C6">
        <w:rPr>
          <w:sz w:val="24"/>
          <w:szCs w:val="24"/>
        </w:rPr>
        <w:t xml:space="preserve"> </w:t>
      </w:r>
      <w:proofErr w:type="spellStart"/>
      <w:r w:rsidR="008650C6">
        <w:rPr>
          <w:sz w:val="24"/>
          <w:szCs w:val="24"/>
        </w:rPr>
        <w:t>Logistics</w:t>
      </w:r>
      <w:proofErr w:type="spellEnd"/>
      <w:r w:rsidR="008650C6">
        <w:rPr>
          <w:sz w:val="24"/>
          <w:szCs w:val="24"/>
        </w:rPr>
        <w:t xml:space="preserve"> LCL“ partnerių susitikime</w:t>
      </w:r>
      <w:r w:rsidR="00293CA0">
        <w:rPr>
          <w:sz w:val="24"/>
          <w:szCs w:val="24"/>
        </w:rPr>
        <w:t xml:space="preserve">, kuris vyko </w:t>
      </w:r>
      <w:proofErr w:type="spellStart"/>
      <w:r w:rsidR="00293CA0">
        <w:rPr>
          <w:sz w:val="24"/>
          <w:szCs w:val="24"/>
        </w:rPr>
        <w:t>Doberane</w:t>
      </w:r>
      <w:proofErr w:type="spellEnd"/>
      <w:r w:rsidR="00293CA0">
        <w:rPr>
          <w:sz w:val="24"/>
          <w:szCs w:val="24"/>
        </w:rPr>
        <w:t xml:space="preserve"> (Vokietija)</w:t>
      </w:r>
      <w:r w:rsidR="008650C6">
        <w:rPr>
          <w:sz w:val="24"/>
          <w:szCs w:val="24"/>
        </w:rPr>
        <w:t>.</w:t>
      </w:r>
    </w:p>
    <w:p w:rsidR="00DA514F" w:rsidRDefault="00293CA0" w:rsidP="00071EBC">
      <w:pPr>
        <w:pStyle w:val="Betarp"/>
        <w:ind w:firstLine="0"/>
        <w:rPr>
          <w:sz w:val="24"/>
          <w:szCs w:val="24"/>
        </w:rPr>
      </w:pPr>
      <w:r>
        <w:rPr>
          <w:sz w:val="24"/>
          <w:szCs w:val="24"/>
        </w:rPr>
        <w:t xml:space="preserve">               2018 m. liepos 18-20 dienomis Savivaldybės atstovai vyko į </w:t>
      </w:r>
      <w:proofErr w:type="spellStart"/>
      <w:r>
        <w:rPr>
          <w:sz w:val="24"/>
          <w:szCs w:val="24"/>
        </w:rPr>
        <w:t>Karslhamną</w:t>
      </w:r>
      <w:proofErr w:type="spellEnd"/>
      <w:r>
        <w:rPr>
          <w:sz w:val="24"/>
          <w:szCs w:val="24"/>
        </w:rPr>
        <w:t xml:space="preserve"> (Švedija) susitikti su </w:t>
      </w:r>
      <w:proofErr w:type="spellStart"/>
      <w:r>
        <w:rPr>
          <w:sz w:val="24"/>
          <w:szCs w:val="24"/>
        </w:rPr>
        <w:t>Karlshamno</w:t>
      </w:r>
      <w:proofErr w:type="spellEnd"/>
      <w:r>
        <w:rPr>
          <w:sz w:val="24"/>
          <w:szCs w:val="24"/>
        </w:rPr>
        <w:t xml:space="preserve"> savivaldybės meru.</w:t>
      </w:r>
      <w:r w:rsidR="00DA514F">
        <w:rPr>
          <w:sz w:val="24"/>
          <w:szCs w:val="24"/>
        </w:rPr>
        <w:t xml:space="preserve">               </w:t>
      </w:r>
    </w:p>
    <w:p w:rsidR="00293CA0" w:rsidRDefault="00293CA0" w:rsidP="00071EBC">
      <w:pPr>
        <w:pStyle w:val="Betarp"/>
        <w:ind w:firstLine="0"/>
        <w:rPr>
          <w:sz w:val="24"/>
          <w:szCs w:val="24"/>
        </w:rPr>
      </w:pPr>
      <w:r>
        <w:rPr>
          <w:sz w:val="24"/>
          <w:szCs w:val="24"/>
        </w:rPr>
        <w:t xml:space="preserve">               2018 m. liepos 27-29 dienomis Savivaldybės atstovai dalyvavo tradicinėje </w:t>
      </w:r>
      <w:proofErr w:type="spellStart"/>
      <w:r>
        <w:rPr>
          <w:sz w:val="24"/>
          <w:szCs w:val="24"/>
        </w:rPr>
        <w:t>Gulbenės</w:t>
      </w:r>
      <w:proofErr w:type="spellEnd"/>
      <w:r>
        <w:rPr>
          <w:sz w:val="24"/>
          <w:szCs w:val="24"/>
        </w:rPr>
        <w:t xml:space="preserve"> (Latvija) miesto šventėje.</w:t>
      </w:r>
    </w:p>
    <w:p w:rsidR="00293CA0" w:rsidRDefault="00293CA0" w:rsidP="00293CA0">
      <w:pPr>
        <w:pStyle w:val="Betarp"/>
        <w:ind w:firstLine="0"/>
        <w:rPr>
          <w:sz w:val="24"/>
          <w:szCs w:val="24"/>
        </w:rPr>
      </w:pPr>
      <w:r>
        <w:rPr>
          <w:sz w:val="24"/>
          <w:szCs w:val="24"/>
        </w:rPr>
        <w:t xml:space="preserve">              2018 m. lapkričio 18-19 Savivaldybės atstovai vyko į </w:t>
      </w:r>
      <w:proofErr w:type="spellStart"/>
      <w:r>
        <w:rPr>
          <w:sz w:val="24"/>
          <w:szCs w:val="24"/>
        </w:rPr>
        <w:t>Gulbenę</w:t>
      </w:r>
      <w:proofErr w:type="spellEnd"/>
      <w:r>
        <w:rPr>
          <w:sz w:val="24"/>
          <w:szCs w:val="24"/>
        </w:rPr>
        <w:t xml:space="preserve"> (Latvija) dalyvauti Latvijos nepriklausomybės šimtmečio minėjime.</w:t>
      </w:r>
    </w:p>
    <w:p w:rsidR="00DA514F" w:rsidRDefault="00DA514F" w:rsidP="00293CA0">
      <w:pPr>
        <w:pStyle w:val="Betarp"/>
        <w:ind w:firstLine="0"/>
        <w:rPr>
          <w:sz w:val="24"/>
          <w:szCs w:val="24"/>
        </w:rPr>
      </w:pPr>
      <w:r>
        <w:rPr>
          <w:sz w:val="24"/>
          <w:szCs w:val="24"/>
        </w:rPr>
        <w:t xml:space="preserve">              2018 m. rugsėjo 15-16 d. Savivaldybės atstovai vyko į </w:t>
      </w:r>
      <w:proofErr w:type="spellStart"/>
      <w:r>
        <w:rPr>
          <w:sz w:val="24"/>
          <w:szCs w:val="24"/>
        </w:rPr>
        <w:t>Kenčiną</w:t>
      </w:r>
      <w:proofErr w:type="spellEnd"/>
      <w:r>
        <w:rPr>
          <w:sz w:val="24"/>
          <w:szCs w:val="24"/>
        </w:rPr>
        <w:t xml:space="preserve"> (Lenkija) dalyvauti Derliaus šventėje.</w:t>
      </w:r>
    </w:p>
    <w:p w:rsidR="00431D4E" w:rsidRDefault="00431D4E" w:rsidP="00293CA0">
      <w:pPr>
        <w:pStyle w:val="Betarp"/>
        <w:ind w:firstLine="0"/>
        <w:rPr>
          <w:sz w:val="24"/>
          <w:szCs w:val="24"/>
        </w:rPr>
      </w:pPr>
      <w:r w:rsidRPr="00F1701D">
        <w:rPr>
          <w:i/>
          <w:sz w:val="24"/>
          <w:szCs w:val="24"/>
        </w:rPr>
        <w:lastRenderedPageBreak/>
        <w:t xml:space="preserve">              </w:t>
      </w:r>
      <w:r w:rsidR="009A0630" w:rsidRPr="00293CA0">
        <w:rPr>
          <w:sz w:val="24"/>
          <w:szCs w:val="24"/>
        </w:rPr>
        <w:t>Rugsėjo mėnesį vykusioje tradicinėje miesto šventėje lankėsi bičiu</w:t>
      </w:r>
      <w:r w:rsidR="003D52C0" w:rsidRPr="00293CA0">
        <w:rPr>
          <w:sz w:val="24"/>
          <w:szCs w:val="24"/>
        </w:rPr>
        <w:t xml:space="preserve">liai iš </w:t>
      </w:r>
      <w:proofErr w:type="spellStart"/>
      <w:r w:rsidR="003D52C0" w:rsidRPr="00293CA0">
        <w:rPr>
          <w:sz w:val="24"/>
          <w:szCs w:val="24"/>
        </w:rPr>
        <w:t>Gulbenės</w:t>
      </w:r>
      <w:proofErr w:type="spellEnd"/>
      <w:r w:rsidR="003D52C0" w:rsidRPr="00293CA0">
        <w:rPr>
          <w:sz w:val="24"/>
          <w:szCs w:val="24"/>
        </w:rPr>
        <w:t xml:space="preserve"> (Latvija)</w:t>
      </w:r>
      <w:r w:rsidR="00293CA0">
        <w:rPr>
          <w:sz w:val="24"/>
          <w:szCs w:val="24"/>
        </w:rPr>
        <w:t>,</w:t>
      </w:r>
      <w:r w:rsidR="003D52C0" w:rsidRPr="00293CA0">
        <w:rPr>
          <w:sz w:val="24"/>
          <w:szCs w:val="24"/>
        </w:rPr>
        <w:t xml:space="preserve"> </w:t>
      </w:r>
      <w:proofErr w:type="spellStart"/>
      <w:r w:rsidR="003D52C0" w:rsidRPr="00293CA0">
        <w:rPr>
          <w:sz w:val="24"/>
          <w:szCs w:val="24"/>
        </w:rPr>
        <w:t>Kę</w:t>
      </w:r>
      <w:r w:rsidR="009A0630" w:rsidRPr="00293CA0">
        <w:rPr>
          <w:sz w:val="24"/>
          <w:szCs w:val="24"/>
        </w:rPr>
        <w:t>trzyn</w:t>
      </w:r>
      <w:proofErr w:type="spellEnd"/>
      <w:r w:rsidR="009A0630" w:rsidRPr="00293CA0">
        <w:rPr>
          <w:sz w:val="24"/>
          <w:szCs w:val="24"/>
        </w:rPr>
        <w:t xml:space="preserve"> (Lenkija)</w:t>
      </w:r>
      <w:r w:rsidR="00293CA0">
        <w:rPr>
          <w:sz w:val="24"/>
          <w:szCs w:val="24"/>
        </w:rPr>
        <w:t xml:space="preserve"> ir </w:t>
      </w:r>
      <w:proofErr w:type="spellStart"/>
      <w:r w:rsidR="00293CA0">
        <w:rPr>
          <w:sz w:val="24"/>
          <w:szCs w:val="24"/>
        </w:rPr>
        <w:t>Karslhamno</w:t>
      </w:r>
      <w:proofErr w:type="spellEnd"/>
      <w:r w:rsidR="00293CA0">
        <w:rPr>
          <w:sz w:val="24"/>
          <w:szCs w:val="24"/>
        </w:rPr>
        <w:t xml:space="preserve"> (Švedija).</w:t>
      </w:r>
      <w:r w:rsidRPr="00293CA0">
        <w:rPr>
          <w:sz w:val="24"/>
          <w:szCs w:val="24"/>
        </w:rPr>
        <w:t xml:space="preserve"> </w:t>
      </w:r>
    </w:p>
    <w:p w:rsidR="00DA514F" w:rsidRPr="00293CA0" w:rsidRDefault="00DA514F" w:rsidP="00293CA0">
      <w:pPr>
        <w:pStyle w:val="Betarp"/>
        <w:ind w:firstLine="0"/>
        <w:rPr>
          <w:sz w:val="24"/>
          <w:szCs w:val="24"/>
        </w:rPr>
      </w:pPr>
      <w:r>
        <w:rPr>
          <w:sz w:val="24"/>
          <w:szCs w:val="24"/>
        </w:rPr>
        <w:t xml:space="preserve">              Lapkričio 22-26 d. Savivaldybės ūkininkai vyko į </w:t>
      </w:r>
      <w:proofErr w:type="spellStart"/>
      <w:r>
        <w:rPr>
          <w:sz w:val="24"/>
          <w:szCs w:val="24"/>
        </w:rPr>
        <w:t>Zarbeką</w:t>
      </w:r>
      <w:proofErr w:type="spellEnd"/>
      <w:r>
        <w:rPr>
          <w:sz w:val="24"/>
          <w:szCs w:val="24"/>
        </w:rPr>
        <w:t xml:space="preserve"> (Vokietija) dalyvauti Advento pradžios šventėje. Vizito metu aplankė geriausius </w:t>
      </w:r>
      <w:proofErr w:type="spellStart"/>
      <w:r>
        <w:rPr>
          <w:sz w:val="24"/>
          <w:szCs w:val="24"/>
        </w:rPr>
        <w:t>Zarbeko</w:t>
      </w:r>
      <w:proofErr w:type="spellEnd"/>
      <w:r>
        <w:rPr>
          <w:sz w:val="24"/>
          <w:szCs w:val="24"/>
        </w:rPr>
        <w:t xml:space="preserve"> ūkius. </w:t>
      </w:r>
    </w:p>
    <w:p w:rsidR="00E97ECA" w:rsidRPr="00F1701D" w:rsidRDefault="00E97ECA" w:rsidP="00E97ECA">
      <w:pPr>
        <w:shd w:val="clear" w:color="auto" w:fill="FFFFFF"/>
        <w:rPr>
          <w:rStyle w:val="Grietas"/>
          <w:b w:val="0"/>
          <w:bCs w:val="0"/>
          <w:i/>
          <w:color w:val="000000"/>
          <w:sz w:val="20"/>
        </w:rPr>
      </w:pPr>
      <w:r w:rsidRPr="00F1701D">
        <w:rPr>
          <w:i/>
          <w:sz w:val="20"/>
        </w:rPr>
        <w:t xml:space="preserve">                                                                           </w:t>
      </w:r>
    </w:p>
    <w:p w:rsidR="00E97ECA" w:rsidRPr="00D2675E" w:rsidRDefault="00E97ECA" w:rsidP="00E97ECA">
      <w:pPr>
        <w:ind w:firstLine="680"/>
        <w:rPr>
          <w:b/>
          <w:szCs w:val="24"/>
        </w:rPr>
      </w:pPr>
      <w:r w:rsidRPr="00D2675E">
        <w:rPr>
          <w:b/>
          <w:szCs w:val="24"/>
        </w:rPr>
        <w:t xml:space="preserve">             SAVIVALDYBĖS BENDRAVIMAS SU BENDRUOMENĖMIS</w:t>
      </w:r>
    </w:p>
    <w:p w:rsidR="00E97ECA" w:rsidRPr="00F1701D" w:rsidRDefault="00E97ECA" w:rsidP="00E97ECA">
      <w:pPr>
        <w:ind w:firstLine="680"/>
        <w:rPr>
          <w:b/>
          <w:i/>
          <w:color w:val="3366FF"/>
          <w:sz w:val="20"/>
        </w:rPr>
      </w:pPr>
    </w:p>
    <w:p w:rsidR="00E97ECA" w:rsidRPr="00D2675E" w:rsidRDefault="00E97ECA" w:rsidP="006D327D">
      <w:r w:rsidRPr="00D2675E">
        <w:t xml:space="preserve">Rietavo savivaldybėje aktyviai </w:t>
      </w:r>
      <w:r w:rsidR="00D70F3C" w:rsidRPr="00D2675E">
        <w:t>veikia</w:t>
      </w:r>
      <w:r w:rsidRPr="00D2675E">
        <w:t xml:space="preserve"> dvylika bendruomenių</w:t>
      </w:r>
      <w:r w:rsidR="00BD1680">
        <w:t>, kurios</w:t>
      </w:r>
      <w:r w:rsidRPr="00D2675E">
        <w:rPr>
          <w:lang w:bidi="en-US"/>
        </w:rPr>
        <w:t xml:space="preserve"> organizuoja renginius, šventes, rūpinasi bendruomenių namais, tvarko aplinką, dalyvauja įgyvendinant įvairius projektus, organizuoja išvykas po Lietuvą. </w:t>
      </w:r>
      <w:r w:rsidRPr="00D2675E">
        <w:t>Jos rengia įvairius projektus, gauna finansavimą iš Europos Sąjungos fondų, o organizacinės veiklos programoms lėšų iš Nevyriausybinių organizacijų rėmi</w:t>
      </w:r>
      <w:r w:rsidR="00C35A63" w:rsidRPr="00D2675E">
        <w:t>mo fondo skiria ir Savivaldybė. 201</w:t>
      </w:r>
      <w:r w:rsidR="00D2675E">
        <w:t>8</w:t>
      </w:r>
      <w:r w:rsidR="00C35A63" w:rsidRPr="00D2675E">
        <w:t xml:space="preserve"> m. skirta </w:t>
      </w:r>
      <w:r w:rsidR="00D2675E">
        <w:t xml:space="preserve">9400,00 </w:t>
      </w:r>
      <w:proofErr w:type="spellStart"/>
      <w:r w:rsidR="00D2675E">
        <w:t>Eur</w:t>
      </w:r>
      <w:proofErr w:type="spellEnd"/>
      <w:r w:rsidR="00D2675E">
        <w:t xml:space="preserve">, panaudota 7471,30 </w:t>
      </w:r>
      <w:proofErr w:type="spellStart"/>
      <w:r w:rsidR="00D2675E">
        <w:t>Eur</w:t>
      </w:r>
      <w:proofErr w:type="spellEnd"/>
      <w:r w:rsidR="00D2675E">
        <w:t xml:space="preserve"> (2017 m. – </w:t>
      </w:r>
      <w:r w:rsidR="00C35A63" w:rsidRPr="00D2675E">
        <w:t xml:space="preserve">8607,14 </w:t>
      </w:r>
      <w:proofErr w:type="spellStart"/>
      <w:r w:rsidR="00C35A63" w:rsidRPr="00D2675E">
        <w:t>Eur</w:t>
      </w:r>
      <w:proofErr w:type="spellEnd"/>
      <w:r w:rsidR="00D2675E">
        <w:t xml:space="preserve">, </w:t>
      </w:r>
      <w:r w:rsidRPr="00D2675E">
        <w:t>201</w:t>
      </w:r>
      <w:r w:rsidR="00430F98" w:rsidRPr="00D2675E">
        <w:t>6</w:t>
      </w:r>
      <w:r w:rsidRPr="00D2675E">
        <w:t xml:space="preserve"> m. </w:t>
      </w:r>
      <w:r w:rsidR="00C35A63" w:rsidRPr="00D2675E">
        <w:t>–</w:t>
      </w:r>
      <w:r w:rsidRPr="00D2675E">
        <w:t xml:space="preserve"> </w:t>
      </w:r>
      <w:r w:rsidR="00430F98" w:rsidRPr="00D2675E">
        <w:t>6820,00</w:t>
      </w:r>
      <w:r w:rsidR="00413605" w:rsidRPr="00D2675E">
        <w:t xml:space="preserve"> </w:t>
      </w:r>
      <w:proofErr w:type="spellStart"/>
      <w:r w:rsidR="00413605" w:rsidRPr="00D2675E">
        <w:t>Eur</w:t>
      </w:r>
      <w:proofErr w:type="spellEnd"/>
      <w:r w:rsidRPr="00D2675E">
        <w:t xml:space="preserve">). Bendruomenių atstovai stengiasi puoselėti krašto tradicijas, organizuoja šventes, dalyvauja seminaruose, sukaupta patirtimi dalijasi su kitomis bendruomenėmis. </w:t>
      </w:r>
    </w:p>
    <w:p w:rsidR="00B06BE8" w:rsidRPr="00F1701D" w:rsidRDefault="00B06BE8" w:rsidP="00E97ECA">
      <w:pPr>
        <w:rPr>
          <w:i/>
        </w:rPr>
      </w:pPr>
    </w:p>
    <w:p w:rsidR="00E97ECA" w:rsidRPr="00D2675E" w:rsidRDefault="00E97ECA" w:rsidP="00B92C00">
      <w:pPr>
        <w:pStyle w:val="Betarp"/>
        <w:jc w:val="center"/>
        <w:rPr>
          <w:rStyle w:val="Grietas"/>
          <w:bCs w:val="0"/>
          <w:color w:val="000000"/>
          <w:sz w:val="24"/>
          <w:szCs w:val="24"/>
        </w:rPr>
      </w:pPr>
      <w:r w:rsidRPr="00D2675E">
        <w:rPr>
          <w:rStyle w:val="Grietas"/>
          <w:bCs w:val="0"/>
          <w:color w:val="000000"/>
          <w:sz w:val="24"/>
          <w:szCs w:val="24"/>
        </w:rPr>
        <w:t>KITI 201</w:t>
      </w:r>
      <w:r w:rsidR="00D2675E">
        <w:rPr>
          <w:rStyle w:val="Grietas"/>
          <w:bCs w:val="0"/>
          <w:color w:val="000000"/>
          <w:sz w:val="24"/>
          <w:szCs w:val="24"/>
        </w:rPr>
        <w:t>8</w:t>
      </w:r>
      <w:r w:rsidR="004209DD" w:rsidRPr="00D2675E">
        <w:rPr>
          <w:rStyle w:val="Grietas"/>
          <w:bCs w:val="0"/>
          <w:color w:val="000000"/>
          <w:sz w:val="24"/>
          <w:szCs w:val="24"/>
        </w:rPr>
        <w:t xml:space="preserve"> </w:t>
      </w:r>
      <w:r w:rsidRPr="00D2675E">
        <w:rPr>
          <w:rStyle w:val="Grietas"/>
          <w:bCs w:val="0"/>
          <w:color w:val="000000"/>
          <w:sz w:val="24"/>
          <w:szCs w:val="24"/>
        </w:rPr>
        <w:t>M. ĮVYKIAI</w:t>
      </w:r>
    </w:p>
    <w:p w:rsidR="00E97ECA" w:rsidRPr="00F1701D" w:rsidRDefault="00E97ECA" w:rsidP="00E97ECA">
      <w:pPr>
        <w:ind w:firstLine="851"/>
        <w:rPr>
          <w:rStyle w:val="Grietas"/>
          <w:bCs w:val="0"/>
          <w:i/>
          <w:color w:val="000000"/>
        </w:rPr>
      </w:pPr>
    </w:p>
    <w:p w:rsidR="00D2675E" w:rsidRPr="00D2675E" w:rsidRDefault="00D2675E" w:rsidP="006D327D">
      <w:pPr>
        <w:pStyle w:val="Betarp"/>
        <w:numPr>
          <w:ilvl w:val="0"/>
          <w:numId w:val="4"/>
        </w:numPr>
        <w:tabs>
          <w:tab w:val="clear" w:pos="1211"/>
          <w:tab w:val="num" w:pos="0"/>
          <w:tab w:val="left" w:pos="1134"/>
        </w:tabs>
        <w:ind w:left="0" w:firstLine="851"/>
        <w:rPr>
          <w:i/>
          <w:color w:val="000000" w:themeColor="text1"/>
          <w:sz w:val="24"/>
          <w:szCs w:val="24"/>
        </w:rPr>
      </w:pPr>
      <w:r w:rsidRPr="00D2675E">
        <w:rPr>
          <w:color w:val="333333"/>
          <w:sz w:val="24"/>
          <w:szCs w:val="24"/>
          <w:shd w:val="clear" w:color="auto" w:fill="FFFFFF"/>
        </w:rPr>
        <w:t xml:space="preserve">Balandžio 4-ąją </w:t>
      </w:r>
      <w:proofErr w:type="spellStart"/>
      <w:r w:rsidRPr="00D2675E">
        <w:rPr>
          <w:color w:val="333333"/>
          <w:sz w:val="24"/>
          <w:szCs w:val="24"/>
          <w:shd w:val="clear" w:color="auto" w:fill="FFFFFF"/>
        </w:rPr>
        <w:t>Tveruose</w:t>
      </w:r>
      <w:proofErr w:type="spellEnd"/>
      <w:r w:rsidRPr="00D2675E">
        <w:rPr>
          <w:color w:val="333333"/>
          <w:sz w:val="24"/>
          <w:szCs w:val="24"/>
          <w:shd w:val="clear" w:color="auto" w:fill="FFFFFF"/>
        </w:rPr>
        <w:t xml:space="preserve"> vyko tarpdisciplininė respublikinė mokslinė konferencija „Parapija XXI amžiuje“, skirta pirmosios parapijinės bažnyčios </w:t>
      </w:r>
      <w:proofErr w:type="spellStart"/>
      <w:r w:rsidRPr="00D2675E">
        <w:rPr>
          <w:color w:val="333333"/>
          <w:sz w:val="24"/>
          <w:szCs w:val="24"/>
          <w:shd w:val="clear" w:color="auto" w:fill="FFFFFF"/>
        </w:rPr>
        <w:t>Tveruose</w:t>
      </w:r>
      <w:proofErr w:type="spellEnd"/>
      <w:r w:rsidRPr="00D2675E">
        <w:rPr>
          <w:color w:val="333333"/>
          <w:sz w:val="24"/>
          <w:szCs w:val="24"/>
          <w:shd w:val="clear" w:color="auto" w:fill="FFFFFF"/>
        </w:rPr>
        <w:t xml:space="preserve"> 400-osioms metinėms paminėti.</w:t>
      </w:r>
    </w:p>
    <w:p w:rsidR="00D2675E" w:rsidRPr="00D2675E" w:rsidRDefault="00D2675E" w:rsidP="00D2675E">
      <w:pPr>
        <w:pStyle w:val="Sraopastraipa"/>
        <w:numPr>
          <w:ilvl w:val="0"/>
          <w:numId w:val="4"/>
        </w:numPr>
        <w:ind w:left="0" w:firstLine="851"/>
        <w:rPr>
          <w:rFonts w:eastAsia="Calibri"/>
          <w:szCs w:val="22"/>
        </w:rPr>
      </w:pPr>
      <w:r w:rsidRPr="00D2675E">
        <w:rPr>
          <w:rFonts w:eastAsia="Calibri"/>
          <w:szCs w:val="22"/>
        </w:rPr>
        <w:t xml:space="preserve">Motinos dienos išvakarėse Lietuvos Respublikos Prezidentė Dalia Grybauskaitė ordino „Už nuopelnus Lietuvai“ medaliu apdovanojo </w:t>
      </w:r>
      <w:proofErr w:type="spellStart"/>
      <w:r w:rsidRPr="00D2675E">
        <w:rPr>
          <w:rFonts w:eastAsia="Calibri"/>
          <w:szCs w:val="22"/>
        </w:rPr>
        <w:t>pelaitiškę</w:t>
      </w:r>
      <w:proofErr w:type="spellEnd"/>
      <w:r w:rsidRPr="00D2675E">
        <w:rPr>
          <w:rFonts w:eastAsia="Calibri"/>
          <w:szCs w:val="22"/>
        </w:rPr>
        <w:t xml:space="preserve"> Veroniką </w:t>
      </w:r>
      <w:proofErr w:type="spellStart"/>
      <w:r w:rsidRPr="00D2675E">
        <w:rPr>
          <w:rFonts w:eastAsia="Calibri"/>
          <w:szCs w:val="22"/>
        </w:rPr>
        <w:t>Jokubaitienę</w:t>
      </w:r>
      <w:proofErr w:type="spellEnd"/>
      <w:r w:rsidRPr="00D2675E">
        <w:rPr>
          <w:rFonts w:eastAsia="Calibri"/>
          <w:szCs w:val="22"/>
        </w:rPr>
        <w:t>, užauginusią šešis vaikus.</w:t>
      </w:r>
    </w:p>
    <w:p w:rsidR="00D2675E" w:rsidRPr="00D2675E" w:rsidRDefault="00D2675E" w:rsidP="00B92C00">
      <w:pPr>
        <w:pStyle w:val="Betarp"/>
        <w:numPr>
          <w:ilvl w:val="0"/>
          <w:numId w:val="4"/>
        </w:numPr>
        <w:tabs>
          <w:tab w:val="clear" w:pos="1211"/>
          <w:tab w:val="num" w:pos="142"/>
          <w:tab w:val="left" w:pos="1134"/>
        </w:tabs>
        <w:ind w:left="0" w:firstLine="851"/>
        <w:rPr>
          <w:i/>
          <w:sz w:val="24"/>
          <w:szCs w:val="24"/>
        </w:rPr>
      </w:pPr>
      <w:r w:rsidRPr="00D2675E">
        <w:rPr>
          <w:color w:val="333333"/>
          <w:sz w:val="24"/>
          <w:szCs w:val="24"/>
          <w:shd w:val="clear" w:color="auto" w:fill="FFFFFF"/>
        </w:rPr>
        <w:t>Rugpjūčio 19-28 d. Rietavo atvirame jaunimo centre vyko tarptautiniai jaunimo mainai „</w:t>
      </w:r>
      <w:proofErr w:type="spellStart"/>
      <w:r w:rsidRPr="00D2675E">
        <w:rPr>
          <w:color w:val="333333"/>
          <w:sz w:val="24"/>
          <w:szCs w:val="24"/>
          <w:shd w:val="clear" w:color="auto" w:fill="FFFFFF"/>
        </w:rPr>
        <w:t>Emotions</w:t>
      </w:r>
      <w:proofErr w:type="spellEnd"/>
      <w:r w:rsidRPr="00D2675E">
        <w:rPr>
          <w:color w:val="333333"/>
          <w:sz w:val="24"/>
          <w:szCs w:val="24"/>
          <w:shd w:val="clear" w:color="auto" w:fill="FFFFFF"/>
        </w:rPr>
        <w:t xml:space="preserve"> </w:t>
      </w:r>
      <w:proofErr w:type="spellStart"/>
      <w:r w:rsidRPr="00D2675E">
        <w:rPr>
          <w:color w:val="333333"/>
          <w:sz w:val="24"/>
          <w:szCs w:val="24"/>
          <w:shd w:val="clear" w:color="auto" w:fill="FFFFFF"/>
        </w:rPr>
        <w:t>in</w:t>
      </w:r>
      <w:proofErr w:type="spellEnd"/>
      <w:r w:rsidRPr="00D2675E">
        <w:rPr>
          <w:color w:val="333333"/>
          <w:sz w:val="24"/>
          <w:szCs w:val="24"/>
          <w:shd w:val="clear" w:color="auto" w:fill="FFFFFF"/>
        </w:rPr>
        <w:t xml:space="preserve"> </w:t>
      </w:r>
      <w:proofErr w:type="spellStart"/>
      <w:r w:rsidRPr="00D2675E">
        <w:rPr>
          <w:color w:val="333333"/>
          <w:sz w:val="24"/>
          <w:szCs w:val="24"/>
          <w:shd w:val="clear" w:color="auto" w:fill="FFFFFF"/>
        </w:rPr>
        <w:t>Motion</w:t>
      </w:r>
      <w:proofErr w:type="spellEnd"/>
      <w:r w:rsidRPr="00D2675E">
        <w:rPr>
          <w:color w:val="333333"/>
          <w:sz w:val="24"/>
          <w:szCs w:val="24"/>
          <w:shd w:val="clear" w:color="auto" w:fill="FFFFFF"/>
        </w:rPr>
        <w:t>“. Projekte dalyvavo jaunuoliai iš penkių šalių: Rumunijos, Lietuvos, Ispanijos, Lenkijos ir Kroatijos. </w:t>
      </w:r>
    </w:p>
    <w:p w:rsidR="00D2675E" w:rsidRDefault="00D2675E" w:rsidP="00B92C00">
      <w:pPr>
        <w:pStyle w:val="Betarp"/>
        <w:numPr>
          <w:ilvl w:val="0"/>
          <w:numId w:val="4"/>
        </w:numPr>
        <w:tabs>
          <w:tab w:val="clear" w:pos="1211"/>
          <w:tab w:val="num" w:pos="142"/>
          <w:tab w:val="left" w:pos="1134"/>
        </w:tabs>
        <w:ind w:left="0" w:firstLine="851"/>
        <w:rPr>
          <w:i/>
          <w:sz w:val="24"/>
          <w:szCs w:val="24"/>
        </w:rPr>
      </w:pPr>
      <w:r>
        <w:rPr>
          <w:color w:val="333333"/>
          <w:sz w:val="24"/>
          <w:szCs w:val="24"/>
          <w:shd w:val="clear" w:color="auto" w:fill="FFFFFF"/>
        </w:rPr>
        <w:t xml:space="preserve">Rugsėjo mėnesį Rietavo savivaldybės kultūros centre </w:t>
      </w:r>
      <w:r w:rsidRPr="00D2675E">
        <w:rPr>
          <w:color w:val="333333"/>
          <w:sz w:val="24"/>
          <w:szCs w:val="24"/>
          <w:shd w:val="clear" w:color="auto" w:fill="FFFFFF"/>
        </w:rPr>
        <w:t>koncertavo chorai iš Japonijos.</w:t>
      </w:r>
      <w:r>
        <w:rPr>
          <w:rFonts w:ascii="Tahoma" w:hAnsi="Tahoma" w:cs="Tahoma"/>
          <w:color w:val="333333"/>
          <w:sz w:val="17"/>
          <w:szCs w:val="17"/>
          <w:shd w:val="clear" w:color="auto" w:fill="FFFFFF"/>
        </w:rPr>
        <w:t> </w:t>
      </w:r>
    </w:p>
    <w:p w:rsidR="00B31195" w:rsidRPr="00D447EA" w:rsidRDefault="00B31195" w:rsidP="00B92C00">
      <w:pPr>
        <w:pStyle w:val="Betarp"/>
        <w:numPr>
          <w:ilvl w:val="0"/>
          <w:numId w:val="4"/>
        </w:numPr>
        <w:tabs>
          <w:tab w:val="clear" w:pos="1211"/>
          <w:tab w:val="num" w:pos="142"/>
          <w:tab w:val="left" w:pos="1134"/>
        </w:tabs>
        <w:ind w:left="0" w:firstLine="851"/>
        <w:rPr>
          <w:i/>
          <w:sz w:val="24"/>
          <w:szCs w:val="24"/>
        </w:rPr>
      </w:pPr>
      <w:r>
        <w:rPr>
          <w:sz w:val="24"/>
          <w:szCs w:val="24"/>
        </w:rPr>
        <w:t xml:space="preserve">2018 m. net trys Savivaldybės gyventojai atšventė 100 metų jubiliejus. Tai – Stasė </w:t>
      </w:r>
      <w:proofErr w:type="spellStart"/>
      <w:r>
        <w:rPr>
          <w:sz w:val="24"/>
          <w:szCs w:val="24"/>
        </w:rPr>
        <w:t>Batavičienė</w:t>
      </w:r>
      <w:proofErr w:type="spellEnd"/>
      <w:r>
        <w:rPr>
          <w:sz w:val="24"/>
          <w:szCs w:val="24"/>
        </w:rPr>
        <w:t xml:space="preserve"> iš Rietavo, Zofija </w:t>
      </w:r>
      <w:proofErr w:type="spellStart"/>
      <w:r>
        <w:rPr>
          <w:sz w:val="24"/>
          <w:szCs w:val="24"/>
        </w:rPr>
        <w:t>Drukteinienė</w:t>
      </w:r>
      <w:proofErr w:type="spellEnd"/>
      <w:r>
        <w:rPr>
          <w:sz w:val="24"/>
          <w:szCs w:val="24"/>
        </w:rPr>
        <w:t xml:space="preserve"> iš Rietavo ir Edmundas </w:t>
      </w:r>
      <w:proofErr w:type="spellStart"/>
      <w:r>
        <w:rPr>
          <w:sz w:val="24"/>
          <w:szCs w:val="24"/>
        </w:rPr>
        <w:t>Turskis</w:t>
      </w:r>
      <w:proofErr w:type="spellEnd"/>
      <w:r>
        <w:rPr>
          <w:sz w:val="24"/>
          <w:szCs w:val="24"/>
        </w:rPr>
        <w:t xml:space="preserve"> iš Liolių.</w:t>
      </w:r>
    </w:p>
    <w:p w:rsidR="00D447EA" w:rsidRDefault="00D447EA" w:rsidP="00D447EA">
      <w:pPr>
        <w:pStyle w:val="Betarp"/>
        <w:tabs>
          <w:tab w:val="left" w:pos="1134"/>
        </w:tabs>
        <w:rPr>
          <w:sz w:val="24"/>
          <w:szCs w:val="24"/>
        </w:rPr>
      </w:pPr>
    </w:p>
    <w:p w:rsidR="00D447EA" w:rsidRPr="00B65782" w:rsidRDefault="00D447EA" w:rsidP="00D447EA">
      <w:pPr>
        <w:ind w:firstLine="680"/>
      </w:pPr>
      <w:r w:rsidRPr="00B65782">
        <w:t xml:space="preserve">Meras yra </w:t>
      </w:r>
      <w:proofErr w:type="spellStart"/>
      <w:r w:rsidRPr="00B65782">
        <w:t>atskaitingas</w:t>
      </w:r>
      <w:proofErr w:type="spellEnd"/>
      <w:r w:rsidRPr="00B65782">
        <w:t xml:space="preserve"> Tarybai ir Savivaldybės bendruomenei, todėl kasmet pateikiama veiklos ataskaita, susitikimuose su seniūnijų gyventojais išklausomos jų nuomonės, pageidavimai, į juos atsižvelgiama tolesniame darbe.      </w:t>
      </w:r>
    </w:p>
    <w:p w:rsidR="00D447EA" w:rsidRPr="00B65782" w:rsidRDefault="00D447EA" w:rsidP="00D447EA">
      <w:r w:rsidRPr="00B65782">
        <w:t xml:space="preserve">Esu Lietuvos savivaldybių asociacijos tarybos, Savivaldybių žemės valdymo ir kaimo reikalų komiteto ir „Savivaldybių žinių“ redkolegijos narys. Taip pat esu Telšių regiono plėtros tarybos pirmininkas. </w:t>
      </w:r>
    </w:p>
    <w:p w:rsidR="00D447EA" w:rsidRPr="00B65782" w:rsidRDefault="00D447EA" w:rsidP="00D447EA">
      <w:pPr>
        <w:widowControl w:val="0"/>
        <w:ind w:firstLine="0"/>
        <w:rPr>
          <w:rStyle w:val="Grietas"/>
          <w:b w:val="0"/>
        </w:rPr>
      </w:pPr>
      <w:r w:rsidRPr="00B65782">
        <w:rPr>
          <w:sz w:val="22"/>
          <w:szCs w:val="22"/>
        </w:rPr>
        <w:t xml:space="preserve">            </w:t>
      </w:r>
      <w:r w:rsidRPr="00B65782">
        <w:rPr>
          <w:rStyle w:val="Grietas"/>
          <w:b w:val="0"/>
        </w:rPr>
        <w:t>Vykdydamas savo tiesiogines funkcijas ir pareigas, rūpinausi, kad būtų deramai atstovaujama Savivaldybės interesams bendradarbiaujant ir sprendžiant klausimus su valstybės valdžios ir valstybinio administravimo subjektais, teisėsaugos institucijomis, nevyriausybinėmis organizacijomis. Atstovaudamas Savivaldybės interesams, inicijavau susitikimus LR finansų, Ūkio, Švietimo ir mokslo, Sveikatos apsaugos, Kultūros, Susisiekimo, Socialinės apsaugos ir darbo, Aplinkos, Vidaus reikalų,  Energetikos, Žemės ūkio ministerijose. Ne kartą susitikau su ministrais ir viceministrais, ministerijų departamentų, Automobilių kelių direkcijos vadovais ir</w:t>
      </w:r>
      <w:r>
        <w:rPr>
          <w:rStyle w:val="Grietas"/>
          <w:b w:val="0"/>
        </w:rPr>
        <w:t xml:space="preserve"> kitais</w:t>
      </w:r>
      <w:r w:rsidRPr="00B65782">
        <w:rPr>
          <w:rStyle w:val="Grietas"/>
          <w:b w:val="0"/>
        </w:rPr>
        <w:t xml:space="preserve"> atsakingais pareigūnais sprendžiant įvairius aktualius klausimus ir  problemas. </w:t>
      </w:r>
    </w:p>
    <w:p w:rsidR="00D447EA" w:rsidRPr="00295E13" w:rsidRDefault="00D447EA" w:rsidP="00D447EA">
      <w:pPr>
        <w:widowControl w:val="0"/>
        <w:ind w:firstLine="0"/>
        <w:rPr>
          <w:color w:val="000000" w:themeColor="text1"/>
          <w:szCs w:val="24"/>
          <w:shd w:val="clear" w:color="auto" w:fill="FFFFFF"/>
        </w:rPr>
      </w:pPr>
      <w:r w:rsidRPr="001020DB">
        <w:rPr>
          <w:rStyle w:val="Grietas"/>
          <w:b w:val="0"/>
          <w:i/>
          <w:szCs w:val="24"/>
        </w:rPr>
        <w:t xml:space="preserve">             </w:t>
      </w:r>
      <w:r w:rsidRPr="00295E13">
        <w:rPr>
          <w:rStyle w:val="Grietas"/>
          <w:b w:val="0"/>
          <w:color w:val="000000" w:themeColor="text1"/>
          <w:szCs w:val="24"/>
        </w:rPr>
        <w:t xml:space="preserve">Vasario mėnesį dalyvavau </w:t>
      </w:r>
      <w:r w:rsidRPr="00295E13">
        <w:rPr>
          <w:color w:val="000000" w:themeColor="text1"/>
          <w:szCs w:val="24"/>
          <w:shd w:val="clear" w:color="auto" w:fill="FFFFFF"/>
        </w:rPr>
        <w:t>„Lietuvos energijos“ grupės įmonės AB „Energijos skirstymo operatorius“ (ESO) ir  UAB „Energijos sprendimų centras“ (ESC) organizuotoje energetinio efektyvumo konferencijoje, kuri buvo skirta Lietuvos savivaldybių vadovams ir specialistams, dirbantiems su energetika. Pagrindinis konferencijos tikslas – pasidalinti patirtimi, galimybėmis, kaip savivaldybės galėtų veikti efektyviau ir sutaupyti kuo daugiau lėšų suvartojamai energijai.</w:t>
      </w:r>
    </w:p>
    <w:p w:rsidR="00D447EA" w:rsidRPr="00295E13" w:rsidRDefault="00D447EA" w:rsidP="00D447EA">
      <w:pPr>
        <w:widowControl w:val="0"/>
        <w:ind w:firstLine="0"/>
        <w:rPr>
          <w:color w:val="000000" w:themeColor="text1"/>
          <w:szCs w:val="24"/>
          <w:shd w:val="clear" w:color="auto" w:fill="FFFFFF"/>
        </w:rPr>
      </w:pPr>
      <w:r w:rsidRPr="00295E13">
        <w:rPr>
          <w:color w:val="000000" w:themeColor="text1"/>
          <w:szCs w:val="24"/>
          <w:shd w:val="clear" w:color="auto" w:fill="FFFFFF"/>
        </w:rPr>
        <w:t xml:space="preserve">              Balandžio mėnesį Telšiuose dalyvavau susitikime su Telšių vyskupijai priklausančių savivaldybių merais ir jų atstovais. Susitikime buvo pristatytas rengiamas Žemaitijos metų </w:t>
      </w:r>
      <w:r w:rsidRPr="00295E13">
        <w:rPr>
          <w:color w:val="000000" w:themeColor="text1"/>
          <w:szCs w:val="24"/>
          <w:shd w:val="clear" w:color="auto" w:fill="FFFFFF"/>
        </w:rPr>
        <w:lastRenderedPageBreak/>
        <w:t>paminėjimo programos projektas, pasidalinta idėjomis, kaip būtų galima įprasminti Žemaitijai svarbią sukaktį.</w:t>
      </w:r>
    </w:p>
    <w:p w:rsidR="00D447EA" w:rsidRDefault="00D447EA" w:rsidP="00D447EA">
      <w:pPr>
        <w:widowControl w:val="0"/>
        <w:ind w:firstLine="0"/>
        <w:rPr>
          <w:color w:val="000000" w:themeColor="text1"/>
          <w:szCs w:val="24"/>
          <w:shd w:val="clear" w:color="auto" w:fill="FFFFFF"/>
        </w:rPr>
      </w:pPr>
      <w:r w:rsidRPr="00295E13">
        <w:rPr>
          <w:color w:val="000000" w:themeColor="text1"/>
          <w:szCs w:val="24"/>
          <w:shd w:val="clear" w:color="auto" w:fill="FFFFFF"/>
        </w:rPr>
        <w:t xml:space="preserve">              Gegužės mėnesį organizavau Verslo pusryčius. Į juos pakviečiau Ūkio ministrą Virginijų Sinkevičių, Lietuvos Respublikos Seimo narį Remigijų Žemaitaitį, </w:t>
      </w:r>
      <w:proofErr w:type="spellStart"/>
      <w:r w:rsidRPr="00295E13">
        <w:rPr>
          <w:color w:val="000000" w:themeColor="text1"/>
          <w:szCs w:val="24"/>
          <w:shd w:val="clear" w:color="auto" w:fill="FFFFFF"/>
        </w:rPr>
        <w:t>VšĮ</w:t>
      </w:r>
      <w:proofErr w:type="spellEnd"/>
      <w:r w:rsidRPr="00295E13">
        <w:rPr>
          <w:color w:val="000000" w:themeColor="text1"/>
          <w:szCs w:val="24"/>
          <w:shd w:val="clear" w:color="auto" w:fill="FFFFFF"/>
        </w:rPr>
        <w:t xml:space="preserve"> „Investuok Lietuvoje“ regionų plėtros projektų vadovę Viktoriją </w:t>
      </w:r>
      <w:proofErr w:type="spellStart"/>
      <w:r w:rsidRPr="00295E13">
        <w:rPr>
          <w:color w:val="000000" w:themeColor="text1"/>
          <w:szCs w:val="24"/>
          <w:shd w:val="clear" w:color="auto" w:fill="FFFFFF"/>
        </w:rPr>
        <w:t>Jokubauskytę-Andriulienę,</w:t>
      </w:r>
      <w:proofErr w:type="spellEnd"/>
      <w:r w:rsidRPr="00295E13">
        <w:rPr>
          <w:color w:val="000000" w:themeColor="text1"/>
          <w:szCs w:val="24"/>
          <w:shd w:val="clear" w:color="auto" w:fill="FFFFFF"/>
        </w:rPr>
        <w:t xml:space="preserve"> vietos verslininkus. Renginio metu buvo aptarta verslo situacija Rietave ir jo perspektyvos.</w:t>
      </w:r>
    </w:p>
    <w:p w:rsidR="00D447EA" w:rsidRPr="00D447EA" w:rsidRDefault="00D447EA" w:rsidP="00D447EA">
      <w:pPr>
        <w:widowControl w:val="0"/>
        <w:ind w:firstLine="0"/>
        <w:rPr>
          <w:szCs w:val="24"/>
        </w:rPr>
      </w:pPr>
      <w:r>
        <w:rPr>
          <w:color w:val="000000" w:themeColor="text1"/>
          <w:szCs w:val="24"/>
          <w:shd w:val="clear" w:color="auto" w:fill="FFFFFF"/>
        </w:rPr>
        <w:t xml:space="preserve">             </w:t>
      </w:r>
      <w:r w:rsidRPr="00D447EA">
        <w:rPr>
          <w:color w:val="000000" w:themeColor="text1"/>
          <w:szCs w:val="24"/>
          <w:shd w:val="clear" w:color="auto" w:fill="FFFFFF"/>
        </w:rPr>
        <w:t>Rugsėjo mėnesį organizavau UAB „Rietavo veterinarinė sanitarija“ atstovų susitikimą su gyventojais išsiaiškinti</w:t>
      </w:r>
      <w:r w:rsidRPr="00D447EA">
        <w:rPr>
          <w:vanish/>
          <w:color w:val="000000" w:themeColor="text1"/>
          <w:szCs w:val="24"/>
          <w:lang w:eastAsia="lt-LT"/>
        </w:rPr>
        <w:t xml:space="preserve"> </w:t>
      </w:r>
      <w:r w:rsidRPr="00D447EA">
        <w:rPr>
          <w:color w:val="000000" w:themeColor="text1"/>
          <w:szCs w:val="24"/>
          <w:lang w:eastAsia="lt-LT"/>
        </w:rPr>
        <w:t>,</w:t>
      </w:r>
      <w:r w:rsidRPr="00D447EA">
        <w:rPr>
          <w:color w:val="000000" w:themeColor="text1"/>
          <w:szCs w:val="24"/>
        </w:rPr>
        <w:t xml:space="preserve"> kodėl nemalonūs kvapai, susidarantys įmonės gamybos procese, gyventojus pasiekia vis dažniau.</w:t>
      </w:r>
      <w:r>
        <w:rPr>
          <w:color w:val="000000" w:themeColor="text1"/>
          <w:szCs w:val="24"/>
        </w:rPr>
        <w:t xml:space="preserve">  Susitikime dalyvavo </w:t>
      </w:r>
      <w:r w:rsidRPr="00D447EA">
        <w:rPr>
          <w:szCs w:val="24"/>
          <w:shd w:val="clear" w:color="auto" w:fill="FFFFFF"/>
        </w:rPr>
        <w:t>Nacionalinio visuomenės sveikatos centro prie sveikatos apsaugos ministerijos Telšių departamento</w:t>
      </w:r>
      <w:r>
        <w:rPr>
          <w:szCs w:val="24"/>
          <w:shd w:val="clear" w:color="auto" w:fill="FFFFFF"/>
        </w:rPr>
        <w:t>, U</w:t>
      </w:r>
      <w:r w:rsidRPr="00D447EA">
        <w:rPr>
          <w:szCs w:val="24"/>
          <w:shd w:val="clear" w:color="auto" w:fill="FFFFFF"/>
        </w:rPr>
        <w:t>žkrečiamųjų ligų valdymo skyriaus, Visuomenės sveikatos saugos kontrolės skyriaus, Aplinkos apsaugos departamento Šiaulių valdybos Plungės aplinkos apsaugos inspekcijos, Aplinkos apsaugos departamento prie Aplinkos ministerijos Šiaulių valdybos, Aplinkos apsaugos agentūros Taršos prevencijos departamento Oro taršos prevencijos skyriaus, Aplinkos apsaugos departamento prie Aplinkos ministerijos, Rietavo valstybinės maisto ir veterinarijos tarnybos</w:t>
      </w:r>
      <w:r>
        <w:rPr>
          <w:szCs w:val="24"/>
          <w:shd w:val="clear" w:color="auto" w:fill="FFFFFF"/>
        </w:rPr>
        <w:t xml:space="preserve"> atstovai.</w:t>
      </w:r>
    </w:p>
    <w:p w:rsidR="00D447EA" w:rsidRPr="00295E13" w:rsidRDefault="00D447EA" w:rsidP="00D447EA">
      <w:pPr>
        <w:widowControl w:val="0"/>
        <w:ind w:firstLine="0"/>
        <w:rPr>
          <w:color w:val="000000" w:themeColor="text1"/>
          <w:szCs w:val="24"/>
          <w:shd w:val="clear" w:color="auto" w:fill="FFFFFF"/>
        </w:rPr>
      </w:pPr>
      <w:r w:rsidRPr="00295E13">
        <w:rPr>
          <w:color w:val="000000" w:themeColor="text1"/>
          <w:szCs w:val="24"/>
          <w:shd w:val="clear" w:color="auto" w:fill="FFFFFF"/>
        </w:rPr>
        <w:t xml:space="preserve">             Lapkričio mėnesį dalyvavau Vidaus reikalų ministerijos surengtame Merų forume. Jame diskutuota apie regionų potencialą ir savivaldą.</w:t>
      </w:r>
    </w:p>
    <w:p w:rsidR="00D447EA" w:rsidRPr="00295E13" w:rsidRDefault="00D447EA" w:rsidP="00D447EA">
      <w:pPr>
        <w:widowControl w:val="0"/>
        <w:ind w:firstLine="0"/>
        <w:rPr>
          <w:rFonts w:eastAsiaTheme="minorHAnsi" w:cstheme="minorBidi"/>
          <w:i/>
          <w:color w:val="000000" w:themeColor="text1"/>
          <w:szCs w:val="22"/>
        </w:rPr>
      </w:pPr>
      <w:r w:rsidRPr="00295E13">
        <w:rPr>
          <w:bCs/>
          <w:i/>
          <w:color w:val="000000" w:themeColor="text1"/>
          <w:szCs w:val="24"/>
        </w:rPr>
        <w:t xml:space="preserve">            </w:t>
      </w:r>
      <w:r w:rsidRPr="00295E13">
        <w:rPr>
          <w:bCs/>
          <w:color w:val="000000" w:themeColor="text1"/>
          <w:szCs w:val="24"/>
        </w:rPr>
        <w:t>Gruodžio mėnesį dalyvavau</w:t>
      </w:r>
      <w:r w:rsidRPr="00295E13">
        <w:rPr>
          <w:bCs/>
          <w:i/>
          <w:color w:val="000000" w:themeColor="text1"/>
          <w:szCs w:val="24"/>
        </w:rPr>
        <w:t xml:space="preserve"> </w:t>
      </w:r>
      <w:r w:rsidRPr="00295E13">
        <w:rPr>
          <w:color w:val="000000" w:themeColor="text1"/>
          <w:szCs w:val="24"/>
          <w:shd w:val="clear" w:color="auto" w:fill="FFFFFF"/>
        </w:rPr>
        <w:t>Rietave vykusioje konferencijoje „Sugrąžinkime „</w:t>
      </w:r>
      <w:proofErr w:type="spellStart"/>
      <w:r w:rsidRPr="00295E13">
        <w:rPr>
          <w:color w:val="000000" w:themeColor="text1"/>
          <w:szCs w:val="24"/>
          <w:shd w:val="clear" w:color="auto" w:fill="FFFFFF"/>
        </w:rPr>
        <w:t>Ūkininkystės</w:t>
      </w:r>
      <w:proofErr w:type="spellEnd"/>
      <w:r w:rsidRPr="00295E13">
        <w:rPr>
          <w:color w:val="000000" w:themeColor="text1"/>
          <w:szCs w:val="24"/>
          <w:shd w:val="clear" w:color="auto" w:fill="FFFFFF"/>
        </w:rPr>
        <w:t xml:space="preserve"> </w:t>
      </w:r>
      <w:proofErr w:type="spellStart"/>
      <w:r w:rsidRPr="00295E13">
        <w:rPr>
          <w:color w:val="000000" w:themeColor="text1"/>
          <w:szCs w:val="24"/>
          <w:shd w:val="clear" w:color="auto" w:fill="FFFFFF"/>
        </w:rPr>
        <w:t>mokslinyčią</w:t>
      </w:r>
      <w:proofErr w:type="spellEnd"/>
      <w:r w:rsidRPr="00295E13">
        <w:rPr>
          <w:color w:val="000000" w:themeColor="text1"/>
          <w:szCs w:val="24"/>
          <w:shd w:val="clear" w:color="auto" w:fill="FFFFFF"/>
        </w:rPr>
        <w:t>“ į Rietavą“. Joje diskutuota dėl regiono kultūrinės, socialinės, ekonominės ir ekologinės plėtros ateities. Konferencijoje dalyvavo LR Seimo nariai, žemės ūkio viceministras Darius Liutikas, buvę šios mokyklos vadovai ir kt.</w:t>
      </w:r>
      <w:r w:rsidRPr="00295E13">
        <w:rPr>
          <w:rFonts w:ascii="Tahoma" w:hAnsi="Tahoma" w:cs="Tahoma"/>
          <w:color w:val="000000" w:themeColor="text1"/>
          <w:sz w:val="17"/>
          <w:szCs w:val="17"/>
          <w:shd w:val="clear" w:color="auto" w:fill="FFFFFF"/>
        </w:rPr>
        <w:t xml:space="preserve"> </w:t>
      </w:r>
    </w:p>
    <w:p w:rsidR="00D447EA" w:rsidRPr="00295E13" w:rsidRDefault="00D447EA" w:rsidP="00D447EA">
      <w:pPr>
        <w:ind w:firstLine="0"/>
        <w:rPr>
          <w:color w:val="000000" w:themeColor="text1"/>
        </w:rPr>
      </w:pPr>
      <w:r w:rsidRPr="00295E13">
        <w:rPr>
          <w:rStyle w:val="Grietas"/>
          <w:b w:val="0"/>
          <w:color w:val="000000" w:themeColor="text1"/>
        </w:rPr>
        <w:t xml:space="preserve">            </w:t>
      </w:r>
      <w:r w:rsidRPr="00295E13">
        <w:rPr>
          <w:color w:val="000000" w:themeColor="text1"/>
        </w:rPr>
        <w:t xml:space="preserve">Domėjausi, kaip dirba </w:t>
      </w:r>
      <w:proofErr w:type="spellStart"/>
      <w:r w:rsidRPr="00295E13">
        <w:rPr>
          <w:color w:val="000000" w:themeColor="text1"/>
        </w:rPr>
        <w:t>seniūnaičiai</w:t>
      </w:r>
      <w:proofErr w:type="spellEnd"/>
      <w:r w:rsidRPr="00295E13">
        <w:rPr>
          <w:color w:val="000000" w:themeColor="text1"/>
        </w:rPr>
        <w:t>. Ne kartą lankiausi seniūnijose, organizavau susitikimus su gyventojais. Jų metu pristačiau artimiausius Savivaldybės darbus, aptariau kasdienes problemas  (kelių, kaimų tvarkymo, transporto, medicininės ir kt.).</w:t>
      </w:r>
    </w:p>
    <w:p w:rsidR="00D447EA" w:rsidRPr="00C76821" w:rsidRDefault="00D447EA" w:rsidP="00D447EA">
      <w:r w:rsidRPr="00C76821">
        <w:t xml:space="preserve">Per ataskaitinį laikotarpį kontroliavau ir  prižiūrėjau  Savivaldybės viešojo  administravimo institucijas, domėjausi  Savivaldybės administracijos, jos skyrių darbu, aplankiau visas seniūnijas, </w:t>
      </w:r>
      <w:r>
        <w:t>d</w:t>
      </w:r>
      <w:r w:rsidRPr="00C76821">
        <w:t>augelį Savivaldybės  biudžetinių  ir viešųjų įstaigų, įmonių, domėjausi jų vadovų veikla, kontroliavau, kaip jie įgyvendina  įstatymus, Vyriausybės nutarimus, Tarybos sprendimus,</w:t>
      </w:r>
      <w:r w:rsidRPr="00F1701D">
        <w:rPr>
          <w:i/>
        </w:rPr>
        <w:t xml:space="preserve"> </w:t>
      </w:r>
      <w:r w:rsidRPr="00C76821">
        <w:t>kalbėjausi su seniūnijų gyventojais, įstaigų lankytojais, įmonių darbuotojais, jų pareikštas pastabas, pageidavimus, pasiūlymus aptariau su vadovais.</w:t>
      </w:r>
    </w:p>
    <w:p w:rsidR="00D447EA" w:rsidRPr="002E4E5A" w:rsidRDefault="00D447EA" w:rsidP="00D447EA">
      <w:r w:rsidRPr="002E4E5A">
        <w:rPr>
          <w:bCs/>
        </w:rPr>
        <w:t>Buvo organizuoti susitikimai su Plungės priešgaisrinės gelbėjimo tarnybos,</w:t>
      </w:r>
      <w:r w:rsidRPr="00F1701D">
        <w:rPr>
          <w:bCs/>
          <w:i/>
        </w:rPr>
        <w:t xml:space="preserve"> </w:t>
      </w:r>
      <w:r>
        <w:rPr>
          <w:bCs/>
        </w:rPr>
        <w:t xml:space="preserve">aplinkosaugos, Valstybinės maisto ir veterinarijos tarnybos, kt. institucijų </w:t>
      </w:r>
      <w:r w:rsidRPr="002E4E5A">
        <w:rPr>
          <w:bCs/>
        </w:rPr>
        <w:t xml:space="preserve">atstovais, kur buvo aptartos svarbiausios nūdienos problemos. </w:t>
      </w:r>
    </w:p>
    <w:p w:rsidR="00D447EA" w:rsidRPr="002E4E5A" w:rsidRDefault="00D447EA" w:rsidP="00D447EA">
      <w:pPr>
        <w:ind w:firstLine="0"/>
      </w:pPr>
      <w:r w:rsidRPr="00F1701D">
        <w:rPr>
          <w:i/>
        </w:rPr>
        <w:t xml:space="preserve">            </w:t>
      </w:r>
      <w:r w:rsidRPr="002E4E5A">
        <w:t xml:space="preserve">2018 m.  parašiau 41 potvarkį veiklos organizavimo klausimais, 36  potvarkius –  komandiruočių klausimais, 32 potvarkius – atostogų klausimais ir 28 potvarkius – personalo klausimais.  </w:t>
      </w:r>
    </w:p>
    <w:p w:rsidR="00D447EA" w:rsidRPr="00B31195" w:rsidRDefault="00D447EA" w:rsidP="00D447EA">
      <w:pPr>
        <w:pStyle w:val="Betarp"/>
        <w:tabs>
          <w:tab w:val="left" w:pos="1134"/>
        </w:tabs>
        <w:rPr>
          <w:i/>
          <w:sz w:val="24"/>
          <w:szCs w:val="24"/>
        </w:rPr>
      </w:pPr>
    </w:p>
    <w:p w:rsidR="00CF19B8" w:rsidRPr="00F1701D" w:rsidRDefault="00CF19B8" w:rsidP="00CF19B8">
      <w:pPr>
        <w:pStyle w:val="Betarp"/>
        <w:tabs>
          <w:tab w:val="left" w:pos="1134"/>
        </w:tabs>
        <w:ind w:left="851"/>
        <w:rPr>
          <w:i/>
          <w:sz w:val="24"/>
          <w:szCs w:val="24"/>
        </w:rPr>
      </w:pPr>
    </w:p>
    <w:p w:rsidR="00E97ECA" w:rsidRPr="00BD1680" w:rsidRDefault="00E97ECA" w:rsidP="006D327D">
      <w:pPr>
        <w:ind w:firstLine="0"/>
        <w:rPr>
          <w:color w:val="000000"/>
        </w:rPr>
      </w:pPr>
      <w:r w:rsidRPr="00BD1680">
        <w:rPr>
          <w:color w:val="000000"/>
        </w:rPr>
        <w:t xml:space="preserve">             201</w:t>
      </w:r>
      <w:r w:rsidR="00B31195" w:rsidRPr="00BD1680">
        <w:rPr>
          <w:color w:val="000000"/>
        </w:rPr>
        <w:t>8</w:t>
      </w:r>
      <w:r w:rsidRPr="00BD1680">
        <w:rPr>
          <w:color w:val="000000"/>
        </w:rPr>
        <w:t xml:space="preserve"> metais labai atsakingai ir sėkmingai buvo dirbama kartu su Savivaldybės administracijos direktoriumi, skyrių vedėjais ir specialistais, kruopščiai renkami ir analizuojami duomenys, vertinama susidariusi situacija. </w:t>
      </w:r>
    </w:p>
    <w:p w:rsidR="00E97ECA" w:rsidRPr="00BD1680" w:rsidRDefault="00E97ECA" w:rsidP="006D327D">
      <w:pPr>
        <w:rPr>
          <w:color w:val="000000"/>
        </w:rPr>
      </w:pPr>
      <w:r w:rsidRPr="00BD1680">
        <w:rPr>
          <w:color w:val="000000"/>
        </w:rPr>
        <w:t>Gerbiami Tarybos nariai, šioje ataskaitoje paminėjau tik svarbiausius mero įgaliojimuose numatytus klausimus, kuriuos nagrinėti, teikti Tarybai ir spręsti teko asmeniškai man. Daugelį klausimų nagrinėti, rengti išvadas ir pasiūlymus buvo pavesta Savivaldybės administracijos padaliniams, jos teritoriniams padaliniams (seniūnijoms) ir Savivaldybės kontrolės ir audito tarnybai. Šių institucijų vadovai apie tai kalbės savo ataskaitose.</w:t>
      </w:r>
    </w:p>
    <w:p w:rsidR="003654F4" w:rsidRPr="00BD1680" w:rsidRDefault="00E97ECA" w:rsidP="006D327D">
      <w:pPr>
        <w:widowControl w:val="0"/>
        <w:spacing w:line="273" w:lineRule="exact"/>
        <w:ind w:left="9" w:right="283" w:firstLine="0"/>
        <w:rPr>
          <w:color w:val="000000"/>
        </w:rPr>
      </w:pPr>
      <w:r w:rsidRPr="00BD1680">
        <w:rPr>
          <w:color w:val="000000"/>
        </w:rPr>
        <w:t xml:space="preserve">           </w:t>
      </w:r>
      <w:r w:rsidR="003654F4" w:rsidRPr="00BD1680">
        <w:rPr>
          <w:color w:val="000000"/>
        </w:rPr>
        <w:t xml:space="preserve"> Dėkoju už bendradarbiavimą, aktyvų darbą, toleranciją, susiklausymą posėdžių metu. </w:t>
      </w:r>
    </w:p>
    <w:p w:rsidR="006E0652" w:rsidRPr="00BD1680" w:rsidRDefault="006E0652" w:rsidP="006D327D">
      <w:pPr>
        <w:widowControl w:val="0"/>
        <w:spacing w:line="273" w:lineRule="exact"/>
        <w:ind w:left="9" w:right="283" w:firstLine="0"/>
        <w:rPr>
          <w:color w:val="000000"/>
        </w:rPr>
      </w:pPr>
    </w:p>
    <w:p w:rsidR="006E0652" w:rsidRPr="00BD1680" w:rsidRDefault="00E97ECA" w:rsidP="006E0652">
      <w:pPr>
        <w:widowControl w:val="0"/>
        <w:spacing w:line="273" w:lineRule="exact"/>
        <w:ind w:left="9" w:right="283" w:firstLine="0"/>
      </w:pPr>
      <w:r w:rsidRPr="00BD1680">
        <w:rPr>
          <w:color w:val="000000"/>
        </w:rPr>
        <w:t>Savivaldybės meras</w:t>
      </w:r>
      <w:r w:rsidRPr="00BD1680">
        <w:rPr>
          <w:color w:val="000000"/>
        </w:rPr>
        <w:tab/>
      </w:r>
      <w:r w:rsidRPr="00BD1680">
        <w:rPr>
          <w:color w:val="000000"/>
        </w:rPr>
        <w:tab/>
      </w:r>
      <w:r w:rsidRPr="00BD1680">
        <w:rPr>
          <w:color w:val="000000"/>
        </w:rPr>
        <w:tab/>
      </w:r>
      <w:r w:rsidRPr="00BD1680">
        <w:rPr>
          <w:color w:val="000000"/>
        </w:rPr>
        <w:tab/>
        <w:t xml:space="preserve">                           </w:t>
      </w:r>
      <w:r w:rsidR="003654F4" w:rsidRPr="00BD1680">
        <w:rPr>
          <w:color w:val="000000"/>
        </w:rPr>
        <w:t xml:space="preserve">    </w:t>
      </w:r>
      <w:r w:rsidRPr="00BD1680">
        <w:rPr>
          <w:color w:val="000000"/>
        </w:rPr>
        <w:t xml:space="preserve">       Antanas </w:t>
      </w:r>
      <w:proofErr w:type="spellStart"/>
      <w:r w:rsidRPr="00BD1680">
        <w:rPr>
          <w:color w:val="000000"/>
        </w:rPr>
        <w:t>Černeckis</w:t>
      </w:r>
      <w:proofErr w:type="spellEnd"/>
    </w:p>
    <w:p w:rsidR="00630125" w:rsidRPr="00BC2099" w:rsidRDefault="00630125" w:rsidP="00E7355B">
      <w:pPr>
        <w:pStyle w:val="Pagrindiniotekstotrauka"/>
        <w:tabs>
          <w:tab w:val="left" w:pos="1247"/>
        </w:tabs>
        <w:ind w:firstLine="0"/>
        <w:rPr>
          <w:i/>
        </w:rPr>
      </w:pPr>
    </w:p>
    <w:sectPr w:rsidR="00630125" w:rsidRPr="00BC2099" w:rsidSect="00B32B9D">
      <w:headerReference w:type="even" r:id="rId84"/>
      <w:headerReference w:type="default" r:id="rId85"/>
      <w:footerReference w:type="default" r:id="rId86"/>
      <w:type w:val="continuous"/>
      <w:pgSz w:w="11907" w:h="16840" w:code="9"/>
      <w:pgMar w:top="1134" w:right="708" w:bottom="1276" w:left="1701" w:header="680" w:footer="454" w:gutter="0"/>
      <w:pgNumType w:start="3"/>
      <w:cols w:space="1296"/>
      <w:formProt w:val="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4831" w:rsidRDefault="007F4831">
      <w:r>
        <w:separator/>
      </w:r>
    </w:p>
  </w:endnote>
  <w:endnote w:type="continuationSeparator" w:id="0">
    <w:p w:rsidR="007F4831" w:rsidRDefault="007F4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0002EFF" w:usb1="C000247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alemonas">
    <w:altName w:val="Times New Roman"/>
    <w:charset w:val="BA"/>
    <w:family w:val="roman"/>
    <w:pitch w:val="variable"/>
    <w:sig w:usb0="00000001" w:usb1="500028EF" w:usb2="00000024" w:usb3="00000000" w:csb0="0000009F" w:csb1="00000000"/>
  </w:font>
  <w:font w:name="TimesNewRomanPSMT">
    <w:altName w:val="Arial Unicode MS"/>
    <w:charset w:val="80"/>
    <w:family w:val="auto"/>
    <w:pitch w:val="default"/>
  </w:font>
  <w:font w:name="Times">
    <w:panose1 w:val="02020603050405020304"/>
    <w:charset w:val="BA"/>
    <w:family w:val="roman"/>
    <w:pitch w:val="variable"/>
    <w:sig w:usb0="E0002EFF" w:usb1="C000785B" w:usb2="00000009" w:usb3="00000000" w:csb0="000001FF" w:csb1="00000000"/>
  </w:font>
  <w:font w:name="Lucidasans">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1F7" w:rsidRDefault="008221F7">
    <w:pPr>
      <w:pStyle w:val="Porat"/>
      <w:jc w:val="center"/>
    </w:pPr>
  </w:p>
  <w:p w:rsidR="008221F7" w:rsidRDefault="008221F7">
    <w:pPr>
      <w:pStyle w:val="Porat"/>
      <w:rPr>
        <w:sz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4831" w:rsidRDefault="007F4831">
      <w:r>
        <w:separator/>
      </w:r>
    </w:p>
  </w:footnote>
  <w:footnote w:type="continuationSeparator" w:id="0">
    <w:p w:rsidR="007F4831" w:rsidRDefault="007F48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1F7" w:rsidRDefault="008221F7" w:rsidP="00F87160">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8221F7" w:rsidRDefault="008221F7">
    <w:pPr>
      <w:pStyle w:val="Antrat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21F7" w:rsidRDefault="008221F7" w:rsidP="00B44C8F">
    <w:pPr>
      <w:pStyle w:val="Antrats"/>
      <w:framePr w:wrap="around" w:vAnchor="text" w:hAnchor="margin" w:xAlign="center" w:y="1"/>
      <w:rPr>
        <w:rStyle w:val="Puslapionumeris"/>
      </w:rPr>
    </w:pPr>
  </w:p>
  <w:p w:rsidR="008221F7" w:rsidRDefault="008221F7" w:rsidP="00B44C8F">
    <w:pPr>
      <w:pStyle w:val="Antrats"/>
      <w:framePr w:wrap="around" w:vAnchor="text" w:hAnchor="margin" w:xAlign="center" w:y="1"/>
      <w:rPr>
        <w:rStyle w:val="Puslapionumeris"/>
      </w:rPr>
    </w:pPr>
  </w:p>
  <w:p w:rsidR="008221F7" w:rsidRDefault="008221F7" w:rsidP="00F87160">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00B98E"/>
    <w:lvl w:ilvl="0">
      <w:start w:val="1"/>
      <w:numFmt w:val="bullet"/>
      <w:pStyle w:val="Sraassuenkleliais"/>
      <w:lvlText w:val=""/>
      <w:lvlJc w:val="left"/>
      <w:pPr>
        <w:tabs>
          <w:tab w:val="num" w:pos="360"/>
        </w:tabs>
        <w:ind w:left="360" w:hanging="360"/>
      </w:pPr>
      <w:rPr>
        <w:rFonts w:ascii="Symbol" w:hAnsi="Symbol" w:hint="default"/>
      </w:rPr>
    </w:lvl>
  </w:abstractNum>
  <w:abstractNum w:abstractNumId="1">
    <w:nsid w:val="00000001"/>
    <w:multiLevelType w:val="singleLevel"/>
    <w:tmpl w:val="00000001"/>
    <w:name w:val="WW8Num1"/>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2">
    <w:nsid w:val="00000002"/>
    <w:multiLevelType w:val="singleLevel"/>
    <w:tmpl w:val="00000002"/>
    <w:name w:val="WW8Num2"/>
    <w:lvl w:ilvl="0">
      <w:start w:val="1"/>
      <w:numFmt w:val="bullet"/>
      <w:lvlText w:val=""/>
      <w:lvlJc w:val="left"/>
      <w:pPr>
        <w:tabs>
          <w:tab w:val="num" w:pos="720"/>
        </w:tabs>
        <w:ind w:left="720" w:hanging="360"/>
      </w:pPr>
      <w:rPr>
        <w:rFonts w:ascii="Wingdings" w:hAnsi="Wingdings" w:cs="Wingdings" w:hint="default"/>
        <w:color w:val="000000"/>
      </w:rPr>
    </w:lvl>
  </w:abstractNum>
  <w:abstractNum w:abstractNumId="3">
    <w:nsid w:val="00000003"/>
    <w:multiLevelType w:val="singleLevel"/>
    <w:tmpl w:val="00000003"/>
    <w:name w:val="WW8Num3"/>
    <w:lvl w:ilvl="0">
      <w:start w:val="1"/>
      <w:numFmt w:val="bullet"/>
      <w:lvlText w:val=""/>
      <w:lvlJc w:val="left"/>
      <w:pPr>
        <w:tabs>
          <w:tab w:val="num" w:pos="720"/>
        </w:tabs>
        <w:ind w:left="720" w:hanging="360"/>
      </w:pPr>
      <w:rPr>
        <w:rFonts w:ascii="Wingdings" w:hAnsi="Wingdings" w:cs="Wingdings" w:hint="default"/>
        <w:szCs w:val="24"/>
      </w:rPr>
    </w:lvl>
  </w:abstractNum>
  <w:abstractNum w:abstractNumId="4">
    <w:nsid w:val="042352DB"/>
    <w:multiLevelType w:val="hybridMultilevel"/>
    <w:tmpl w:val="C7DAA732"/>
    <w:lvl w:ilvl="0" w:tplc="04270001">
      <w:start w:val="1"/>
      <w:numFmt w:val="bullet"/>
      <w:lvlText w:val=""/>
      <w:lvlJc w:val="left"/>
      <w:pPr>
        <w:ind w:left="360" w:hanging="360"/>
      </w:pPr>
      <w:rPr>
        <w:rFonts w:ascii="Symbol" w:hAnsi="Symbol" w:hint="default"/>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5">
    <w:nsid w:val="0DA93A69"/>
    <w:multiLevelType w:val="multilevel"/>
    <w:tmpl w:val="6EDC5066"/>
    <w:lvl w:ilvl="0">
      <w:start w:val="1"/>
      <w:numFmt w:val="decimal"/>
      <w:pStyle w:val="1stlevelheading"/>
      <w:lvlText w:val="%1."/>
      <w:lvlJc w:val="left"/>
      <w:pPr>
        <w:tabs>
          <w:tab w:val="num" w:pos="680"/>
        </w:tabs>
        <w:ind w:left="0" w:firstLine="0"/>
      </w:pPr>
      <w:rPr>
        <w:rFonts w:hint="default"/>
      </w:rPr>
    </w:lvl>
    <w:lvl w:ilvl="1">
      <w:start w:val="1"/>
      <w:numFmt w:val="decimal"/>
      <w:pStyle w:val="2ndlevelprovision"/>
      <w:lvlText w:val="%1.%2."/>
      <w:lvlJc w:val="left"/>
      <w:pPr>
        <w:tabs>
          <w:tab w:val="num" w:pos="1608"/>
        </w:tabs>
        <w:ind w:left="1608" w:hanging="708"/>
      </w:pPr>
      <w:rPr>
        <w:rFonts w:hint="default"/>
        <w:sz w:val="22"/>
        <w:szCs w:val="22"/>
      </w:rPr>
    </w:lvl>
    <w:lvl w:ilvl="2">
      <w:start w:val="1"/>
      <w:numFmt w:val="decimal"/>
      <w:pStyle w:val="3rdlevelsubprovision"/>
      <w:lvlText w:val="%1.%2.%3."/>
      <w:lvlJc w:val="left"/>
      <w:pPr>
        <w:tabs>
          <w:tab w:val="num" w:pos="907"/>
        </w:tabs>
        <w:ind w:left="907" w:hanging="367"/>
      </w:pPr>
      <w:rPr>
        <w:rFonts w:hint="default"/>
        <w:b w:val="0"/>
        <w:sz w:val="22"/>
        <w:szCs w:val="22"/>
      </w:rPr>
    </w:lvl>
    <w:lvl w:ilvl="3">
      <w:start w:val="1"/>
      <w:numFmt w:val="lowerLetter"/>
      <w:pStyle w:val="4thlevellist"/>
      <w:lvlText w:val="(%4)"/>
      <w:lvlJc w:val="left"/>
      <w:pPr>
        <w:tabs>
          <w:tab w:val="num" w:pos="2093"/>
        </w:tabs>
        <w:ind w:left="2093" w:hanging="708"/>
      </w:pPr>
      <w:rPr>
        <w:rFonts w:hint="default"/>
      </w:rPr>
    </w:lvl>
    <w:lvl w:ilvl="4">
      <w:start w:val="1"/>
      <w:numFmt w:val="lowerRoman"/>
      <w:pStyle w:val="5thlevel"/>
      <w:lvlText w:val="(%5)"/>
      <w:lvlJc w:val="left"/>
      <w:pPr>
        <w:tabs>
          <w:tab w:val="num" w:pos="-739"/>
        </w:tabs>
        <w:ind w:left="2801" w:hanging="708"/>
      </w:pPr>
      <w:rPr>
        <w:rFonts w:hint="default"/>
      </w:rPr>
    </w:lvl>
    <w:lvl w:ilvl="5">
      <w:start w:val="1"/>
      <w:numFmt w:val="decimal"/>
      <w:lvlText w:val="(%4)%5.%6."/>
      <w:lvlJc w:val="left"/>
      <w:pPr>
        <w:tabs>
          <w:tab w:val="num" w:pos="-739"/>
        </w:tabs>
        <w:ind w:left="3509" w:hanging="708"/>
      </w:pPr>
      <w:rPr>
        <w:rFonts w:hint="default"/>
      </w:rPr>
    </w:lvl>
    <w:lvl w:ilvl="6">
      <w:start w:val="1"/>
      <w:numFmt w:val="decimal"/>
      <w:lvlText w:val="(%4)%5.%6.%7."/>
      <w:lvlJc w:val="left"/>
      <w:pPr>
        <w:tabs>
          <w:tab w:val="num" w:pos="-739"/>
        </w:tabs>
        <w:ind w:left="4217" w:hanging="708"/>
      </w:pPr>
      <w:rPr>
        <w:rFonts w:hint="default"/>
      </w:rPr>
    </w:lvl>
    <w:lvl w:ilvl="7">
      <w:start w:val="1"/>
      <w:numFmt w:val="decimal"/>
      <w:lvlText w:val="(%4)%5.%6.%7.%8."/>
      <w:lvlJc w:val="left"/>
      <w:pPr>
        <w:tabs>
          <w:tab w:val="num" w:pos="-739"/>
        </w:tabs>
        <w:ind w:left="4925" w:hanging="708"/>
      </w:pPr>
      <w:rPr>
        <w:rFonts w:hint="default"/>
      </w:rPr>
    </w:lvl>
    <w:lvl w:ilvl="8">
      <w:start w:val="1"/>
      <w:numFmt w:val="decimal"/>
      <w:lvlText w:val="(%4)%5.%6.%7.%8.%9."/>
      <w:lvlJc w:val="left"/>
      <w:pPr>
        <w:tabs>
          <w:tab w:val="num" w:pos="-739"/>
        </w:tabs>
        <w:ind w:left="5633" w:hanging="708"/>
      </w:pPr>
      <w:rPr>
        <w:rFonts w:hint="default"/>
      </w:rPr>
    </w:lvl>
  </w:abstractNum>
  <w:abstractNum w:abstractNumId="6">
    <w:nsid w:val="0E6F588F"/>
    <w:multiLevelType w:val="hybridMultilevel"/>
    <w:tmpl w:val="37B8F18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nsid w:val="10A07240"/>
    <w:multiLevelType w:val="hybridMultilevel"/>
    <w:tmpl w:val="A7F62DD0"/>
    <w:lvl w:ilvl="0" w:tplc="697C4540">
      <w:numFmt w:val="bullet"/>
      <w:pStyle w:val="ListParagraph1"/>
      <w:lvlText w:val="-"/>
      <w:lvlJc w:val="left"/>
      <w:pPr>
        <w:ind w:left="1004" w:hanging="360"/>
      </w:pPr>
      <w:rPr>
        <w:rFonts w:ascii="Times New Roman" w:eastAsia="MS Mincho" w:hAnsi="Times New Roman" w:cs="Times New Roman" w:hint="default"/>
      </w:rPr>
    </w:lvl>
    <w:lvl w:ilvl="1" w:tplc="04270003">
      <w:start w:val="1"/>
      <w:numFmt w:val="bullet"/>
      <w:lvlText w:val="o"/>
      <w:lvlJc w:val="left"/>
      <w:pPr>
        <w:ind w:left="1724" w:hanging="360"/>
      </w:pPr>
      <w:rPr>
        <w:rFonts w:ascii="Courier New" w:hAnsi="Courier New" w:cs="Courier New" w:hint="default"/>
      </w:rPr>
    </w:lvl>
    <w:lvl w:ilvl="2" w:tplc="04270005">
      <w:start w:val="1"/>
      <w:numFmt w:val="bullet"/>
      <w:lvlText w:val=""/>
      <w:lvlJc w:val="left"/>
      <w:pPr>
        <w:ind w:left="2444" w:hanging="360"/>
      </w:pPr>
      <w:rPr>
        <w:rFonts w:ascii="Wingdings" w:hAnsi="Wingdings" w:hint="default"/>
      </w:rPr>
    </w:lvl>
    <w:lvl w:ilvl="3" w:tplc="04270001">
      <w:start w:val="1"/>
      <w:numFmt w:val="bullet"/>
      <w:lvlText w:val=""/>
      <w:lvlJc w:val="left"/>
      <w:pPr>
        <w:ind w:left="3164" w:hanging="360"/>
      </w:pPr>
      <w:rPr>
        <w:rFonts w:ascii="Symbol" w:hAnsi="Symbol" w:hint="default"/>
      </w:rPr>
    </w:lvl>
    <w:lvl w:ilvl="4" w:tplc="04270003">
      <w:start w:val="1"/>
      <w:numFmt w:val="bullet"/>
      <w:lvlText w:val="o"/>
      <w:lvlJc w:val="left"/>
      <w:pPr>
        <w:ind w:left="3884" w:hanging="360"/>
      </w:pPr>
      <w:rPr>
        <w:rFonts w:ascii="Courier New" w:hAnsi="Courier New" w:cs="Courier New" w:hint="default"/>
      </w:rPr>
    </w:lvl>
    <w:lvl w:ilvl="5" w:tplc="04270005">
      <w:start w:val="1"/>
      <w:numFmt w:val="bullet"/>
      <w:lvlText w:val=""/>
      <w:lvlJc w:val="left"/>
      <w:pPr>
        <w:ind w:left="4604" w:hanging="360"/>
      </w:pPr>
      <w:rPr>
        <w:rFonts w:ascii="Wingdings" w:hAnsi="Wingdings" w:hint="default"/>
      </w:rPr>
    </w:lvl>
    <w:lvl w:ilvl="6" w:tplc="04270001">
      <w:start w:val="1"/>
      <w:numFmt w:val="bullet"/>
      <w:lvlText w:val=""/>
      <w:lvlJc w:val="left"/>
      <w:pPr>
        <w:ind w:left="5324" w:hanging="360"/>
      </w:pPr>
      <w:rPr>
        <w:rFonts w:ascii="Symbol" w:hAnsi="Symbol" w:hint="default"/>
      </w:rPr>
    </w:lvl>
    <w:lvl w:ilvl="7" w:tplc="04270003">
      <w:start w:val="1"/>
      <w:numFmt w:val="bullet"/>
      <w:lvlText w:val="o"/>
      <w:lvlJc w:val="left"/>
      <w:pPr>
        <w:ind w:left="6044" w:hanging="360"/>
      </w:pPr>
      <w:rPr>
        <w:rFonts w:ascii="Courier New" w:hAnsi="Courier New" w:cs="Courier New" w:hint="default"/>
      </w:rPr>
    </w:lvl>
    <w:lvl w:ilvl="8" w:tplc="04270005">
      <w:start w:val="1"/>
      <w:numFmt w:val="bullet"/>
      <w:lvlText w:val=""/>
      <w:lvlJc w:val="left"/>
      <w:pPr>
        <w:ind w:left="6764" w:hanging="360"/>
      </w:pPr>
      <w:rPr>
        <w:rFonts w:ascii="Wingdings" w:hAnsi="Wingdings" w:hint="default"/>
      </w:rPr>
    </w:lvl>
  </w:abstractNum>
  <w:abstractNum w:abstractNumId="8">
    <w:nsid w:val="10BE6935"/>
    <w:multiLevelType w:val="hybridMultilevel"/>
    <w:tmpl w:val="BB52E498"/>
    <w:lvl w:ilvl="0" w:tplc="0427000F">
      <w:start w:val="1"/>
      <w:numFmt w:val="decimal"/>
      <w:lvlText w:val="%1."/>
      <w:lvlJc w:val="left"/>
      <w:pPr>
        <w:tabs>
          <w:tab w:val="num" w:pos="720"/>
        </w:tabs>
        <w:ind w:left="720" w:hanging="360"/>
      </w:p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nsid w:val="130559B3"/>
    <w:multiLevelType w:val="hybridMultilevel"/>
    <w:tmpl w:val="B7D60728"/>
    <w:lvl w:ilvl="0" w:tplc="E054719A">
      <w:start w:val="1"/>
      <w:numFmt w:val="decimal"/>
      <w:lvlText w:val="%1."/>
      <w:lvlJc w:val="left"/>
      <w:pPr>
        <w:tabs>
          <w:tab w:val="num" w:pos="1211"/>
        </w:tabs>
        <w:ind w:left="1211" w:hanging="360"/>
      </w:pPr>
      <w:rPr>
        <w:rFonts w:hint="default"/>
        <w:i w:val="0"/>
      </w:rPr>
    </w:lvl>
    <w:lvl w:ilvl="1" w:tplc="04270019" w:tentative="1">
      <w:start w:val="1"/>
      <w:numFmt w:val="lowerLetter"/>
      <w:lvlText w:val="%2."/>
      <w:lvlJc w:val="left"/>
      <w:pPr>
        <w:tabs>
          <w:tab w:val="num" w:pos="1931"/>
        </w:tabs>
        <w:ind w:left="1931" w:hanging="360"/>
      </w:pPr>
    </w:lvl>
    <w:lvl w:ilvl="2" w:tplc="0427001B" w:tentative="1">
      <w:start w:val="1"/>
      <w:numFmt w:val="lowerRoman"/>
      <w:lvlText w:val="%3."/>
      <w:lvlJc w:val="right"/>
      <w:pPr>
        <w:tabs>
          <w:tab w:val="num" w:pos="2651"/>
        </w:tabs>
        <w:ind w:left="2651" w:hanging="180"/>
      </w:pPr>
    </w:lvl>
    <w:lvl w:ilvl="3" w:tplc="0427000F" w:tentative="1">
      <w:start w:val="1"/>
      <w:numFmt w:val="decimal"/>
      <w:lvlText w:val="%4."/>
      <w:lvlJc w:val="left"/>
      <w:pPr>
        <w:tabs>
          <w:tab w:val="num" w:pos="3371"/>
        </w:tabs>
        <w:ind w:left="3371" w:hanging="360"/>
      </w:pPr>
    </w:lvl>
    <w:lvl w:ilvl="4" w:tplc="04270019" w:tentative="1">
      <w:start w:val="1"/>
      <w:numFmt w:val="lowerLetter"/>
      <w:lvlText w:val="%5."/>
      <w:lvlJc w:val="left"/>
      <w:pPr>
        <w:tabs>
          <w:tab w:val="num" w:pos="4091"/>
        </w:tabs>
        <w:ind w:left="4091" w:hanging="360"/>
      </w:pPr>
    </w:lvl>
    <w:lvl w:ilvl="5" w:tplc="0427001B" w:tentative="1">
      <w:start w:val="1"/>
      <w:numFmt w:val="lowerRoman"/>
      <w:lvlText w:val="%6."/>
      <w:lvlJc w:val="right"/>
      <w:pPr>
        <w:tabs>
          <w:tab w:val="num" w:pos="4811"/>
        </w:tabs>
        <w:ind w:left="4811" w:hanging="180"/>
      </w:pPr>
    </w:lvl>
    <w:lvl w:ilvl="6" w:tplc="0427000F" w:tentative="1">
      <w:start w:val="1"/>
      <w:numFmt w:val="decimal"/>
      <w:lvlText w:val="%7."/>
      <w:lvlJc w:val="left"/>
      <w:pPr>
        <w:tabs>
          <w:tab w:val="num" w:pos="5531"/>
        </w:tabs>
        <w:ind w:left="5531" w:hanging="360"/>
      </w:pPr>
    </w:lvl>
    <w:lvl w:ilvl="7" w:tplc="04270019" w:tentative="1">
      <w:start w:val="1"/>
      <w:numFmt w:val="lowerLetter"/>
      <w:lvlText w:val="%8."/>
      <w:lvlJc w:val="left"/>
      <w:pPr>
        <w:tabs>
          <w:tab w:val="num" w:pos="6251"/>
        </w:tabs>
        <w:ind w:left="6251" w:hanging="360"/>
      </w:pPr>
    </w:lvl>
    <w:lvl w:ilvl="8" w:tplc="0427001B" w:tentative="1">
      <w:start w:val="1"/>
      <w:numFmt w:val="lowerRoman"/>
      <w:lvlText w:val="%9."/>
      <w:lvlJc w:val="right"/>
      <w:pPr>
        <w:tabs>
          <w:tab w:val="num" w:pos="6971"/>
        </w:tabs>
        <w:ind w:left="6971" w:hanging="180"/>
      </w:pPr>
    </w:lvl>
  </w:abstractNum>
  <w:abstractNum w:abstractNumId="10">
    <w:nsid w:val="29EE5A76"/>
    <w:multiLevelType w:val="hybridMultilevel"/>
    <w:tmpl w:val="2DAC75F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nsid w:val="3C000C66"/>
    <w:multiLevelType w:val="hybridMultilevel"/>
    <w:tmpl w:val="81760800"/>
    <w:lvl w:ilvl="0" w:tplc="52B2D1CA">
      <w:start w:val="1"/>
      <w:numFmt w:val="decimal"/>
      <w:lvlText w:val="%1."/>
      <w:lvlJc w:val="left"/>
      <w:pPr>
        <w:tabs>
          <w:tab w:val="num" w:pos="1637"/>
        </w:tabs>
        <w:ind w:left="1637" w:hanging="360"/>
      </w:pPr>
      <w:rPr>
        <w:rFonts w:hint="default"/>
        <w:b w:val="0"/>
      </w:rPr>
    </w:lvl>
    <w:lvl w:ilvl="1" w:tplc="04270019" w:tentative="1">
      <w:start w:val="1"/>
      <w:numFmt w:val="lowerLetter"/>
      <w:lvlText w:val="%2."/>
      <w:lvlJc w:val="left"/>
      <w:pPr>
        <w:tabs>
          <w:tab w:val="num" w:pos="1157"/>
        </w:tabs>
        <w:ind w:left="1157" w:hanging="360"/>
      </w:pPr>
    </w:lvl>
    <w:lvl w:ilvl="2" w:tplc="0427001B" w:tentative="1">
      <w:start w:val="1"/>
      <w:numFmt w:val="lowerRoman"/>
      <w:lvlText w:val="%3."/>
      <w:lvlJc w:val="right"/>
      <w:pPr>
        <w:tabs>
          <w:tab w:val="num" w:pos="1877"/>
        </w:tabs>
        <w:ind w:left="1877" w:hanging="180"/>
      </w:pPr>
    </w:lvl>
    <w:lvl w:ilvl="3" w:tplc="0427000F" w:tentative="1">
      <w:start w:val="1"/>
      <w:numFmt w:val="decimal"/>
      <w:lvlText w:val="%4."/>
      <w:lvlJc w:val="left"/>
      <w:pPr>
        <w:tabs>
          <w:tab w:val="num" w:pos="2597"/>
        </w:tabs>
        <w:ind w:left="2597" w:hanging="360"/>
      </w:pPr>
    </w:lvl>
    <w:lvl w:ilvl="4" w:tplc="04270019" w:tentative="1">
      <w:start w:val="1"/>
      <w:numFmt w:val="lowerLetter"/>
      <w:lvlText w:val="%5."/>
      <w:lvlJc w:val="left"/>
      <w:pPr>
        <w:tabs>
          <w:tab w:val="num" w:pos="3317"/>
        </w:tabs>
        <w:ind w:left="3317" w:hanging="360"/>
      </w:pPr>
    </w:lvl>
    <w:lvl w:ilvl="5" w:tplc="0427001B" w:tentative="1">
      <w:start w:val="1"/>
      <w:numFmt w:val="lowerRoman"/>
      <w:lvlText w:val="%6."/>
      <w:lvlJc w:val="right"/>
      <w:pPr>
        <w:tabs>
          <w:tab w:val="num" w:pos="4037"/>
        </w:tabs>
        <w:ind w:left="4037" w:hanging="180"/>
      </w:pPr>
    </w:lvl>
    <w:lvl w:ilvl="6" w:tplc="0427000F" w:tentative="1">
      <w:start w:val="1"/>
      <w:numFmt w:val="decimal"/>
      <w:lvlText w:val="%7."/>
      <w:lvlJc w:val="left"/>
      <w:pPr>
        <w:tabs>
          <w:tab w:val="num" w:pos="4757"/>
        </w:tabs>
        <w:ind w:left="4757" w:hanging="360"/>
      </w:pPr>
    </w:lvl>
    <w:lvl w:ilvl="7" w:tplc="04270019" w:tentative="1">
      <w:start w:val="1"/>
      <w:numFmt w:val="lowerLetter"/>
      <w:lvlText w:val="%8."/>
      <w:lvlJc w:val="left"/>
      <w:pPr>
        <w:tabs>
          <w:tab w:val="num" w:pos="5477"/>
        </w:tabs>
        <w:ind w:left="5477" w:hanging="360"/>
      </w:pPr>
    </w:lvl>
    <w:lvl w:ilvl="8" w:tplc="0427001B" w:tentative="1">
      <w:start w:val="1"/>
      <w:numFmt w:val="lowerRoman"/>
      <w:lvlText w:val="%9."/>
      <w:lvlJc w:val="right"/>
      <w:pPr>
        <w:tabs>
          <w:tab w:val="num" w:pos="6197"/>
        </w:tabs>
        <w:ind w:left="6197" w:hanging="180"/>
      </w:pPr>
    </w:lvl>
  </w:abstractNum>
  <w:abstractNum w:abstractNumId="12">
    <w:nsid w:val="44B920DB"/>
    <w:multiLevelType w:val="hybridMultilevel"/>
    <w:tmpl w:val="D8D03D90"/>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nsid w:val="49A86C57"/>
    <w:multiLevelType w:val="multilevel"/>
    <w:tmpl w:val="0F06960C"/>
    <w:lvl w:ilvl="0">
      <w:start w:val="1"/>
      <w:numFmt w:val="decimal"/>
      <w:pStyle w:val="StiliusAbipuslygiuot"/>
      <w:suff w:val="space"/>
      <w:lvlText w:val="%1."/>
      <w:lvlJc w:val="left"/>
      <w:pPr>
        <w:ind w:left="40" w:firstLine="680"/>
      </w:pPr>
      <w:rPr>
        <w:rFonts w:ascii="Times New Roman" w:hAnsi="Times New Roman" w:hint="default"/>
        <w:b w:val="0"/>
        <w:i w:val="0"/>
        <w:sz w:val="24"/>
        <w:szCs w:val="24"/>
      </w:rPr>
    </w:lvl>
    <w:lvl w:ilvl="1">
      <w:start w:val="1"/>
      <w:numFmt w:val="decimal"/>
      <w:suff w:val="space"/>
      <w:lvlText w:val="%1.%2."/>
      <w:lvlJc w:val="left"/>
      <w:pPr>
        <w:ind w:left="40" w:firstLine="680"/>
      </w:pPr>
      <w:rPr>
        <w:rFonts w:ascii="Times New Roman" w:hAnsi="Times New Roman" w:hint="default"/>
        <w:b w:val="0"/>
        <w:i w:val="0"/>
        <w:sz w:val="24"/>
        <w:szCs w:val="24"/>
      </w:rPr>
    </w:lvl>
    <w:lvl w:ilvl="2">
      <w:start w:val="1"/>
      <w:numFmt w:val="decimal"/>
      <w:suff w:val="space"/>
      <w:lvlText w:val="%1.%2.%3."/>
      <w:lvlJc w:val="left"/>
      <w:pPr>
        <w:ind w:left="-480" w:firstLine="680"/>
      </w:pPr>
      <w:rPr>
        <w:rFonts w:ascii="Times New Roman" w:hAnsi="Times New Roman" w:hint="default"/>
        <w:b w:val="0"/>
        <w:i w:val="0"/>
        <w:sz w:val="24"/>
        <w:szCs w:val="24"/>
      </w:rPr>
    </w:lvl>
    <w:lvl w:ilvl="3">
      <w:start w:val="1"/>
      <w:numFmt w:val="none"/>
      <w:lvlText w:val=".%2.%4.%3."/>
      <w:lvlJc w:val="left"/>
      <w:pPr>
        <w:tabs>
          <w:tab w:val="num" w:pos="880"/>
        </w:tabs>
        <w:ind w:left="200" w:firstLine="680"/>
      </w:pPr>
      <w:rPr>
        <w:rFonts w:hint="default"/>
      </w:rPr>
    </w:lvl>
    <w:lvl w:ilvl="4">
      <w:start w:val="1"/>
      <w:numFmt w:val="none"/>
      <w:lvlText w:val="(%5)"/>
      <w:lvlJc w:val="left"/>
      <w:pPr>
        <w:tabs>
          <w:tab w:val="num" w:pos="1960"/>
        </w:tabs>
        <w:ind w:left="1600" w:firstLine="0"/>
      </w:pPr>
      <w:rPr>
        <w:rFonts w:hint="default"/>
      </w:rPr>
    </w:lvl>
    <w:lvl w:ilvl="5">
      <w:start w:val="1"/>
      <w:numFmt w:val="none"/>
      <w:lvlText w:val="(%6)"/>
      <w:lvlJc w:val="left"/>
      <w:pPr>
        <w:tabs>
          <w:tab w:val="num" w:pos="2680"/>
        </w:tabs>
        <w:ind w:left="2320" w:firstLine="0"/>
      </w:pPr>
      <w:rPr>
        <w:rFonts w:hint="default"/>
      </w:rPr>
    </w:lvl>
    <w:lvl w:ilvl="6">
      <w:start w:val="1"/>
      <w:numFmt w:val="none"/>
      <w:lvlText w:val="(%7)"/>
      <w:lvlJc w:val="left"/>
      <w:pPr>
        <w:tabs>
          <w:tab w:val="num" w:pos="3400"/>
        </w:tabs>
        <w:ind w:left="3040" w:firstLine="0"/>
      </w:pPr>
      <w:rPr>
        <w:rFonts w:hint="default"/>
      </w:rPr>
    </w:lvl>
    <w:lvl w:ilvl="7">
      <w:start w:val="1"/>
      <w:numFmt w:val="none"/>
      <w:lvlText w:val="(%8)"/>
      <w:lvlJc w:val="left"/>
      <w:pPr>
        <w:tabs>
          <w:tab w:val="num" w:pos="4120"/>
        </w:tabs>
        <w:ind w:left="3760" w:firstLine="0"/>
      </w:pPr>
      <w:rPr>
        <w:rFonts w:hint="default"/>
      </w:rPr>
    </w:lvl>
    <w:lvl w:ilvl="8">
      <w:start w:val="1"/>
      <w:numFmt w:val="none"/>
      <w:lvlText w:val="(%9)"/>
      <w:lvlJc w:val="left"/>
      <w:pPr>
        <w:tabs>
          <w:tab w:val="num" w:pos="4840"/>
        </w:tabs>
        <w:ind w:left="4480" w:firstLine="0"/>
      </w:pPr>
      <w:rPr>
        <w:rFonts w:hint="default"/>
      </w:rPr>
    </w:lvl>
  </w:abstractNum>
  <w:abstractNum w:abstractNumId="14">
    <w:nsid w:val="4A904C2D"/>
    <w:multiLevelType w:val="hybridMultilevel"/>
    <w:tmpl w:val="5380EF18"/>
    <w:lvl w:ilvl="0" w:tplc="04270001">
      <w:start w:val="1"/>
      <w:numFmt w:val="bullet"/>
      <w:lvlText w:val=""/>
      <w:lvlJc w:val="left"/>
      <w:pPr>
        <w:ind w:left="720" w:hanging="360"/>
      </w:pPr>
      <w:rPr>
        <w:rFonts w:ascii="Symbol" w:hAnsi="Symbol"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17E29CFE">
      <w:start w:val="1"/>
      <w:numFmt w:val="decimal"/>
      <w:lvlText w:val="%4."/>
      <w:lvlJc w:val="left"/>
      <w:pPr>
        <w:ind w:left="2880" w:hanging="360"/>
      </w:pPr>
      <w:rPr>
        <w:b w:val="0"/>
      </w:r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5">
    <w:nsid w:val="6975769C"/>
    <w:multiLevelType w:val="hybridMultilevel"/>
    <w:tmpl w:val="1B48EA6A"/>
    <w:lvl w:ilvl="0" w:tplc="DBACD948">
      <w:start w:val="1"/>
      <w:numFmt w:val="decimal"/>
      <w:lvlText w:val="%1."/>
      <w:lvlJc w:val="left"/>
      <w:pPr>
        <w:ind w:left="720" w:hanging="360"/>
      </w:pPr>
      <w:rPr>
        <w:rFonts w:hint="default"/>
        <w:color w:val="4040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nsid w:val="78342EFF"/>
    <w:multiLevelType w:val="hybridMultilevel"/>
    <w:tmpl w:val="AD2E425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abstractNumId w:val="0"/>
  </w:num>
  <w:num w:numId="2">
    <w:abstractNumId w:val="5"/>
  </w:num>
  <w:num w:numId="3">
    <w:abstractNumId w:val="13"/>
  </w:num>
  <w:num w:numId="4">
    <w:abstractNumId w:val="9"/>
  </w:num>
  <w:num w:numId="5">
    <w:abstractNumId w:val="15"/>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1ADE"/>
    <w:rsid w:val="0001069F"/>
    <w:rsid w:val="00010733"/>
    <w:rsid w:val="00010A2D"/>
    <w:rsid w:val="00012B1D"/>
    <w:rsid w:val="00014AD8"/>
    <w:rsid w:val="00021850"/>
    <w:rsid w:val="0002383E"/>
    <w:rsid w:val="000261EE"/>
    <w:rsid w:val="00027730"/>
    <w:rsid w:val="000302BB"/>
    <w:rsid w:val="000342E0"/>
    <w:rsid w:val="00037B16"/>
    <w:rsid w:val="00041491"/>
    <w:rsid w:val="00055417"/>
    <w:rsid w:val="0005767F"/>
    <w:rsid w:val="00071958"/>
    <w:rsid w:val="00071EBC"/>
    <w:rsid w:val="0007324B"/>
    <w:rsid w:val="00076AA9"/>
    <w:rsid w:val="000860CE"/>
    <w:rsid w:val="00087093"/>
    <w:rsid w:val="00090E35"/>
    <w:rsid w:val="0009298D"/>
    <w:rsid w:val="00094471"/>
    <w:rsid w:val="00095D4D"/>
    <w:rsid w:val="000A0AB6"/>
    <w:rsid w:val="000A1DF9"/>
    <w:rsid w:val="000A3011"/>
    <w:rsid w:val="000A6ED0"/>
    <w:rsid w:val="000B5DD6"/>
    <w:rsid w:val="000C2C56"/>
    <w:rsid w:val="000C380F"/>
    <w:rsid w:val="000C4C04"/>
    <w:rsid w:val="000C692E"/>
    <w:rsid w:val="000D37E7"/>
    <w:rsid w:val="000D51E3"/>
    <w:rsid w:val="000D6B8F"/>
    <w:rsid w:val="000F51CA"/>
    <w:rsid w:val="000F5CA8"/>
    <w:rsid w:val="000F733E"/>
    <w:rsid w:val="000F7772"/>
    <w:rsid w:val="00100AB6"/>
    <w:rsid w:val="001020DB"/>
    <w:rsid w:val="00105ADF"/>
    <w:rsid w:val="001066DB"/>
    <w:rsid w:val="00113DD9"/>
    <w:rsid w:val="0011655F"/>
    <w:rsid w:val="001219E7"/>
    <w:rsid w:val="001224F6"/>
    <w:rsid w:val="00123825"/>
    <w:rsid w:val="00135A46"/>
    <w:rsid w:val="001363BF"/>
    <w:rsid w:val="001371F0"/>
    <w:rsid w:val="00143C97"/>
    <w:rsid w:val="001451AF"/>
    <w:rsid w:val="00146D54"/>
    <w:rsid w:val="00151BDA"/>
    <w:rsid w:val="00151E6F"/>
    <w:rsid w:val="00156E87"/>
    <w:rsid w:val="001626E6"/>
    <w:rsid w:val="001700A9"/>
    <w:rsid w:val="001719AC"/>
    <w:rsid w:val="001719E3"/>
    <w:rsid w:val="00173681"/>
    <w:rsid w:val="00173CE0"/>
    <w:rsid w:val="00174974"/>
    <w:rsid w:val="00182331"/>
    <w:rsid w:val="0018233E"/>
    <w:rsid w:val="0018586C"/>
    <w:rsid w:val="00185CBE"/>
    <w:rsid w:val="0018670E"/>
    <w:rsid w:val="001A2B65"/>
    <w:rsid w:val="001B134E"/>
    <w:rsid w:val="001C293D"/>
    <w:rsid w:val="001E7A43"/>
    <w:rsid w:val="001F2607"/>
    <w:rsid w:val="00207555"/>
    <w:rsid w:val="00216401"/>
    <w:rsid w:val="0022192D"/>
    <w:rsid w:val="002237BD"/>
    <w:rsid w:val="00230684"/>
    <w:rsid w:val="00230951"/>
    <w:rsid w:val="00232885"/>
    <w:rsid w:val="002442B0"/>
    <w:rsid w:val="0024544D"/>
    <w:rsid w:val="00246F7F"/>
    <w:rsid w:val="00251528"/>
    <w:rsid w:val="00252A8B"/>
    <w:rsid w:val="00256414"/>
    <w:rsid w:val="002572ED"/>
    <w:rsid w:val="00257D5C"/>
    <w:rsid w:val="00267F60"/>
    <w:rsid w:val="002729CC"/>
    <w:rsid w:val="00277363"/>
    <w:rsid w:val="00287170"/>
    <w:rsid w:val="002876DD"/>
    <w:rsid w:val="002921E5"/>
    <w:rsid w:val="00292B82"/>
    <w:rsid w:val="00293CA0"/>
    <w:rsid w:val="0029496F"/>
    <w:rsid w:val="00295E13"/>
    <w:rsid w:val="002966BE"/>
    <w:rsid w:val="002A1A3A"/>
    <w:rsid w:val="002A56A1"/>
    <w:rsid w:val="002A5BD6"/>
    <w:rsid w:val="002A5EAE"/>
    <w:rsid w:val="002A6E86"/>
    <w:rsid w:val="002B411A"/>
    <w:rsid w:val="002C2A32"/>
    <w:rsid w:val="002D0760"/>
    <w:rsid w:val="002D5835"/>
    <w:rsid w:val="002E099F"/>
    <w:rsid w:val="002E0DDE"/>
    <w:rsid w:val="002E2A6B"/>
    <w:rsid w:val="002E3B98"/>
    <w:rsid w:val="002E4E5A"/>
    <w:rsid w:val="002E6149"/>
    <w:rsid w:val="002F254D"/>
    <w:rsid w:val="002F2ECB"/>
    <w:rsid w:val="00301874"/>
    <w:rsid w:val="00305F5F"/>
    <w:rsid w:val="00307974"/>
    <w:rsid w:val="0031166F"/>
    <w:rsid w:val="00312D8B"/>
    <w:rsid w:val="003212DE"/>
    <w:rsid w:val="003340BD"/>
    <w:rsid w:val="00337305"/>
    <w:rsid w:val="003419CC"/>
    <w:rsid w:val="0034462A"/>
    <w:rsid w:val="0035275F"/>
    <w:rsid w:val="00353697"/>
    <w:rsid w:val="0035764B"/>
    <w:rsid w:val="00362265"/>
    <w:rsid w:val="003624C2"/>
    <w:rsid w:val="003654F4"/>
    <w:rsid w:val="00366AE5"/>
    <w:rsid w:val="00372884"/>
    <w:rsid w:val="0037452D"/>
    <w:rsid w:val="00374675"/>
    <w:rsid w:val="003768D7"/>
    <w:rsid w:val="00382E39"/>
    <w:rsid w:val="00384498"/>
    <w:rsid w:val="00387C70"/>
    <w:rsid w:val="00393BB2"/>
    <w:rsid w:val="003B4577"/>
    <w:rsid w:val="003C3027"/>
    <w:rsid w:val="003C42DD"/>
    <w:rsid w:val="003D0FB7"/>
    <w:rsid w:val="003D2D08"/>
    <w:rsid w:val="003D44E1"/>
    <w:rsid w:val="003D52C0"/>
    <w:rsid w:val="003D6941"/>
    <w:rsid w:val="003E1235"/>
    <w:rsid w:val="003E16E1"/>
    <w:rsid w:val="003E22A3"/>
    <w:rsid w:val="003E3ACD"/>
    <w:rsid w:val="003E4062"/>
    <w:rsid w:val="003E6D00"/>
    <w:rsid w:val="003E7C23"/>
    <w:rsid w:val="003F0067"/>
    <w:rsid w:val="004123BB"/>
    <w:rsid w:val="00412FB2"/>
    <w:rsid w:val="00413605"/>
    <w:rsid w:val="004209DD"/>
    <w:rsid w:val="00424B02"/>
    <w:rsid w:val="00430F98"/>
    <w:rsid w:val="00431D4E"/>
    <w:rsid w:val="00432526"/>
    <w:rsid w:val="00434210"/>
    <w:rsid w:val="004345F4"/>
    <w:rsid w:val="00442CAE"/>
    <w:rsid w:val="00442FF2"/>
    <w:rsid w:val="004430CA"/>
    <w:rsid w:val="00444E72"/>
    <w:rsid w:val="00445E4B"/>
    <w:rsid w:val="00447576"/>
    <w:rsid w:val="00447C15"/>
    <w:rsid w:val="0045003E"/>
    <w:rsid w:val="00454201"/>
    <w:rsid w:val="0046221A"/>
    <w:rsid w:val="0046488E"/>
    <w:rsid w:val="00470D93"/>
    <w:rsid w:val="00470F8A"/>
    <w:rsid w:val="0047170D"/>
    <w:rsid w:val="00471BCF"/>
    <w:rsid w:val="004816D8"/>
    <w:rsid w:val="00486A4B"/>
    <w:rsid w:val="00487D28"/>
    <w:rsid w:val="00490C31"/>
    <w:rsid w:val="00495872"/>
    <w:rsid w:val="00497F38"/>
    <w:rsid w:val="00497FE9"/>
    <w:rsid w:val="004A05F6"/>
    <w:rsid w:val="004A0E9D"/>
    <w:rsid w:val="004A596B"/>
    <w:rsid w:val="004B0ECB"/>
    <w:rsid w:val="004B138F"/>
    <w:rsid w:val="004B3272"/>
    <w:rsid w:val="004B4967"/>
    <w:rsid w:val="004B5E3F"/>
    <w:rsid w:val="004B62C8"/>
    <w:rsid w:val="004C04D9"/>
    <w:rsid w:val="004C1C52"/>
    <w:rsid w:val="004C5CDC"/>
    <w:rsid w:val="004C66F3"/>
    <w:rsid w:val="004D0255"/>
    <w:rsid w:val="004D10C9"/>
    <w:rsid w:val="004D119D"/>
    <w:rsid w:val="004D5073"/>
    <w:rsid w:val="004E3AED"/>
    <w:rsid w:val="004F7BA8"/>
    <w:rsid w:val="005042F3"/>
    <w:rsid w:val="005077C8"/>
    <w:rsid w:val="00510AB8"/>
    <w:rsid w:val="00510B6D"/>
    <w:rsid w:val="00511227"/>
    <w:rsid w:val="0051136D"/>
    <w:rsid w:val="005177D1"/>
    <w:rsid w:val="00517B11"/>
    <w:rsid w:val="00520757"/>
    <w:rsid w:val="00522B96"/>
    <w:rsid w:val="0052582C"/>
    <w:rsid w:val="00527710"/>
    <w:rsid w:val="00530B55"/>
    <w:rsid w:val="00541B20"/>
    <w:rsid w:val="00544974"/>
    <w:rsid w:val="00544E14"/>
    <w:rsid w:val="00547EC5"/>
    <w:rsid w:val="00550610"/>
    <w:rsid w:val="00550DCD"/>
    <w:rsid w:val="00556383"/>
    <w:rsid w:val="00557813"/>
    <w:rsid w:val="00560BA0"/>
    <w:rsid w:val="00563A3C"/>
    <w:rsid w:val="00564515"/>
    <w:rsid w:val="00565033"/>
    <w:rsid w:val="0057271B"/>
    <w:rsid w:val="0057397E"/>
    <w:rsid w:val="00580F6E"/>
    <w:rsid w:val="00584FDD"/>
    <w:rsid w:val="00585C25"/>
    <w:rsid w:val="00586019"/>
    <w:rsid w:val="005924AF"/>
    <w:rsid w:val="005942F4"/>
    <w:rsid w:val="00596CEB"/>
    <w:rsid w:val="005A1DC9"/>
    <w:rsid w:val="005A27EF"/>
    <w:rsid w:val="005A304E"/>
    <w:rsid w:val="005A4C6E"/>
    <w:rsid w:val="005A7843"/>
    <w:rsid w:val="005B1920"/>
    <w:rsid w:val="005B3DC1"/>
    <w:rsid w:val="005B40E2"/>
    <w:rsid w:val="005B4F2D"/>
    <w:rsid w:val="005C0F3A"/>
    <w:rsid w:val="005D1B87"/>
    <w:rsid w:val="005D1CF0"/>
    <w:rsid w:val="005D2BF9"/>
    <w:rsid w:val="005D3590"/>
    <w:rsid w:val="005E08EC"/>
    <w:rsid w:val="005E0A0E"/>
    <w:rsid w:val="005E0D88"/>
    <w:rsid w:val="005E1C21"/>
    <w:rsid w:val="005E6C3C"/>
    <w:rsid w:val="005E6E96"/>
    <w:rsid w:val="005E7985"/>
    <w:rsid w:val="005F0D22"/>
    <w:rsid w:val="005F247E"/>
    <w:rsid w:val="005F5357"/>
    <w:rsid w:val="005F53B4"/>
    <w:rsid w:val="005F53FF"/>
    <w:rsid w:val="0060088A"/>
    <w:rsid w:val="0060109B"/>
    <w:rsid w:val="00601D16"/>
    <w:rsid w:val="0060520C"/>
    <w:rsid w:val="00611ABC"/>
    <w:rsid w:val="00616040"/>
    <w:rsid w:val="00620FA1"/>
    <w:rsid w:val="00621946"/>
    <w:rsid w:val="00624EAE"/>
    <w:rsid w:val="0062540D"/>
    <w:rsid w:val="00630125"/>
    <w:rsid w:val="00644C26"/>
    <w:rsid w:val="006636E4"/>
    <w:rsid w:val="00664489"/>
    <w:rsid w:val="0066459A"/>
    <w:rsid w:val="00664C04"/>
    <w:rsid w:val="00665078"/>
    <w:rsid w:val="00665D1D"/>
    <w:rsid w:val="006667C5"/>
    <w:rsid w:val="00670D82"/>
    <w:rsid w:val="00673BC2"/>
    <w:rsid w:val="0068271A"/>
    <w:rsid w:val="0068496F"/>
    <w:rsid w:val="00687F8F"/>
    <w:rsid w:val="00696535"/>
    <w:rsid w:val="006A09BD"/>
    <w:rsid w:val="006A62B4"/>
    <w:rsid w:val="006A7889"/>
    <w:rsid w:val="006B21AC"/>
    <w:rsid w:val="006B3FC1"/>
    <w:rsid w:val="006B5993"/>
    <w:rsid w:val="006C0FAE"/>
    <w:rsid w:val="006C12B1"/>
    <w:rsid w:val="006C183A"/>
    <w:rsid w:val="006C2399"/>
    <w:rsid w:val="006C2400"/>
    <w:rsid w:val="006C694F"/>
    <w:rsid w:val="006C6A0B"/>
    <w:rsid w:val="006D058C"/>
    <w:rsid w:val="006D0C56"/>
    <w:rsid w:val="006D327D"/>
    <w:rsid w:val="006D39A0"/>
    <w:rsid w:val="006D6A31"/>
    <w:rsid w:val="006E0652"/>
    <w:rsid w:val="006E2C22"/>
    <w:rsid w:val="006E4B44"/>
    <w:rsid w:val="006F0070"/>
    <w:rsid w:val="006F3DB5"/>
    <w:rsid w:val="007000B3"/>
    <w:rsid w:val="007005FA"/>
    <w:rsid w:val="00700954"/>
    <w:rsid w:val="00701E8D"/>
    <w:rsid w:val="00704B7E"/>
    <w:rsid w:val="00705D88"/>
    <w:rsid w:val="00707B7F"/>
    <w:rsid w:val="00707FD6"/>
    <w:rsid w:val="00710C23"/>
    <w:rsid w:val="007124C8"/>
    <w:rsid w:val="00723169"/>
    <w:rsid w:val="0072360A"/>
    <w:rsid w:val="007536F6"/>
    <w:rsid w:val="007548FE"/>
    <w:rsid w:val="00756A14"/>
    <w:rsid w:val="00762611"/>
    <w:rsid w:val="007656DF"/>
    <w:rsid w:val="00766CA7"/>
    <w:rsid w:val="00767A2F"/>
    <w:rsid w:val="00767D1A"/>
    <w:rsid w:val="00775273"/>
    <w:rsid w:val="00784343"/>
    <w:rsid w:val="007873C9"/>
    <w:rsid w:val="00795359"/>
    <w:rsid w:val="007A0390"/>
    <w:rsid w:val="007A533C"/>
    <w:rsid w:val="007A56F0"/>
    <w:rsid w:val="007A59B2"/>
    <w:rsid w:val="007B335D"/>
    <w:rsid w:val="007B3C50"/>
    <w:rsid w:val="007B6A3B"/>
    <w:rsid w:val="007C5902"/>
    <w:rsid w:val="007C5A32"/>
    <w:rsid w:val="007D383C"/>
    <w:rsid w:val="007D4277"/>
    <w:rsid w:val="007D63F9"/>
    <w:rsid w:val="007D7176"/>
    <w:rsid w:val="007E00BE"/>
    <w:rsid w:val="007E0AC2"/>
    <w:rsid w:val="007E4866"/>
    <w:rsid w:val="007F0D9C"/>
    <w:rsid w:val="007F15B3"/>
    <w:rsid w:val="007F4831"/>
    <w:rsid w:val="007F69E9"/>
    <w:rsid w:val="007F6EA6"/>
    <w:rsid w:val="00805C9C"/>
    <w:rsid w:val="00813F60"/>
    <w:rsid w:val="00814524"/>
    <w:rsid w:val="00814CA6"/>
    <w:rsid w:val="0081783A"/>
    <w:rsid w:val="00820DED"/>
    <w:rsid w:val="008211B9"/>
    <w:rsid w:val="008221F7"/>
    <w:rsid w:val="008250A4"/>
    <w:rsid w:val="00825FE9"/>
    <w:rsid w:val="008338B5"/>
    <w:rsid w:val="008348FA"/>
    <w:rsid w:val="0084318E"/>
    <w:rsid w:val="00850A82"/>
    <w:rsid w:val="00856109"/>
    <w:rsid w:val="0085770B"/>
    <w:rsid w:val="00864B49"/>
    <w:rsid w:val="008650C6"/>
    <w:rsid w:val="008653DA"/>
    <w:rsid w:val="00866118"/>
    <w:rsid w:val="00870420"/>
    <w:rsid w:val="0087047E"/>
    <w:rsid w:val="0087352C"/>
    <w:rsid w:val="0087666E"/>
    <w:rsid w:val="00881E7C"/>
    <w:rsid w:val="0088597B"/>
    <w:rsid w:val="00886059"/>
    <w:rsid w:val="00894782"/>
    <w:rsid w:val="008A0454"/>
    <w:rsid w:val="008A3360"/>
    <w:rsid w:val="008A506B"/>
    <w:rsid w:val="008B3552"/>
    <w:rsid w:val="008B5BFC"/>
    <w:rsid w:val="008C1381"/>
    <w:rsid w:val="008C4E1A"/>
    <w:rsid w:val="008D03AD"/>
    <w:rsid w:val="008D1CD4"/>
    <w:rsid w:val="008D34FD"/>
    <w:rsid w:val="008D49BB"/>
    <w:rsid w:val="008D5AEF"/>
    <w:rsid w:val="008E23AA"/>
    <w:rsid w:val="008E49C5"/>
    <w:rsid w:val="008E5C7B"/>
    <w:rsid w:val="008F005C"/>
    <w:rsid w:val="009002D0"/>
    <w:rsid w:val="00911681"/>
    <w:rsid w:val="00914397"/>
    <w:rsid w:val="00915358"/>
    <w:rsid w:val="009254FF"/>
    <w:rsid w:val="00927719"/>
    <w:rsid w:val="00930542"/>
    <w:rsid w:val="00932776"/>
    <w:rsid w:val="009352D3"/>
    <w:rsid w:val="00936F8E"/>
    <w:rsid w:val="009374C6"/>
    <w:rsid w:val="00937E7E"/>
    <w:rsid w:val="00951329"/>
    <w:rsid w:val="00951EF2"/>
    <w:rsid w:val="00956ABC"/>
    <w:rsid w:val="00957245"/>
    <w:rsid w:val="0095747B"/>
    <w:rsid w:val="00961EE1"/>
    <w:rsid w:val="009635FC"/>
    <w:rsid w:val="009641A4"/>
    <w:rsid w:val="009708D7"/>
    <w:rsid w:val="009710AF"/>
    <w:rsid w:val="0097680B"/>
    <w:rsid w:val="0098260F"/>
    <w:rsid w:val="00985F84"/>
    <w:rsid w:val="00986BD9"/>
    <w:rsid w:val="00987BC9"/>
    <w:rsid w:val="00996E0C"/>
    <w:rsid w:val="009A0048"/>
    <w:rsid w:val="009A0630"/>
    <w:rsid w:val="009A14D7"/>
    <w:rsid w:val="009A2064"/>
    <w:rsid w:val="009A2A69"/>
    <w:rsid w:val="009B0EBB"/>
    <w:rsid w:val="009B1C61"/>
    <w:rsid w:val="009B2006"/>
    <w:rsid w:val="009B5D55"/>
    <w:rsid w:val="009C491C"/>
    <w:rsid w:val="009C58E9"/>
    <w:rsid w:val="009D59C5"/>
    <w:rsid w:val="009D5D44"/>
    <w:rsid w:val="009E0A69"/>
    <w:rsid w:val="009E19A4"/>
    <w:rsid w:val="009E4B52"/>
    <w:rsid w:val="009E5FE3"/>
    <w:rsid w:val="009F006C"/>
    <w:rsid w:val="009F7F39"/>
    <w:rsid w:val="00A01088"/>
    <w:rsid w:val="00A11895"/>
    <w:rsid w:val="00A202A7"/>
    <w:rsid w:val="00A303FC"/>
    <w:rsid w:val="00A3179E"/>
    <w:rsid w:val="00A42BE7"/>
    <w:rsid w:val="00A42C55"/>
    <w:rsid w:val="00A42FCC"/>
    <w:rsid w:val="00A45323"/>
    <w:rsid w:val="00A52134"/>
    <w:rsid w:val="00A53DFD"/>
    <w:rsid w:val="00A64587"/>
    <w:rsid w:val="00A6576C"/>
    <w:rsid w:val="00A81E7B"/>
    <w:rsid w:val="00A82B7F"/>
    <w:rsid w:val="00A856AD"/>
    <w:rsid w:val="00A86DC8"/>
    <w:rsid w:val="00A92483"/>
    <w:rsid w:val="00A93E2C"/>
    <w:rsid w:val="00A94073"/>
    <w:rsid w:val="00AA38F3"/>
    <w:rsid w:val="00AB17A8"/>
    <w:rsid w:val="00AB3D95"/>
    <w:rsid w:val="00AC257A"/>
    <w:rsid w:val="00AC2BD1"/>
    <w:rsid w:val="00AD1D55"/>
    <w:rsid w:val="00AD2A34"/>
    <w:rsid w:val="00AE5481"/>
    <w:rsid w:val="00AF05F0"/>
    <w:rsid w:val="00AF085D"/>
    <w:rsid w:val="00AF1065"/>
    <w:rsid w:val="00AF14CD"/>
    <w:rsid w:val="00AF369B"/>
    <w:rsid w:val="00AF59E6"/>
    <w:rsid w:val="00AF5F5C"/>
    <w:rsid w:val="00B06BE8"/>
    <w:rsid w:val="00B070F0"/>
    <w:rsid w:val="00B107FC"/>
    <w:rsid w:val="00B13435"/>
    <w:rsid w:val="00B14E8D"/>
    <w:rsid w:val="00B2532D"/>
    <w:rsid w:val="00B25392"/>
    <w:rsid w:val="00B31195"/>
    <w:rsid w:val="00B31ED9"/>
    <w:rsid w:val="00B32B9D"/>
    <w:rsid w:val="00B32BE3"/>
    <w:rsid w:val="00B32C46"/>
    <w:rsid w:val="00B33510"/>
    <w:rsid w:val="00B3595A"/>
    <w:rsid w:val="00B37EAB"/>
    <w:rsid w:val="00B43B39"/>
    <w:rsid w:val="00B44C8F"/>
    <w:rsid w:val="00B454C2"/>
    <w:rsid w:val="00B52A70"/>
    <w:rsid w:val="00B640B7"/>
    <w:rsid w:val="00B65782"/>
    <w:rsid w:val="00B72D66"/>
    <w:rsid w:val="00B74901"/>
    <w:rsid w:val="00B75565"/>
    <w:rsid w:val="00B76308"/>
    <w:rsid w:val="00B76CBE"/>
    <w:rsid w:val="00B76D44"/>
    <w:rsid w:val="00B82066"/>
    <w:rsid w:val="00B84FE8"/>
    <w:rsid w:val="00B91D00"/>
    <w:rsid w:val="00B92C00"/>
    <w:rsid w:val="00B936D2"/>
    <w:rsid w:val="00BA29B8"/>
    <w:rsid w:val="00BA7FD6"/>
    <w:rsid w:val="00BB1A6C"/>
    <w:rsid w:val="00BB756D"/>
    <w:rsid w:val="00BC023C"/>
    <w:rsid w:val="00BC2099"/>
    <w:rsid w:val="00BD0704"/>
    <w:rsid w:val="00BD158E"/>
    <w:rsid w:val="00BD1680"/>
    <w:rsid w:val="00BE750C"/>
    <w:rsid w:val="00BF040E"/>
    <w:rsid w:val="00BF2256"/>
    <w:rsid w:val="00BF5FD2"/>
    <w:rsid w:val="00C04154"/>
    <w:rsid w:val="00C12120"/>
    <w:rsid w:val="00C140A5"/>
    <w:rsid w:val="00C1583F"/>
    <w:rsid w:val="00C2037D"/>
    <w:rsid w:val="00C211BF"/>
    <w:rsid w:val="00C21CC4"/>
    <w:rsid w:val="00C25404"/>
    <w:rsid w:val="00C27A8D"/>
    <w:rsid w:val="00C3099D"/>
    <w:rsid w:val="00C33304"/>
    <w:rsid w:val="00C3382A"/>
    <w:rsid w:val="00C34753"/>
    <w:rsid w:val="00C348C9"/>
    <w:rsid w:val="00C35A63"/>
    <w:rsid w:val="00C37BBD"/>
    <w:rsid w:val="00C446A8"/>
    <w:rsid w:val="00C44EF2"/>
    <w:rsid w:val="00C537DB"/>
    <w:rsid w:val="00C5458D"/>
    <w:rsid w:val="00C56D77"/>
    <w:rsid w:val="00C57368"/>
    <w:rsid w:val="00C62EF6"/>
    <w:rsid w:val="00C6506A"/>
    <w:rsid w:val="00C74B80"/>
    <w:rsid w:val="00C7553E"/>
    <w:rsid w:val="00C76821"/>
    <w:rsid w:val="00C76D48"/>
    <w:rsid w:val="00C85E04"/>
    <w:rsid w:val="00C90045"/>
    <w:rsid w:val="00C91CCE"/>
    <w:rsid w:val="00CA045A"/>
    <w:rsid w:val="00CA1A84"/>
    <w:rsid w:val="00CA22FC"/>
    <w:rsid w:val="00CB2DD4"/>
    <w:rsid w:val="00CB7118"/>
    <w:rsid w:val="00CC0185"/>
    <w:rsid w:val="00CC5846"/>
    <w:rsid w:val="00CC5F80"/>
    <w:rsid w:val="00CD0577"/>
    <w:rsid w:val="00CD2992"/>
    <w:rsid w:val="00CF19B8"/>
    <w:rsid w:val="00CF4054"/>
    <w:rsid w:val="00D05394"/>
    <w:rsid w:val="00D07641"/>
    <w:rsid w:val="00D12354"/>
    <w:rsid w:val="00D14A4F"/>
    <w:rsid w:val="00D14F65"/>
    <w:rsid w:val="00D20979"/>
    <w:rsid w:val="00D21ADE"/>
    <w:rsid w:val="00D2217F"/>
    <w:rsid w:val="00D224DB"/>
    <w:rsid w:val="00D2675E"/>
    <w:rsid w:val="00D26D82"/>
    <w:rsid w:val="00D27B84"/>
    <w:rsid w:val="00D3206E"/>
    <w:rsid w:val="00D41E03"/>
    <w:rsid w:val="00D447EA"/>
    <w:rsid w:val="00D5479A"/>
    <w:rsid w:val="00D55BE1"/>
    <w:rsid w:val="00D5679A"/>
    <w:rsid w:val="00D6680E"/>
    <w:rsid w:val="00D67AB1"/>
    <w:rsid w:val="00D70F3C"/>
    <w:rsid w:val="00D85608"/>
    <w:rsid w:val="00D87701"/>
    <w:rsid w:val="00D87A43"/>
    <w:rsid w:val="00D95708"/>
    <w:rsid w:val="00D973E4"/>
    <w:rsid w:val="00DA0C62"/>
    <w:rsid w:val="00DA2779"/>
    <w:rsid w:val="00DA3170"/>
    <w:rsid w:val="00DA4E26"/>
    <w:rsid w:val="00DA514F"/>
    <w:rsid w:val="00DB262B"/>
    <w:rsid w:val="00DB41CE"/>
    <w:rsid w:val="00DB4397"/>
    <w:rsid w:val="00DB5620"/>
    <w:rsid w:val="00DB5695"/>
    <w:rsid w:val="00DB7EF1"/>
    <w:rsid w:val="00DC3A9D"/>
    <w:rsid w:val="00DD75CF"/>
    <w:rsid w:val="00DE0D69"/>
    <w:rsid w:val="00DF07E3"/>
    <w:rsid w:val="00DF477D"/>
    <w:rsid w:val="00E07788"/>
    <w:rsid w:val="00E12FE0"/>
    <w:rsid w:val="00E15A8A"/>
    <w:rsid w:val="00E173C4"/>
    <w:rsid w:val="00E25C6F"/>
    <w:rsid w:val="00E27A83"/>
    <w:rsid w:val="00E27D2A"/>
    <w:rsid w:val="00E27DE5"/>
    <w:rsid w:val="00E30924"/>
    <w:rsid w:val="00E32442"/>
    <w:rsid w:val="00E33305"/>
    <w:rsid w:val="00E338E2"/>
    <w:rsid w:val="00E4008E"/>
    <w:rsid w:val="00E4023C"/>
    <w:rsid w:val="00E520EF"/>
    <w:rsid w:val="00E61144"/>
    <w:rsid w:val="00E6134B"/>
    <w:rsid w:val="00E66030"/>
    <w:rsid w:val="00E66F02"/>
    <w:rsid w:val="00E71843"/>
    <w:rsid w:val="00E71EDD"/>
    <w:rsid w:val="00E7237D"/>
    <w:rsid w:val="00E7355B"/>
    <w:rsid w:val="00E7591C"/>
    <w:rsid w:val="00E75CF3"/>
    <w:rsid w:val="00E76DF2"/>
    <w:rsid w:val="00E77145"/>
    <w:rsid w:val="00E77A1C"/>
    <w:rsid w:val="00E8185D"/>
    <w:rsid w:val="00E929F2"/>
    <w:rsid w:val="00E97ECA"/>
    <w:rsid w:val="00EA375E"/>
    <w:rsid w:val="00EA5DB2"/>
    <w:rsid w:val="00EA6580"/>
    <w:rsid w:val="00EB1477"/>
    <w:rsid w:val="00EB5C4D"/>
    <w:rsid w:val="00ED0445"/>
    <w:rsid w:val="00ED3F95"/>
    <w:rsid w:val="00EE0478"/>
    <w:rsid w:val="00EE11E8"/>
    <w:rsid w:val="00EE5137"/>
    <w:rsid w:val="00EE556F"/>
    <w:rsid w:val="00EE60E1"/>
    <w:rsid w:val="00EF38C6"/>
    <w:rsid w:val="00EF531D"/>
    <w:rsid w:val="00EF6CB6"/>
    <w:rsid w:val="00F051F9"/>
    <w:rsid w:val="00F05E47"/>
    <w:rsid w:val="00F11E05"/>
    <w:rsid w:val="00F14445"/>
    <w:rsid w:val="00F16BE8"/>
    <w:rsid w:val="00F1701D"/>
    <w:rsid w:val="00F205E2"/>
    <w:rsid w:val="00F20BFA"/>
    <w:rsid w:val="00F24E32"/>
    <w:rsid w:val="00F254A1"/>
    <w:rsid w:val="00F2603B"/>
    <w:rsid w:val="00F3099C"/>
    <w:rsid w:val="00F32790"/>
    <w:rsid w:val="00F34041"/>
    <w:rsid w:val="00F37BA5"/>
    <w:rsid w:val="00F449BF"/>
    <w:rsid w:val="00F4513D"/>
    <w:rsid w:val="00F46311"/>
    <w:rsid w:val="00F50A8B"/>
    <w:rsid w:val="00F53786"/>
    <w:rsid w:val="00F53E48"/>
    <w:rsid w:val="00F70502"/>
    <w:rsid w:val="00F70F06"/>
    <w:rsid w:val="00F71FBF"/>
    <w:rsid w:val="00F75083"/>
    <w:rsid w:val="00F75D60"/>
    <w:rsid w:val="00F760CB"/>
    <w:rsid w:val="00F82127"/>
    <w:rsid w:val="00F823BE"/>
    <w:rsid w:val="00F87160"/>
    <w:rsid w:val="00F90490"/>
    <w:rsid w:val="00F94AB3"/>
    <w:rsid w:val="00FA18B8"/>
    <w:rsid w:val="00FA233A"/>
    <w:rsid w:val="00FA237A"/>
    <w:rsid w:val="00FA2689"/>
    <w:rsid w:val="00FB4661"/>
    <w:rsid w:val="00FB46F1"/>
    <w:rsid w:val="00FB48AE"/>
    <w:rsid w:val="00FB58C3"/>
    <w:rsid w:val="00FB6A34"/>
    <w:rsid w:val="00FC5048"/>
    <w:rsid w:val="00FC61EC"/>
    <w:rsid w:val="00FC62DB"/>
    <w:rsid w:val="00FC79E6"/>
    <w:rsid w:val="00FD1376"/>
    <w:rsid w:val="00FD3BD2"/>
    <w:rsid w:val="00FE1645"/>
    <w:rsid w:val="00FE1A1B"/>
    <w:rsid w:val="00FE223E"/>
    <w:rsid w:val="00FE5B75"/>
    <w:rsid w:val="00FE69AD"/>
    <w:rsid w:val="00FF0074"/>
    <w:rsid w:val="00FF0442"/>
    <w:rsid w:val="00FF1ECD"/>
    <w:rsid w:val="00FF731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1">
    <w:name w:val="Char Char Diagrama Diagrama Char Char1"/>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1">
    <w:name w:val="Char Char Diagrama Diagrama Char Char Diagrama Diagrama1 Char Char Diagrama Diagrama Char Char Diagrama Diagrama Char Char Diagrama Diagrama Char Char Char Diagrama Char1"/>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12"/>
      </w:numPr>
      <w:spacing w:after="120"/>
      <w:ind w:left="754" w:hanging="357"/>
      <w:contextualSpacing/>
    </w:pPr>
    <w:rPr>
      <w:rFonts w:eastAsia="Calibri"/>
      <w:szCs w:val="22"/>
    </w:rPr>
  </w:style>
  <w:style w:type="table" w:customStyle="1" w:styleId="Lentelstinklelis3">
    <w:name w:val="Lentelės tinklelis3"/>
    <w:basedOn w:val="prastojilentel"/>
    <w:next w:val="Lentelstinklelis"/>
    <w:uiPriority w:val="59"/>
    <w:rsid w:val="00CA1A84"/>
    <w:pPr>
      <w:ind w:firstLine="0"/>
    </w:pPr>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8221F7"/>
    <w:pPr>
      <w:ind w:firstLine="0"/>
    </w:pPr>
    <w:rPr>
      <w:rFonts w:ascii="Calibri" w:eastAsia="Calibri" w:hAnsi="Calibri"/>
      <w:sz w:val="24"/>
      <w:szCs w:val="24"/>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lt-LT" w:eastAsia="lt-LT" w:bidi="ar-SA"/>
      </w:rPr>
    </w:rPrDefault>
    <w:pPrDefault>
      <w:pPr>
        <w:ind w:firstLine="720"/>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Preformatted"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prastasis">
    <w:name w:val="Normal"/>
    <w:qFormat/>
    <w:rsid w:val="00D27B84"/>
    <w:rPr>
      <w:sz w:val="24"/>
      <w:lang w:eastAsia="en-US"/>
    </w:rPr>
  </w:style>
  <w:style w:type="paragraph" w:styleId="Antrat1">
    <w:name w:val="heading 1"/>
    <w:basedOn w:val="prastasis"/>
    <w:next w:val="prastasis"/>
    <w:link w:val="Antrat1Diagrama"/>
    <w:qFormat/>
    <w:rsid w:val="00E97EC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qFormat/>
    <w:rsid w:val="00010A2D"/>
    <w:pPr>
      <w:keepNext/>
      <w:spacing w:before="240" w:after="60"/>
      <w:ind w:firstLine="0"/>
      <w:outlineLvl w:val="1"/>
    </w:pPr>
    <w:rPr>
      <w:rFonts w:ascii="Arial" w:hAnsi="Arial" w:cs="Arial"/>
      <w:b/>
      <w:bCs/>
      <w:i/>
      <w:iCs/>
      <w:sz w:val="28"/>
      <w:szCs w:val="28"/>
      <w:lang w:eastAsia="lt-LT"/>
    </w:rPr>
  </w:style>
  <w:style w:type="paragraph" w:styleId="Antrat3">
    <w:name w:val="heading 3"/>
    <w:basedOn w:val="prastasis"/>
    <w:link w:val="Antrat3Diagrama"/>
    <w:qFormat/>
    <w:rsid w:val="00E97ECA"/>
    <w:pPr>
      <w:keepNext/>
      <w:ind w:firstLine="0"/>
      <w:jc w:val="center"/>
      <w:outlineLvl w:val="2"/>
    </w:pPr>
    <w:rPr>
      <w:b/>
      <w:bCs/>
      <w:sz w:val="22"/>
      <w:szCs w:val="22"/>
      <w:lang w:eastAsia="lt-LT"/>
    </w:rPr>
  </w:style>
  <w:style w:type="paragraph" w:styleId="Antrat4">
    <w:name w:val="heading 4"/>
    <w:basedOn w:val="prastasis"/>
    <w:link w:val="Antrat4Diagrama"/>
    <w:qFormat/>
    <w:rsid w:val="00E97ECA"/>
    <w:pPr>
      <w:keepNext/>
      <w:ind w:firstLine="0"/>
      <w:jc w:val="right"/>
      <w:outlineLvl w:val="3"/>
    </w:pPr>
    <w:rPr>
      <w:b/>
      <w:bCs/>
      <w:caps/>
      <w:sz w:val="22"/>
      <w:szCs w:val="22"/>
      <w:lang w:eastAsia="lt-LT"/>
    </w:rPr>
  </w:style>
  <w:style w:type="paragraph" w:styleId="Antrat9">
    <w:name w:val="heading 9"/>
    <w:basedOn w:val="prastasis"/>
    <w:next w:val="prastasis"/>
    <w:link w:val="Antrat9Diagrama"/>
    <w:qFormat/>
    <w:rsid w:val="00E97ECA"/>
    <w:pPr>
      <w:spacing w:before="240" w:after="60"/>
      <w:ind w:firstLine="851"/>
      <w:outlineLvl w:val="8"/>
    </w:pPr>
    <w:rPr>
      <w:rFonts w:ascii="Arial" w:hAnsi="Arial" w:cs="Arial"/>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Z-Formospabaiga">
    <w:name w:val="HTML Bottom of Form"/>
    <w:basedOn w:val="prastasis"/>
    <w:next w:val="prastasis"/>
    <w:hidden/>
    <w:rsid w:val="00D27B84"/>
    <w:pPr>
      <w:pBdr>
        <w:top w:val="single" w:sz="6" w:space="1" w:color="auto"/>
      </w:pBdr>
      <w:jc w:val="center"/>
    </w:pPr>
    <w:rPr>
      <w:rFonts w:ascii="Arial" w:hAnsi="Arial" w:cs="Arial"/>
      <w:vanish/>
      <w:sz w:val="16"/>
      <w:szCs w:val="16"/>
    </w:rPr>
  </w:style>
  <w:style w:type="character" w:styleId="Komentaronuoroda">
    <w:name w:val="annotation reference"/>
    <w:basedOn w:val="Numatytasispastraiposriftas"/>
    <w:semiHidden/>
    <w:rsid w:val="00D27B84"/>
    <w:rPr>
      <w:sz w:val="16"/>
    </w:rPr>
  </w:style>
  <w:style w:type="paragraph" w:styleId="Komentarotekstas">
    <w:name w:val="annotation text"/>
    <w:basedOn w:val="prastasis"/>
    <w:semiHidden/>
    <w:rsid w:val="00D27B84"/>
    <w:rPr>
      <w:rFonts w:ascii="Arial" w:hAnsi="Arial"/>
      <w:spacing w:val="-5"/>
    </w:rPr>
  </w:style>
  <w:style w:type="paragraph" w:styleId="Z-Formospradia">
    <w:name w:val="HTML Top of Form"/>
    <w:basedOn w:val="prastasis"/>
    <w:next w:val="prastasis"/>
    <w:hidden/>
    <w:rsid w:val="00D27B84"/>
    <w:pPr>
      <w:pBdr>
        <w:bottom w:val="single" w:sz="6" w:space="1" w:color="auto"/>
      </w:pBdr>
      <w:jc w:val="center"/>
    </w:pPr>
    <w:rPr>
      <w:rFonts w:ascii="Arial" w:hAnsi="Arial" w:cs="Arial"/>
      <w:vanish/>
      <w:sz w:val="16"/>
      <w:szCs w:val="16"/>
    </w:rPr>
  </w:style>
  <w:style w:type="paragraph" w:styleId="Antrats">
    <w:name w:val="header"/>
    <w:basedOn w:val="prastasis"/>
    <w:link w:val="AntratsDiagrama"/>
    <w:rsid w:val="00D27B84"/>
    <w:pPr>
      <w:tabs>
        <w:tab w:val="center" w:pos="4153"/>
        <w:tab w:val="right" w:pos="8306"/>
      </w:tabs>
    </w:pPr>
  </w:style>
  <w:style w:type="paragraph" w:styleId="Porat">
    <w:name w:val="footer"/>
    <w:basedOn w:val="prastasis"/>
    <w:link w:val="PoratDiagrama"/>
    <w:uiPriority w:val="99"/>
    <w:rsid w:val="00D27B84"/>
    <w:pPr>
      <w:tabs>
        <w:tab w:val="center" w:pos="4153"/>
        <w:tab w:val="right" w:pos="8306"/>
      </w:tabs>
    </w:pPr>
  </w:style>
  <w:style w:type="character" w:styleId="Hipersaitas">
    <w:name w:val="Hyperlink"/>
    <w:basedOn w:val="Numatytasispastraiposriftas"/>
    <w:rsid w:val="00D27B84"/>
    <w:rPr>
      <w:color w:val="0000FF"/>
      <w:u w:val="single"/>
    </w:rPr>
  </w:style>
  <w:style w:type="character" w:styleId="Perirtashipersaitas">
    <w:name w:val="FollowedHyperlink"/>
    <w:basedOn w:val="Numatytasispastraiposriftas"/>
    <w:rsid w:val="00D27B84"/>
    <w:rPr>
      <w:color w:val="800080"/>
      <w:u w:val="single"/>
    </w:rPr>
  </w:style>
  <w:style w:type="paragraph" w:styleId="Pagrindinistekstas">
    <w:name w:val="Body Text"/>
    <w:basedOn w:val="prastasis"/>
    <w:link w:val="PagrindinistekstasDiagrama"/>
    <w:rsid w:val="00D27B84"/>
    <w:pPr>
      <w:shd w:val="solid" w:color="FFFFFF" w:fill="FFFFFF"/>
      <w:ind w:right="5556" w:firstLine="0"/>
      <w:jc w:val="center"/>
    </w:pPr>
    <w:rPr>
      <w:b/>
      <w:sz w:val="27"/>
    </w:rPr>
  </w:style>
  <w:style w:type="paragraph" w:styleId="Pagrindiniotekstotrauka">
    <w:name w:val="Body Text Indent"/>
    <w:basedOn w:val="prastasis"/>
    <w:link w:val="PagrindiniotekstotraukaDiagrama"/>
    <w:rsid w:val="00D27B84"/>
    <w:pPr>
      <w:ind w:firstLine="709"/>
    </w:pPr>
  </w:style>
  <w:style w:type="paragraph" w:styleId="Debesliotekstas">
    <w:name w:val="Balloon Text"/>
    <w:basedOn w:val="prastasis"/>
    <w:semiHidden/>
    <w:rsid w:val="00D21ADE"/>
    <w:rPr>
      <w:rFonts w:ascii="Tahoma" w:hAnsi="Tahoma" w:cs="Tahoma"/>
      <w:sz w:val="16"/>
      <w:szCs w:val="16"/>
    </w:rPr>
  </w:style>
  <w:style w:type="paragraph" w:styleId="Pagrindiniotekstotrauka2">
    <w:name w:val="Body Text Indent 2"/>
    <w:basedOn w:val="prastasis"/>
    <w:rsid w:val="00E7355B"/>
    <w:pPr>
      <w:spacing w:after="120" w:line="480" w:lineRule="auto"/>
      <w:ind w:left="283"/>
    </w:pPr>
  </w:style>
  <w:style w:type="paragraph" w:customStyle="1" w:styleId="CharCharDiagramaDiagramaCharChar">
    <w:name w:val="Char Char Diagrama Diagrama Char Char"/>
    <w:basedOn w:val="prastasis"/>
    <w:rsid w:val="00E7355B"/>
    <w:pPr>
      <w:spacing w:after="160" w:line="240" w:lineRule="exact"/>
      <w:ind w:firstLine="0"/>
    </w:pPr>
    <w:rPr>
      <w:rFonts w:ascii="Tahoma" w:hAnsi="Tahoma"/>
      <w:sz w:val="20"/>
      <w:lang w:val="en-US"/>
    </w:rPr>
  </w:style>
  <w:style w:type="paragraph" w:customStyle="1" w:styleId="Pagrindinistekstas1">
    <w:name w:val="Pagrindinis tekstas1"/>
    <w:basedOn w:val="prastasis"/>
    <w:rsid w:val="00010A2D"/>
    <w:pPr>
      <w:suppressAutoHyphens/>
      <w:autoSpaceDE w:val="0"/>
      <w:autoSpaceDN w:val="0"/>
      <w:adjustRightInd w:val="0"/>
      <w:spacing w:line="298" w:lineRule="auto"/>
      <w:ind w:firstLine="312"/>
      <w:textAlignment w:val="center"/>
    </w:pPr>
    <w:rPr>
      <w:color w:val="000000"/>
      <w:sz w:val="20"/>
    </w:rPr>
  </w:style>
  <w:style w:type="paragraph" w:styleId="Pagrindiniotekstotrauka3">
    <w:name w:val="Body Text Indent 3"/>
    <w:basedOn w:val="prastasis"/>
    <w:rsid w:val="00010A2D"/>
    <w:pPr>
      <w:spacing w:after="120"/>
      <w:ind w:left="283" w:firstLine="0"/>
    </w:pPr>
    <w:rPr>
      <w:sz w:val="16"/>
      <w:szCs w:val="16"/>
      <w:lang w:eastAsia="ru-RU"/>
    </w:rPr>
  </w:style>
  <w:style w:type="character" w:styleId="Puslapionumeris">
    <w:name w:val="page number"/>
    <w:basedOn w:val="Numatytasispastraiposriftas"/>
    <w:rsid w:val="00F87160"/>
  </w:style>
  <w:style w:type="paragraph" w:customStyle="1" w:styleId="CharCharCharDiagramaDiagramaDiagramaDiagrama">
    <w:name w:val="Char Char Char Diagrama Diagrama Diagrama Diagrama"/>
    <w:basedOn w:val="prastasis"/>
    <w:rsid w:val="00C25404"/>
    <w:pPr>
      <w:spacing w:after="160" w:line="240" w:lineRule="exact"/>
      <w:ind w:firstLine="0"/>
    </w:pPr>
    <w:rPr>
      <w:rFonts w:ascii="Tahoma" w:hAnsi="Tahoma"/>
      <w:sz w:val="20"/>
      <w:lang w:val="en-US"/>
    </w:rPr>
  </w:style>
  <w:style w:type="paragraph" w:customStyle="1" w:styleId="CharCharDiagramaDiagramaCharCharDiagramaDiagrama1CharCharDiagramaDiagramaCharCharDiagramaDiagramaCharCharDiagramaDiagramaCharCharCharDiagramaChar">
    <w:name w:val="Char Char Diagrama Diagrama Char Char Diagrama Diagrama1 Char Char Diagrama Diagrama Char Char Diagrama Diagrama Char Char Diagrama Diagrama Char Char Char Diagrama Char"/>
    <w:basedOn w:val="prastasis"/>
    <w:rsid w:val="003D6941"/>
    <w:pPr>
      <w:spacing w:after="160" w:line="240" w:lineRule="exact"/>
      <w:ind w:firstLine="0"/>
    </w:pPr>
    <w:rPr>
      <w:rFonts w:ascii="Tahoma" w:hAnsi="Tahoma"/>
      <w:sz w:val="20"/>
      <w:lang w:val="en-US"/>
    </w:rPr>
  </w:style>
  <w:style w:type="paragraph" w:styleId="Sraassuenkleliais">
    <w:name w:val="List Bullet"/>
    <w:basedOn w:val="prastasis"/>
    <w:autoRedefine/>
    <w:rsid w:val="00D2217F"/>
    <w:pPr>
      <w:widowControl w:val="0"/>
      <w:numPr>
        <w:numId w:val="1"/>
      </w:numPr>
      <w:autoSpaceDE w:val="0"/>
      <w:autoSpaceDN w:val="0"/>
      <w:adjustRightInd w:val="0"/>
    </w:pPr>
    <w:rPr>
      <w:sz w:val="20"/>
      <w:lang w:val="en-US"/>
    </w:rPr>
  </w:style>
  <w:style w:type="paragraph" w:styleId="Betarp">
    <w:name w:val="No Spacing"/>
    <w:uiPriority w:val="1"/>
    <w:qFormat/>
    <w:rsid w:val="00434210"/>
    <w:rPr>
      <w:rFonts w:eastAsia="Calibri"/>
      <w:sz w:val="22"/>
      <w:szCs w:val="22"/>
      <w:lang w:eastAsia="en-US"/>
    </w:rPr>
  </w:style>
  <w:style w:type="paragraph" w:styleId="Sraopastraipa">
    <w:name w:val="List Paragraph"/>
    <w:basedOn w:val="prastasis"/>
    <w:uiPriority w:val="34"/>
    <w:qFormat/>
    <w:rsid w:val="005A7843"/>
    <w:pPr>
      <w:ind w:left="720"/>
      <w:contextualSpacing/>
    </w:pPr>
  </w:style>
  <w:style w:type="character" w:customStyle="1" w:styleId="Antrat1Diagrama">
    <w:name w:val="Antraštė 1 Diagrama"/>
    <w:basedOn w:val="Numatytasispastraiposriftas"/>
    <w:link w:val="Antrat1"/>
    <w:rsid w:val="00E97ECA"/>
    <w:rPr>
      <w:rFonts w:asciiTheme="majorHAnsi" w:eastAsiaTheme="majorEastAsia" w:hAnsiTheme="majorHAnsi" w:cstheme="majorBidi"/>
      <w:b/>
      <w:bCs/>
      <w:color w:val="365F91" w:themeColor="accent1" w:themeShade="BF"/>
      <w:sz w:val="28"/>
      <w:szCs w:val="28"/>
      <w:lang w:eastAsia="en-US"/>
    </w:rPr>
  </w:style>
  <w:style w:type="paragraph" w:styleId="Pagrindinistekstas2">
    <w:name w:val="Body Text 2"/>
    <w:basedOn w:val="prastasis"/>
    <w:link w:val="Pagrindinistekstas2Diagrama"/>
    <w:rsid w:val="00E97ECA"/>
    <w:pPr>
      <w:spacing w:after="120" w:line="480" w:lineRule="auto"/>
    </w:pPr>
  </w:style>
  <w:style w:type="character" w:customStyle="1" w:styleId="Pagrindinistekstas2Diagrama">
    <w:name w:val="Pagrindinis tekstas 2 Diagrama"/>
    <w:basedOn w:val="Numatytasispastraiposriftas"/>
    <w:link w:val="Pagrindinistekstas2"/>
    <w:rsid w:val="00E97ECA"/>
    <w:rPr>
      <w:sz w:val="24"/>
      <w:lang w:eastAsia="en-US"/>
    </w:rPr>
  </w:style>
  <w:style w:type="paragraph" w:customStyle="1" w:styleId="prastasistinklapis2">
    <w:name w:val="Įprastasis (tinklapis)2"/>
    <w:basedOn w:val="prastasis"/>
    <w:rsid w:val="00E97ECA"/>
    <w:pPr>
      <w:suppressAutoHyphens/>
      <w:spacing w:before="280" w:after="280"/>
      <w:ind w:firstLine="0"/>
    </w:pPr>
    <w:rPr>
      <w:rFonts w:cs="Tahoma"/>
      <w:szCs w:val="24"/>
      <w:lang w:val="en-GB" w:eastAsia="ar-SA"/>
    </w:rPr>
  </w:style>
  <w:style w:type="character" w:customStyle="1" w:styleId="PagrindiniotekstotraukaDiagrama">
    <w:name w:val="Pagrindinio teksto įtrauka Diagrama"/>
    <w:basedOn w:val="Numatytasispastraiposriftas"/>
    <w:link w:val="Pagrindiniotekstotrauka"/>
    <w:rsid w:val="00E97ECA"/>
    <w:rPr>
      <w:sz w:val="24"/>
      <w:lang w:eastAsia="en-US"/>
    </w:rPr>
  </w:style>
  <w:style w:type="character" w:customStyle="1" w:styleId="AntratsDiagrama">
    <w:name w:val="Antraštės Diagrama"/>
    <w:basedOn w:val="Numatytasispastraiposriftas"/>
    <w:link w:val="Antrats"/>
    <w:rsid w:val="00E97ECA"/>
    <w:rPr>
      <w:sz w:val="24"/>
      <w:lang w:eastAsia="en-US"/>
    </w:rPr>
  </w:style>
  <w:style w:type="character" w:customStyle="1" w:styleId="PagrindinistekstasDiagrama">
    <w:name w:val="Pagrindinis tekstas Diagrama"/>
    <w:basedOn w:val="Numatytasispastraiposriftas"/>
    <w:link w:val="Pagrindinistekstas"/>
    <w:rsid w:val="00E97ECA"/>
    <w:rPr>
      <w:b/>
      <w:sz w:val="27"/>
      <w:shd w:val="solid" w:color="FFFFFF" w:fill="FFFFFF"/>
      <w:lang w:eastAsia="en-US"/>
    </w:rPr>
  </w:style>
  <w:style w:type="character" w:customStyle="1" w:styleId="Antrat3Diagrama">
    <w:name w:val="Antraštė 3 Diagrama"/>
    <w:basedOn w:val="Numatytasispastraiposriftas"/>
    <w:link w:val="Antrat3"/>
    <w:rsid w:val="00E97ECA"/>
    <w:rPr>
      <w:b/>
      <w:bCs/>
      <w:sz w:val="22"/>
      <w:szCs w:val="22"/>
    </w:rPr>
  </w:style>
  <w:style w:type="character" w:customStyle="1" w:styleId="Antrat4Diagrama">
    <w:name w:val="Antraštė 4 Diagrama"/>
    <w:basedOn w:val="Numatytasispastraiposriftas"/>
    <w:link w:val="Antrat4"/>
    <w:rsid w:val="00E97ECA"/>
    <w:rPr>
      <w:b/>
      <w:bCs/>
      <w:caps/>
      <w:sz w:val="22"/>
      <w:szCs w:val="22"/>
    </w:rPr>
  </w:style>
  <w:style w:type="character" w:customStyle="1" w:styleId="Antrat9Diagrama">
    <w:name w:val="Antraštė 9 Diagrama"/>
    <w:basedOn w:val="Numatytasispastraiposriftas"/>
    <w:link w:val="Antrat9"/>
    <w:rsid w:val="00E97ECA"/>
    <w:rPr>
      <w:rFonts w:ascii="Arial" w:hAnsi="Arial" w:cs="Arial"/>
      <w:sz w:val="22"/>
      <w:szCs w:val="22"/>
      <w:lang w:eastAsia="en-US"/>
    </w:rPr>
  </w:style>
  <w:style w:type="paragraph" w:customStyle="1" w:styleId="CharCharDiagramaDiagramaCharChar1">
    <w:name w:val="Char Char Diagrama Diagrama Char Char1"/>
    <w:basedOn w:val="prastasis"/>
    <w:rsid w:val="00E97ECA"/>
    <w:pPr>
      <w:spacing w:after="160" w:line="240" w:lineRule="exact"/>
      <w:ind w:firstLine="0"/>
    </w:pPr>
    <w:rPr>
      <w:rFonts w:ascii="Tahoma" w:hAnsi="Tahoma"/>
      <w:sz w:val="20"/>
      <w:lang w:val="en-US"/>
    </w:rPr>
  </w:style>
  <w:style w:type="character" w:customStyle="1" w:styleId="page-number1">
    <w:name w:val="page-number1"/>
    <w:basedOn w:val="Numatytasispastraiposriftas"/>
    <w:rsid w:val="00E97ECA"/>
    <w:rPr>
      <w:b/>
      <w:bCs/>
      <w:color w:val="000000"/>
    </w:rPr>
  </w:style>
  <w:style w:type="paragraph" w:styleId="prastasistinklapis">
    <w:name w:val="Normal (Web)"/>
    <w:basedOn w:val="prastasis"/>
    <w:rsid w:val="00E97ECA"/>
    <w:pPr>
      <w:spacing w:before="100" w:beforeAutospacing="1" w:after="100" w:afterAutospacing="1"/>
      <w:ind w:firstLine="0"/>
    </w:pPr>
    <w:rPr>
      <w:rFonts w:ascii="Tahoma" w:hAnsi="Tahoma" w:cs="Tahoma"/>
      <w:color w:val="000000"/>
      <w:sz w:val="17"/>
      <w:szCs w:val="17"/>
      <w:lang w:eastAsia="lt-LT"/>
    </w:rPr>
  </w:style>
  <w:style w:type="paragraph" w:styleId="HTMLiankstoformatuotas">
    <w:name w:val="HTML Preformatted"/>
    <w:basedOn w:val="prastasis"/>
    <w:link w:val="HTMLiankstoformatuotasDiagrama"/>
    <w:uiPriority w:val="99"/>
    <w:rsid w:val="00E9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rPr>
      <w:rFonts w:ascii="Courier New" w:hAnsi="Courier New" w:cs="Courier New"/>
      <w:sz w:val="20"/>
      <w:lang w:eastAsia="lt-LT"/>
    </w:rPr>
  </w:style>
  <w:style w:type="character" w:customStyle="1" w:styleId="HTMLiankstoformatuotasDiagrama">
    <w:name w:val="HTML iš anksto formatuotas Diagrama"/>
    <w:basedOn w:val="Numatytasispastraiposriftas"/>
    <w:link w:val="HTMLiankstoformatuotas"/>
    <w:uiPriority w:val="99"/>
    <w:rsid w:val="00E97ECA"/>
    <w:rPr>
      <w:rFonts w:ascii="Courier New" w:hAnsi="Courier New" w:cs="Courier New"/>
    </w:rPr>
  </w:style>
  <w:style w:type="table" w:styleId="Lentelstinklelis">
    <w:name w:val="Table Grid"/>
    <w:basedOn w:val="prastojilentel"/>
    <w:uiPriority w:val="99"/>
    <w:rsid w:val="00E97EC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
    <w:name w:val="caption"/>
    <w:basedOn w:val="prastasis"/>
    <w:qFormat/>
    <w:rsid w:val="00E97ECA"/>
    <w:pPr>
      <w:ind w:firstLine="0"/>
      <w:jc w:val="center"/>
    </w:pPr>
    <w:rPr>
      <w:b/>
      <w:bCs/>
      <w:szCs w:val="24"/>
      <w:lang w:eastAsia="lt-LT"/>
    </w:rPr>
  </w:style>
  <w:style w:type="paragraph" w:customStyle="1" w:styleId="Diagrama1">
    <w:name w:val="Diagrama1"/>
    <w:basedOn w:val="prastasis"/>
    <w:rsid w:val="00E97ECA"/>
    <w:pPr>
      <w:spacing w:after="160" w:line="240" w:lineRule="exact"/>
      <w:ind w:firstLine="0"/>
    </w:pPr>
    <w:rPr>
      <w:rFonts w:ascii="Tahoma" w:hAnsi="Tahoma"/>
      <w:sz w:val="20"/>
      <w:lang w:val="en-US"/>
    </w:rPr>
  </w:style>
  <w:style w:type="paragraph" w:customStyle="1" w:styleId="1stlevelheading">
    <w:name w:val="1st level (heading)"/>
    <w:basedOn w:val="prastasis"/>
    <w:next w:val="2ndlevelprovision"/>
    <w:rsid w:val="00E97ECA"/>
    <w:pPr>
      <w:keepNext/>
      <w:numPr>
        <w:numId w:val="2"/>
      </w:numPr>
      <w:overflowPunct w:val="0"/>
      <w:autoSpaceDE w:val="0"/>
      <w:autoSpaceDN w:val="0"/>
      <w:adjustRightInd w:val="0"/>
      <w:spacing w:before="360" w:after="240"/>
      <w:textAlignment w:val="baseline"/>
    </w:pPr>
    <w:rPr>
      <w:b/>
      <w:caps/>
      <w:noProof/>
      <w:spacing w:val="26"/>
      <w:szCs w:val="24"/>
      <w:lang w:val="fi-FI"/>
    </w:rPr>
  </w:style>
  <w:style w:type="paragraph" w:customStyle="1" w:styleId="2ndlevelprovision">
    <w:name w:val="2nd level (provision)"/>
    <w:basedOn w:val="1stlevelheading"/>
    <w:rsid w:val="00E97ECA"/>
    <w:pPr>
      <w:keepNext w:val="0"/>
      <w:numPr>
        <w:ilvl w:val="1"/>
      </w:numPr>
      <w:tabs>
        <w:tab w:val="left" w:pos="1080"/>
      </w:tabs>
      <w:spacing w:before="120" w:after="120"/>
    </w:pPr>
    <w:rPr>
      <w:rFonts w:eastAsia="MS Mincho"/>
      <w:b w:val="0"/>
      <w:caps w:val="0"/>
      <w:spacing w:val="0"/>
    </w:rPr>
  </w:style>
  <w:style w:type="paragraph" w:customStyle="1" w:styleId="3rdlevelsubprovision">
    <w:name w:val="3rd level (subprovision)"/>
    <w:basedOn w:val="2ndlevelprovision"/>
    <w:rsid w:val="00E97ECA"/>
    <w:pPr>
      <w:numPr>
        <w:ilvl w:val="2"/>
      </w:numPr>
      <w:tabs>
        <w:tab w:val="clear" w:pos="1080"/>
      </w:tabs>
    </w:pPr>
  </w:style>
  <w:style w:type="paragraph" w:customStyle="1" w:styleId="4thlevellist">
    <w:name w:val="4th level (list)"/>
    <w:basedOn w:val="3rdlevelsubprovision"/>
    <w:rsid w:val="00E97ECA"/>
    <w:pPr>
      <w:numPr>
        <w:ilvl w:val="3"/>
      </w:numPr>
    </w:pPr>
  </w:style>
  <w:style w:type="paragraph" w:customStyle="1" w:styleId="5thlevel">
    <w:name w:val="5th level"/>
    <w:basedOn w:val="4thlevellist"/>
    <w:rsid w:val="00E97ECA"/>
    <w:pPr>
      <w:numPr>
        <w:ilvl w:val="4"/>
      </w:numPr>
      <w:tabs>
        <w:tab w:val="left" w:pos="2160"/>
      </w:tabs>
    </w:pPr>
  </w:style>
  <w:style w:type="character" w:styleId="Grietas">
    <w:name w:val="Strong"/>
    <w:basedOn w:val="Numatytasispastraiposriftas"/>
    <w:uiPriority w:val="22"/>
    <w:qFormat/>
    <w:rsid w:val="00E97ECA"/>
    <w:rPr>
      <w:b/>
      <w:bCs/>
    </w:rPr>
  </w:style>
  <w:style w:type="paragraph" w:customStyle="1" w:styleId="WW-HTMLiankstoformatuotas">
    <w:name w:val="WW-HTML iš anksto formatuotas"/>
    <w:basedOn w:val="prastasis"/>
    <w:rsid w:val="00E97E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0"/>
    </w:pPr>
    <w:rPr>
      <w:rFonts w:ascii="Courier New" w:eastAsia="Lucida Sans Unicode" w:hAnsi="Courier New" w:cs="Courier New"/>
      <w:sz w:val="20"/>
    </w:rPr>
  </w:style>
  <w:style w:type="paragraph" w:customStyle="1" w:styleId="StiliusAbipuslygiuot">
    <w:name w:val="Stilius Abipusė lygiuotė"/>
    <w:basedOn w:val="prastasis"/>
    <w:rsid w:val="00E97ECA"/>
    <w:pPr>
      <w:numPr>
        <w:numId w:val="3"/>
      </w:numPr>
    </w:pPr>
    <w:rPr>
      <w:sz w:val="20"/>
    </w:rPr>
  </w:style>
  <w:style w:type="paragraph" w:styleId="Paprastasistekstas">
    <w:name w:val="Plain Text"/>
    <w:basedOn w:val="prastasis"/>
    <w:link w:val="PaprastasistekstasDiagrama"/>
    <w:rsid w:val="00E97ECA"/>
    <w:pPr>
      <w:ind w:firstLine="0"/>
    </w:pPr>
    <w:rPr>
      <w:rFonts w:ascii="Courier New" w:eastAsia="SimSun" w:hAnsi="Courier New"/>
      <w:sz w:val="20"/>
      <w:lang w:eastAsia="zh-CN" w:bidi="lo-LA"/>
    </w:rPr>
  </w:style>
  <w:style w:type="character" w:customStyle="1" w:styleId="PaprastasistekstasDiagrama">
    <w:name w:val="Paprastasis tekstas Diagrama"/>
    <w:basedOn w:val="Numatytasispastraiposriftas"/>
    <w:link w:val="Paprastasistekstas"/>
    <w:rsid w:val="00E97ECA"/>
    <w:rPr>
      <w:rFonts w:ascii="Courier New" w:eastAsia="SimSun" w:hAnsi="Courier New"/>
      <w:lang w:eastAsia="zh-CN" w:bidi="lo-LA"/>
    </w:rPr>
  </w:style>
  <w:style w:type="character" w:styleId="Emfaz">
    <w:name w:val="Emphasis"/>
    <w:basedOn w:val="Numatytasispastraiposriftas"/>
    <w:qFormat/>
    <w:rsid w:val="00E97ECA"/>
    <w:rPr>
      <w:b/>
      <w:bCs/>
      <w:i w:val="0"/>
      <w:iCs w:val="0"/>
    </w:rPr>
  </w:style>
  <w:style w:type="paragraph" w:customStyle="1" w:styleId="CharCharDiagramaDiagramaCharCharDiagramaDiagrama1CharCharDiagramaDiagramaCharCharDiagramaDiagramaCharCharDiagramaDiagramaCharCharCharCharCharCharDiagramaChar">
    <w:name w:val="Char Char Diagrama Diagrama Char Char Diagrama Diagrama1 Char Char Diagrama Diagrama Char Char Diagrama Diagrama Char Char Diagrama Diagrama Char Char Char Char Char Char Diagrama Char"/>
    <w:basedOn w:val="prastasis"/>
    <w:rsid w:val="00E97ECA"/>
    <w:pPr>
      <w:spacing w:after="160" w:line="240" w:lineRule="exact"/>
      <w:ind w:firstLine="0"/>
    </w:pPr>
    <w:rPr>
      <w:rFonts w:ascii="Tahoma" w:hAnsi="Tahoma"/>
      <w:sz w:val="20"/>
      <w:lang w:val="en-US"/>
    </w:rPr>
  </w:style>
  <w:style w:type="paragraph" w:customStyle="1" w:styleId="Antrat20">
    <w:name w:val="Antraštė2"/>
    <w:basedOn w:val="prastasis"/>
    <w:next w:val="Pagrindinistekstas"/>
    <w:rsid w:val="00E97ECA"/>
    <w:pPr>
      <w:keepNext/>
      <w:suppressAutoHyphens/>
      <w:spacing w:before="240" w:after="120"/>
      <w:ind w:firstLine="0"/>
    </w:pPr>
    <w:rPr>
      <w:rFonts w:ascii="Arial" w:eastAsia="Lucida Sans Unicode" w:hAnsi="Arial" w:cs="Tahoma"/>
      <w:sz w:val="28"/>
      <w:szCs w:val="28"/>
      <w:lang w:eastAsia="ar-SA"/>
    </w:rPr>
  </w:style>
  <w:style w:type="paragraph" w:customStyle="1" w:styleId="Lentelsturinys">
    <w:name w:val="Lentelės turinys"/>
    <w:basedOn w:val="Pagrindinistekstas"/>
    <w:rsid w:val="00E97ECA"/>
    <w:pPr>
      <w:widowControl w:val="0"/>
      <w:suppressLineNumbers/>
      <w:shd w:val="clear" w:color="auto" w:fill="auto"/>
      <w:suppressAutoHyphens/>
      <w:spacing w:after="120"/>
      <w:ind w:right="0"/>
      <w:jc w:val="left"/>
    </w:pPr>
    <w:rPr>
      <w:rFonts w:eastAsia="Lucida Sans Unicode" w:cs="Arial Unicode MS"/>
      <w:b w:val="0"/>
      <w:kern w:val="1"/>
      <w:sz w:val="24"/>
      <w:szCs w:val="24"/>
      <w:lang w:bidi="lo-LA"/>
    </w:rPr>
  </w:style>
  <w:style w:type="paragraph" w:styleId="Pavadinimas">
    <w:name w:val="Title"/>
    <w:basedOn w:val="prastasis"/>
    <w:link w:val="PavadinimasDiagrama"/>
    <w:qFormat/>
    <w:rsid w:val="00E97ECA"/>
    <w:pPr>
      <w:ind w:firstLine="0"/>
      <w:jc w:val="center"/>
    </w:pPr>
    <w:rPr>
      <w:b/>
      <w:bCs/>
      <w:szCs w:val="24"/>
    </w:rPr>
  </w:style>
  <w:style w:type="character" w:customStyle="1" w:styleId="PavadinimasDiagrama">
    <w:name w:val="Pavadinimas Diagrama"/>
    <w:basedOn w:val="Numatytasispastraiposriftas"/>
    <w:link w:val="Pavadinimas"/>
    <w:rsid w:val="00E97ECA"/>
    <w:rPr>
      <w:b/>
      <w:bCs/>
      <w:sz w:val="24"/>
      <w:szCs w:val="24"/>
      <w:lang w:eastAsia="en-US"/>
    </w:rPr>
  </w:style>
  <w:style w:type="paragraph" w:styleId="Pagrindinistekstas3">
    <w:name w:val="Body Text 3"/>
    <w:basedOn w:val="prastasis"/>
    <w:link w:val="Pagrindinistekstas3Diagrama"/>
    <w:rsid w:val="00E97ECA"/>
    <w:pPr>
      <w:spacing w:after="120"/>
    </w:pPr>
    <w:rPr>
      <w:sz w:val="16"/>
      <w:szCs w:val="16"/>
    </w:rPr>
  </w:style>
  <w:style w:type="character" w:customStyle="1" w:styleId="Pagrindinistekstas3Diagrama">
    <w:name w:val="Pagrindinis tekstas 3 Diagrama"/>
    <w:basedOn w:val="Numatytasispastraiposriftas"/>
    <w:link w:val="Pagrindinistekstas3"/>
    <w:rsid w:val="00E97ECA"/>
    <w:rPr>
      <w:sz w:val="16"/>
      <w:szCs w:val="16"/>
      <w:lang w:eastAsia="en-US"/>
    </w:rPr>
  </w:style>
  <w:style w:type="paragraph" w:customStyle="1" w:styleId="Manostandartinis">
    <w:name w:val="Mano standartinis"/>
    <w:basedOn w:val="prastasis"/>
    <w:rsid w:val="00E97ECA"/>
    <w:pPr>
      <w:spacing w:after="120"/>
      <w:ind w:firstLine="851"/>
    </w:pPr>
    <w:rPr>
      <w:szCs w:val="24"/>
    </w:rPr>
  </w:style>
  <w:style w:type="paragraph" w:customStyle="1" w:styleId="Mystyle1">
    <w:name w:val="Mystyle1"/>
    <w:basedOn w:val="prastasis"/>
    <w:rsid w:val="00E97ECA"/>
    <w:pPr>
      <w:tabs>
        <w:tab w:val="left" w:pos="284"/>
        <w:tab w:val="num" w:pos="1946"/>
        <w:tab w:val="left" w:pos="10236"/>
      </w:tabs>
      <w:ind w:left="1946" w:hanging="1095"/>
    </w:pPr>
    <w:rPr>
      <w:color w:val="000000"/>
      <w:szCs w:val="24"/>
    </w:rPr>
  </w:style>
  <w:style w:type="paragraph" w:customStyle="1" w:styleId="DiagramaCharChar">
    <w:name w:val="Diagrama Char Char"/>
    <w:basedOn w:val="prastasis"/>
    <w:rsid w:val="00E97ECA"/>
    <w:pPr>
      <w:ind w:firstLine="0"/>
    </w:pPr>
    <w:rPr>
      <w:szCs w:val="24"/>
      <w:lang w:val="pl-PL" w:eastAsia="pl-PL"/>
    </w:rPr>
  </w:style>
  <w:style w:type="paragraph" w:customStyle="1" w:styleId="Sraopastraipa1">
    <w:name w:val="Sąrašo pastraipa1"/>
    <w:basedOn w:val="prastasis"/>
    <w:qFormat/>
    <w:rsid w:val="00E97ECA"/>
    <w:pPr>
      <w:spacing w:after="200" w:line="276" w:lineRule="auto"/>
      <w:ind w:left="720" w:firstLine="0"/>
      <w:contextualSpacing/>
    </w:pPr>
    <w:rPr>
      <w:rFonts w:ascii="Calibri" w:eastAsia="Calibri" w:hAnsi="Calibri"/>
      <w:sz w:val="22"/>
      <w:szCs w:val="22"/>
      <w:lang w:val="en-US" w:bidi="en-US"/>
    </w:rPr>
  </w:style>
  <w:style w:type="paragraph" w:customStyle="1" w:styleId="CharCharDiagramaDiagramaCharCharDiagramaDiagrama1CharCharDiagramaDiagramaCharCharDiagramaDiagramaCharCharDiagramaDiagramaCharCharCharDiagramaChar1">
    <w:name w:val="Char Char Diagrama Diagrama Char Char Diagrama Diagrama1 Char Char Diagrama Diagrama Char Char Diagrama Diagrama Char Char Diagrama Diagrama Char Char Char Diagrama Char1"/>
    <w:basedOn w:val="prastasis"/>
    <w:rsid w:val="00E97ECA"/>
    <w:pPr>
      <w:spacing w:after="160" w:line="240" w:lineRule="exact"/>
      <w:ind w:firstLine="0"/>
    </w:pPr>
    <w:rPr>
      <w:rFonts w:ascii="Tahoma" w:hAnsi="Tahoma"/>
      <w:sz w:val="20"/>
      <w:lang w:val="en-US"/>
    </w:rPr>
  </w:style>
  <w:style w:type="paragraph" w:customStyle="1" w:styleId="Preformatted">
    <w:name w:val="Preformatted"/>
    <w:basedOn w:val="prastasis"/>
    <w:rsid w:val="00E97ECA"/>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pPr>
    <w:rPr>
      <w:rFonts w:ascii="Courier New" w:hAnsi="Courier New"/>
      <w:sz w:val="20"/>
    </w:rPr>
  </w:style>
  <w:style w:type="paragraph" w:customStyle="1" w:styleId="CharCharDiagramaDiagrama">
    <w:name w:val="Char Char Diagrama Diagrama"/>
    <w:basedOn w:val="prastasis"/>
    <w:rsid w:val="00E97ECA"/>
    <w:pPr>
      <w:spacing w:after="160" w:line="240" w:lineRule="exact"/>
      <w:ind w:firstLine="0"/>
    </w:pPr>
    <w:rPr>
      <w:rFonts w:ascii="Tahoma" w:hAnsi="Tahoma"/>
      <w:sz w:val="20"/>
      <w:lang w:val="en-US"/>
    </w:rPr>
  </w:style>
  <w:style w:type="paragraph" w:customStyle="1" w:styleId="Default">
    <w:name w:val="Default"/>
    <w:rsid w:val="00E97ECA"/>
    <w:pPr>
      <w:autoSpaceDE w:val="0"/>
      <w:autoSpaceDN w:val="0"/>
      <w:adjustRightInd w:val="0"/>
    </w:pPr>
    <w:rPr>
      <w:rFonts w:eastAsia="Calibri"/>
      <w:color w:val="000000"/>
      <w:sz w:val="24"/>
      <w:szCs w:val="24"/>
    </w:rPr>
  </w:style>
  <w:style w:type="table" w:styleId="LentelKlasikin1">
    <w:name w:val="Table Classic 1"/>
    <w:basedOn w:val="prastojilentel"/>
    <w:rsid w:val="00E97EC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bodytext">
    <w:name w:val="bodytext"/>
    <w:basedOn w:val="prastasis"/>
    <w:rsid w:val="00E97ECA"/>
    <w:pPr>
      <w:spacing w:before="100" w:beforeAutospacing="1" w:after="100" w:afterAutospacing="1"/>
      <w:ind w:firstLine="0"/>
    </w:pPr>
    <w:rPr>
      <w:szCs w:val="24"/>
      <w:lang w:val="en-US"/>
    </w:rPr>
  </w:style>
  <w:style w:type="character" w:customStyle="1" w:styleId="apple-converted-space">
    <w:name w:val="apple-converted-space"/>
    <w:basedOn w:val="Numatytasispastraiposriftas"/>
    <w:rsid w:val="00D07641"/>
  </w:style>
  <w:style w:type="character" w:customStyle="1" w:styleId="PoratDiagrama">
    <w:name w:val="Poraštė Diagrama"/>
    <w:basedOn w:val="Numatytasispastraiposriftas"/>
    <w:link w:val="Porat"/>
    <w:uiPriority w:val="99"/>
    <w:rsid w:val="00813F60"/>
    <w:rPr>
      <w:sz w:val="24"/>
      <w:lang w:eastAsia="en-US"/>
    </w:rPr>
  </w:style>
  <w:style w:type="table" w:customStyle="1" w:styleId="Lentelstinklelis1">
    <w:name w:val="Lentelės tinklelis1"/>
    <w:basedOn w:val="prastojilentel"/>
    <w:next w:val="Lentelstinklelis"/>
    <w:uiPriority w:val="59"/>
    <w:rsid w:val="0060520C"/>
    <w:rPr>
      <w:rFonts w:ascii="Calibri" w:eastAsia="Calibri" w:hAnsi="Calibri"/>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5E7985"/>
    <w:rPr>
      <w:lang w:eastAsia="en-US"/>
    </w:rPr>
    <w:tblPr>
      <w:tblInd w:w="0" w:type="nil"/>
    </w:tblPr>
  </w:style>
  <w:style w:type="paragraph" w:customStyle="1" w:styleId="ListParagraph1">
    <w:name w:val="List Paragraph1"/>
    <w:basedOn w:val="prastasis"/>
    <w:qFormat/>
    <w:rsid w:val="006C12B1"/>
    <w:pPr>
      <w:numPr>
        <w:numId w:val="12"/>
      </w:numPr>
      <w:spacing w:after="120"/>
      <w:ind w:left="754" w:hanging="357"/>
      <w:contextualSpacing/>
    </w:pPr>
    <w:rPr>
      <w:rFonts w:eastAsia="Calibri"/>
      <w:szCs w:val="22"/>
    </w:rPr>
  </w:style>
  <w:style w:type="table" w:customStyle="1" w:styleId="Lentelstinklelis3">
    <w:name w:val="Lentelės tinklelis3"/>
    <w:basedOn w:val="prastojilentel"/>
    <w:next w:val="Lentelstinklelis"/>
    <w:uiPriority w:val="59"/>
    <w:rsid w:val="00CA1A84"/>
    <w:pPr>
      <w:ind w:firstLine="0"/>
    </w:pPr>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8221F7"/>
    <w:pPr>
      <w:ind w:firstLine="0"/>
    </w:pPr>
    <w:rPr>
      <w:rFonts w:ascii="Calibri" w:eastAsia="Calibri" w:hAnsi="Calibri"/>
      <w:sz w:val="24"/>
      <w:szCs w:val="24"/>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56142">
      <w:bodyDiv w:val="1"/>
      <w:marLeft w:val="0"/>
      <w:marRight w:val="0"/>
      <w:marTop w:val="0"/>
      <w:marBottom w:val="0"/>
      <w:divBdr>
        <w:top w:val="none" w:sz="0" w:space="0" w:color="auto"/>
        <w:left w:val="none" w:sz="0" w:space="0" w:color="auto"/>
        <w:bottom w:val="none" w:sz="0" w:space="0" w:color="auto"/>
        <w:right w:val="none" w:sz="0" w:space="0" w:color="auto"/>
      </w:divBdr>
    </w:div>
    <w:div w:id="204172425">
      <w:bodyDiv w:val="1"/>
      <w:marLeft w:val="0"/>
      <w:marRight w:val="0"/>
      <w:marTop w:val="0"/>
      <w:marBottom w:val="0"/>
      <w:divBdr>
        <w:top w:val="none" w:sz="0" w:space="0" w:color="auto"/>
        <w:left w:val="none" w:sz="0" w:space="0" w:color="auto"/>
        <w:bottom w:val="none" w:sz="0" w:space="0" w:color="auto"/>
        <w:right w:val="none" w:sz="0" w:space="0" w:color="auto"/>
      </w:divBdr>
    </w:div>
    <w:div w:id="224294492">
      <w:bodyDiv w:val="1"/>
      <w:marLeft w:val="0"/>
      <w:marRight w:val="0"/>
      <w:marTop w:val="0"/>
      <w:marBottom w:val="0"/>
      <w:divBdr>
        <w:top w:val="none" w:sz="0" w:space="0" w:color="auto"/>
        <w:left w:val="none" w:sz="0" w:space="0" w:color="auto"/>
        <w:bottom w:val="none" w:sz="0" w:space="0" w:color="auto"/>
        <w:right w:val="none" w:sz="0" w:space="0" w:color="auto"/>
      </w:divBdr>
    </w:div>
    <w:div w:id="249628138">
      <w:bodyDiv w:val="1"/>
      <w:marLeft w:val="0"/>
      <w:marRight w:val="0"/>
      <w:marTop w:val="0"/>
      <w:marBottom w:val="0"/>
      <w:divBdr>
        <w:top w:val="none" w:sz="0" w:space="0" w:color="auto"/>
        <w:left w:val="none" w:sz="0" w:space="0" w:color="auto"/>
        <w:bottom w:val="none" w:sz="0" w:space="0" w:color="auto"/>
        <w:right w:val="none" w:sz="0" w:space="0" w:color="auto"/>
      </w:divBdr>
    </w:div>
    <w:div w:id="289167729">
      <w:bodyDiv w:val="1"/>
      <w:marLeft w:val="0"/>
      <w:marRight w:val="0"/>
      <w:marTop w:val="0"/>
      <w:marBottom w:val="0"/>
      <w:divBdr>
        <w:top w:val="none" w:sz="0" w:space="0" w:color="auto"/>
        <w:left w:val="none" w:sz="0" w:space="0" w:color="auto"/>
        <w:bottom w:val="none" w:sz="0" w:space="0" w:color="auto"/>
        <w:right w:val="none" w:sz="0" w:space="0" w:color="auto"/>
      </w:divBdr>
    </w:div>
    <w:div w:id="298731054">
      <w:bodyDiv w:val="1"/>
      <w:marLeft w:val="0"/>
      <w:marRight w:val="0"/>
      <w:marTop w:val="0"/>
      <w:marBottom w:val="0"/>
      <w:divBdr>
        <w:top w:val="none" w:sz="0" w:space="0" w:color="auto"/>
        <w:left w:val="none" w:sz="0" w:space="0" w:color="auto"/>
        <w:bottom w:val="none" w:sz="0" w:space="0" w:color="auto"/>
        <w:right w:val="none" w:sz="0" w:space="0" w:color="auto"/>
      </w:divBdr>
    </w:div>
    <w:div w:id="302467009">
      <w:bodyDiv w:val="1"/>
      <w:marLeft w:val="0"/>
      <w:marRight w:val="0"/>
      <w:marTop w:val="0"/>
      <w:marBottom w:val="0"/>
      <w:divBdr>
        <w:top w:val="none" w:sz="0" w:space="0" w:color="auto"/>
        <w:left w:val="none" w:sz="0" w:space="0" w:color="auto"/>
        <w:bottom w:val="none" w:sz="0" w:space="0" w:color="auto"/>
        <w:right w:val="none" w:sz="0" w:space="0" w:color="auto"/>
      </w:divBdr>
    </w:div>
    <w:div w:id="349112700">
      <w:bodyDiv w:val="1"/>
      <w:marLeft w:val="0"/>
      <w:marRight w:val="0"/>
      <w:marTop w:val="0"/>
      <w:marBottom w:val="0"/>
      <w:divBdr>
        <w:top w:val="none" w:sz="0" w:space="0" w:color="auto"/>
        <w:left w:val="none" w:sz="0" w:space="0" w:color="auto"/>
        <w:bottom w:val="none" w:sz="0" w:space="0" w:color="auto"/>
        <w:right w:val="none" w:sz="0" w:space="0" w:color="auto"/>
      </w:divBdr>
    </w:div>
    <w:div w:id="386339879">
      <w:bodyDiv w:val="1"/>
      <w:marLeft w:val="0"/>
      <w:marRight w:val="0"/>
      <w:marTop w:val="0"/>
      <w:marBottom w:val="0"/>
      <w:divBdr>
        <w:top w:val="none" w:sz="0" w:space="0" w:color="auto"/>
        <w:left w:val="none" w:sz="0" w:space="0" w:color="auto"/>
        <w:bottom w:val="none" w:sz="0" w:space="0" w:color="auto"/>
        <w:right w:val="none" w:sz="0" w:space="0" w:color="auto"/>
      </w:divBdr>
      <w:divsChild>
        <w:div w:id="361371019">
          <w:marLeft w:val="547"/>
          <w:marRight w:val="0"/>
          <w:marTop w:val="77"/>
          <w:marBottom w:val="0"/>
          <w:divBdr>
            <w:top w:val="none" w:sz="0" w:space="0" w:color="auto"/>
            <w:left w:val="none" w:sz="0" w:space="0" w:color="auto"/>
            <w:bottom w:val="none" w:sz="0" w:space="0" w:color="auto"/>
            <w:right w:val="none" w:sz="0" w:space="0" w:color="auto"/>
          </w:divBdr>
        </w:div>
        <w:div w:id="234751998">
          <w:marLeft w:val="547"/>
          <w:marRight w:val="0"/>
          <w:marTop w:val="77"/>
          <w:marBottom w:val="0"/>
          <w:divBdr>
            <w:top w:val="none" w:sz="0" w:space="0" w:color="auto"/>
            <w:left w:val="none" w:sz="0" w:space="0" w:color="auto"/>
            <w:bottom w:val="none" w:sz="0" w:space="0" w:color="auto"/>
            <w:right w:val="none" w:sz="0" w:space="0" w:color="auto"/>
          </w:divBdr>
        </w:div>
      </w:divsChild>
    </w:div>
    <w:div w:id="447773872">
      <w:bodyDiv w:val="1"/>
      <w:marLeft w:val="0"/>
      <w:marRight w:val="0"/>
      <w:marTop w:val="0"/>
      <w:marBottom w:val="0"/>
      <w:divBdr>
        <w:top w:val="none" w:sz="0" w:space="0" w:color="auto"/>
        <w:left w:val="none" w:sz="0" w:space="0" w:color="auto"/>
        <w:bottom w:val="none" w:sz="0" w:space="0" w:color="auto"/>
        <w:right w:val="none" w:sz="0" w:space="0" w:color="auto"/>
      </w:divBdr>
    </w:div>
    <w:div w:id="456145967">
      <w:bodyDiv w:val="1"/>
      <w:marLeft w:val="0"/>
      <w:marRight w:val="0"/>
      <w:marTop w:val="0"/>
      <w:marBottom w:val="0"/>
      <w:divBdr>
        <w:top w:val="none" w:sz="0" w:space="0" w:color="auto"/>
        <w:left w:val="none" w:sz="0" w:space="0" w:color="auto"/>
        <w:bottom w:val="none" w:sz="0" w:space="0" w:color="auto"/>
        <w:right w:val="none" w:sz="0" w:space="0" w:color="auto"/>
      </w:divBdr>
      <w:divsChild>
        <w:div w:id="948587663">
          <w:marLeft w:val="0"/>
          <w:marRight w:val="0"/>
          <w:marTop w:val="0"/>
          <w:marBottom w:val="0"/>
          <w:divBdr>
            <w:top w:val="none" w:sz="0" w:space="0" w:color="auto"/>
            <w:left w:val="none" w:sz="0" w:space="0" w:color="auto"/>
            <w:bottom w:val="none" w:sz="0" w:space="0" w:color="auto"/>
            <w:right w:val="none" w:sz="0" w:space="0" w:color="auto"/>
          </w:divBdr>
          <w:divsChild>
            <w:div w:id="891624658">
              <w:marLeft w:val="0"/>
              <w:marRight w:val="0"/>
              <w:marTop w:val="0"/>
              <w:marBottom w:val="0"/>
              <w:divBdr>
                <w:top w:val="none" w:sz="0" w:space="0" w:color="auto"/>
                <w:left w:val="none" w:sz="0" w:space="0" w:color="auto"/>
                <w:bottom w:val="none" w:sz="0" w:space="0" w:color="auto"/>
                <w:right w:val="none" w:sz="0" w:space="0" w:color="auto"/>
              </w:divBdr>
              <w:divsChild>
                <w:div w:id="28639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7108397">
      <w:bodyDiv w:val="1"/>
      <w:marLeft w:val="0"/>
      <w:marRight w:val="0"/>
      <w:marTop w:val="0"/>
      <w:marBottom w:val="0"/>
      <w:divBdr>
        <w:top w:val="none" w:sz="0" w:space="0" w:color="auto"/>
        <w:left w:val="none" w:sz="0" w:space="0" w:color="auto"/>
        <w:bottom w:val="none" w:sz="0" w:space="0" w:color="auto"/>
        <w:right w:val="none" w:sz="0" w:space="0" w:color="auto"/>
      </w:divBdr>
    </w:div>
    <w:div w:id="588388285">
      <w:bodyDiv w:val="1"/>
      <w:marLeft w:val="0"/>
      <w:marRight w:val="0"/>
      <w:marTop w:val="0"/>
      <w:marBottom w:val="0"/>
      <w:divBdr>
        <w:top w:val="none" w:sz="0" w:space="0" w:color="auto"/>
        <w:left w:val="none" w:sz="0" w:space="0" w:color="auto"/>
        <w:bottom w:val="none" w:sz="0" w:space="0" w:color="auto"/>
        <w:right w:val="none" w:sz="0" w:space="0" w:color="auto"/>
      </w:divBdr>
    </w:div>
    <w:div w:id="610169693">
      <w:bodyDiv w:val="1"/>
      <w:marLeft w:val="0"/>
      <w:marRight w:val="0"/>
      <w:marTop w:val="0"/>
      <w:marBottom w:val="0"/>
      <w:divBdr>
        <w:top w:val="none" w:sz="0" w:space="0" w:color="auto"/>
        <w:left w:val="none" w:sz="0" w:space="0" w:color="auto"/>
        <w:bottom w:val="none" w:sz="0" w:space="0" w:color="auto"/>
        <w:right w:val="none" w:sz="0" w:space="0" w:color="auto"/>
      </w:divBdr>
    </w:div>
    <w:div w:id="684408347">
      <w:bodyDiv w:val="1"/>
      <w:marLeft w:val="0"/>
      <w:marRight w:val="0"/>
      <w:marTop w:val="0"/>
      <w:marBottom w:val="0"/>
      <w:divBdr>
        <w:top w:val="none" w:sz="0" w:space="0" w:color="auto"/>
        <w:left w:val="none" w:sz="0" w:space="0" w:color="auto"/>
        <w:bottom w:val="none" w:sz="0" w:space="0" w:color="auto"/>
        <w:right w:val="none" w:sz="0" w:space="0" w:color="auto"/>
      </w:divBdr>
    </w:div>
    <w:div w:id="721515804">
      <w:bodyDiv w:val="1"/>
      <w:marLeft w:val="0"/>
      <w:marRight w:val="0"/>
      <w:marTop w:val="0"/>
      <w:marBottom w:val="0"/>
      <w:divBdr>
        <w:top w:val="none" w:sz="0" w:space="0" w:color="auto"/>
        <w:left w:val="none" w:sz="0" w:space="0" w:color="auto"/>
        <w:bottom w:val="none" w:sz="0" w:space="0" w:color="auto"/>
        <w:right w:val="none" w:sz="0" w:space="0" w:color="auto"/>
      </w:divBdr>
    </w:div>
    <w:div w:id="731151412">
      <w:bodyDiv w:val="1"/>
      <w:marLeft w:val="0"/>
      <w:marRight w:val="0"/>
      <w:marTop w:val="0"/>
      <w:marBottom w:val="0"/>
      <w:divBdr>
        <w:top w:val="none" w:sz="0" w:space="0" w:color="auto"/>
        <w:left w:val="none" w:sz="0" w:space="0" w:color="auto"/>
        <w:bottom w:val="none" w:sz="0" w:space="0" w:color="auto"/>
        <w:right w:val="none" w:sz="0" w:space="0" w:color="auto"/>
      </w:divBdr>
    </w:div>
    <w:div w:id="760834089">
      <w:bodyDiv w:val="1"/>
      <w:marLeft w:val="0"/>
      <w:marRight w:val="0"/>
      <w:marTop w:val="0"/>
      <w:marBottom w:val="0"/>
      <w:divBdr>
        <w:top w:val="none" w:sz="0" w:space="0" w:color="auto"/>
        <w:left w:val="none" w:sz="0" w:space="0" w:color="auto"/>
        <w:bottom w:val="none" w:sz="0" w:space="0" w:color="auto"/>
        <w:right w:val="none" w:sz="0" w:space="0" w:color="auto"/>
      </w:divBdr>
    </w:div>
    <w:div w:id="780800723">
      <w:bodyDiv w:val="1"/>
      <w:marLeft w:val="0"/>
      <w:marRight w:val="0"/>
      <w:marTop w:val="0"/>
      <w:marBottom w:val="0"/>
      <w:divBdr>
        <w:top w:val="none" w:sz="0" w:space="0" w:color="auto"/>
        <w:left w:val="none" w:sz="0" w:space="0" w:color="auto"/>
        <w:bottom w:val="none" w:sz="0" w:space="0" w:color="auto"/>
        <w:right w:val="none" w:sz="0" w:space="0" w:color="auto"/>
      </w:divBdr>
    </w:div>
    <w:div w:id="825978956">
      <w:bodyDiv w:val="1"/>
      <w:marLeft w:val="0"/>
      <w:marRight w:val="0"/>
      <w:marTop w:val="0"/>
      <w:marBottom w:val="0"/>
      <w:divBdr>
        <w:top w:val="none" w:sz="0" w:space="0" w:color="auto"/>
        <w:left w:val="none" w:sz="0" w:space="0" w:color="auto"/>
        <w:bottom w:val="none" w:sz="0" w:space="0" w:color="auto"/>
        <w:right w:val="none" w:sz="0" w:space="0" w:color="auto"/>
      </w:divBdr>
      <w:divsChild>
        <w:div w:id="762804935">
          <w:marLeft w:val="547"/>
          <w:marRight w:val="0"/>
          <w:marTop w:val="106"/>
          <w:marBottom w:val="0"/>
          <w:divBdr>
            <w:top w:val="none" w:sz="0" w:space="0" w:color="auto"/>
            <w:left w:val="none" w:sz="0" w:space="0" w:color="auto"/>
            <w:bottom w:val="none" w:sz="0" w:space="0" w:color="auto"/>
            <w:right w:val="none" w:sz="0" w:space="0" w:color="auto"/>
          </w:divBdr>
        </w:div>
        <w:div w:id="1200511490">
          <w:marLeft w:val="547"/>
          <w:marRight w:val="0"/>
          <w:marTop w:val="106"/>
          <w:marBottom w:val="0"/>
          <w:divBdr>
            <w:top w:val="none" w:sz="0" w:space="0" w:color="auto"/>
            <w:left w:val="none" w:sz="0" w:space="0" w:color="auto"/>
            <w:bottom w:val="none" w:sz="0" w:space="0" w:color="auto"/>
            <w:right w:val="none" w:sz="0" w:space="0" w:color="auto"/>
          </w:divBdr>
        </w:div>
        <w:div w:id="561142527">
          <w:marLeft w:val="547"/>
          <w:marRight w:val="0"/>
          <w:marTop w:val="106"/>
          <w:marBottom w:val="0"/>
          <w:divBdr>
            <w:top w:val="none" w:sz="0" w:space="0" w:color="auto"/>
            <w:left w:val="none" w:sz="0" w:space="0" w:color="auto"/>
            <w:bottom w:val="none" w:sz="0" w:space="0" w:color="auto"/>
            <w:right w:val="none" w:sz="0" w:space="0" w:color="auto"/>
          </w:divBdr>
        </w:div>
        <w:div w:id="422607901">
          <w:marLeft w:val="547"/>
          <w:marRight w:val="0"/>
          <w:marTop w:val="106"/>
          <w:marBottom w:val="0"/>
          <w:divBdr>
            <w:top w:val="none" w:sz="0" w:space="0" w:color="auto"/>
            <w:left w:val="none" w:sz="0" w:space="0" w:color="auto"/>
            <w:bottom w:val="none" w:sz="0" w:space="0" w:color="auto"/>
            <w:right w:val="none" w:sz="0" w:space="0" w:color="auto"/>
          </w:divBdr>
        </w:div>
        <w:div w:id="258026283">
          <w:marLeft w:val="547"/>
          <w:marRight w:val="0"/>
          <w:marTop w:val="106"/>
          <w:marBottom w:val="0"/>
          <w:divBdr>
            <w:top w:val="none" w:sz="0" w:space="0" w:color="auto"/>
            <w:left w:val="none" w:sz="0" w:space="0" w:color="auto"/>
            <w:bottom w:val="none" w:sz="0" w:space="0" w:color="auto"/>
            <w:right w:val="none" w:sz="0" w:space="0" w:color="auto"/>
          </w:divBdr>
        </w:div>
      </w:divsChild>
    </w:div>
    <w:div w:id="829709446">
      <w:bodyDiv w:val="1"/>
      <w:marLeft w:val="0"/>
      <w:marRight w:val="0"/>
      <w:marTop w:val="0"/>
      <w:marBottom w:val="0"/>
      <w:divBdr>
        <w:top w:val="none" w:sz="0" w:space="0" w:color="auto"/>
        <w:left w:val="none" w:sz="0" w:space="0" w:color="auto"/>
        <w:bottom w:val="none" w:sz="0" w:space="0" w:color="auto"/>
        <w:right w:val="none" w:sz="0" w:space="0" w:color="auto"/>
      </w:divBdr>
    </w:div>
    <w:div w:id="878856678">
      <w:bodyDiv w:val="1"/>
      <w:marLeft w:val="0"/>
      <w:marRight w:val="0"/>
      <w:marTop w:val="0"/>
      <w:marBottom w:val="0"/>
      <w:divBdr>
        <w:top w:val="none" w:sz="0" w:space="0" w:color="auto"/>
        <w:left w:val="none" w:sz="0" w:space="0" w:color="auto"/>
        <w:bottom w:val="none" w:sz="0" w:space="0" w:color="auto"/>
        <w:right w:val="none" w:sz="0" w:space="0" w:color="auto"/>
      </w:divBdr>
    </w:div>
    <w:div w:id="878975292">
      <w:bodyDiv w:val="1"/>
      <w:marLeft w:val="0"/>
      <w:marRight w:val="0"/>
      <w:marTop w:val="0"/>
      <w:marBottom w:val="0"/>
      <w:divBdr>
        <w:top w:val="none" w:sz="0" w:space="0" w:color="auto"/>
        <w:left w:val="none" w:sz="0" w:space="0" w:color="auto"/>
        <w:bottom w:val="none" w:sz="0" w:space="0" w:color="auto"/>
        <w:right w:val="none" w:sz="0" w:space="0" w:color="auto"/>
      </w:divBdr>
    </w:div>
    <w:div w:id="891622919">
      <w:bodyDiv w:val="1"/>
      <w:marLeft w:val="0"/>
      <w:marRight w:val="0"/>
      <w:marTop w:val="0"/>
      <w:marBottom w:val="0"/>
      <w:divBdr>
        <w:top w:val="none" w:sz="0" w:space="0" w:color="auto"/>
        <w:left w:val="none" w:sz="0" w:space="0" w:color="auto"/>
        <w:bottom w:val="none" w:sz="0" w:space="0" w:color="auto"/>
        <w:right w:val="none" w:sz="0" w:space="0" w:color="auto"/>
      </w:divBdr>
    </w:div>
    <w:div w:id="928973224">
      <w:bodyDiv w:val="1"/>
      <w:marLeft w:val="0"/>
      <w:marRight w:val="0"/>
      <w:marTop w:val="0"/>
      <w:marBottom w:val="0"/>
      <w:divBdr>
        <w:top w:val="none" w:sz="0" w:space="0" w:color="auto"/>
        <w:left w:val="none" w:sz="0" w:space="0" w:color="auto"/>
        <w:bottom w:val="none" w:sz="0" w:space="0" w:color="auto"/>
        <w:right w:val="none" w:sz="0" w:space="0" w:color="auto"/>
      </w:divBdr>
    </w:div>
    <w:div w:id="930236839">
      <w:bodyDiv w:val="1"/>
      <w:marLeft w:val="0"/>
      <w:marRight w:val="0"/>
      <w:marTop w:val="0"/>
      <w:marBottom w:val="0"/>
      <w:divBdr>
        <w:top w:val="none" w:sz="0" w:space="0" w:color="auto"/>
        <w:left w:val="none" w:sz="0" w:space="0" w:color="auto"/>
        <w:bottom w:val="none" w:sz="0" w:space="0" w:color="auto"/>
        <w:right w:val="none" w:sz="0" w:space="0" w:color="auto"/>
      </w:divBdr>
    </w:div>
    <w:div w:id="941718867">
      <w:bodyDiv w:val="1"/>
      <w:marLeft w:val="0"/>
      <w:marRight w:val="0"/>
      <w:marTop w:val="0"/>
      <w:marBottom w:val="0"/>
      <w:divBdr>
        <w:top w:val="none" w:sz="0" w:space="0" w:color="auto"/>
        <w:left w:val="none" w:sz="0" w:space="0" w:color="auto"/>
        <w:bottom w:val="none" w:sz="0" w:space="0" w:color="auto"/>
        <w:right w:val="none" w:sz="0" w:space="0" w:color="auto"/>
      </w:divBdr>
    </w:div>
    <w:div w:id="943802849">
      <w:bodyDiv w:val="1"/>
      <w:marLeft w:val="0"/>
      <w:marRight w:val="0"/>
      <w:marTop w:val="0"/>
      <w:marBottom w:val="0"/>
      <w:divBdr>
        <w:top w:val="none" w:sz="0" w:space="0" w:color="auto"/>
        <w:left w:val="none" w:sz="0" w:space="0" w:color="auto"/>
        <w:bottom w:val="none" w:sz="0" w:space="0" w:color="auto"/>
        <w:right w:val="none" w:sz="0" w:space="0" w:color="auto"/>
      </w:divBdr>
    </w:div>
    <w:div w:id="943995918">
      <w:bodyDiv w:val="1"/>
      <w:marLeft w:val="0"/>
      <w:marRight w:val="0"/>
      <w:marTop w:val="0"/>
      <w:marBottom w:val="0"/>
      <w:divBdr>
        <w:top w:val="none" w:sz="0" w:space="0" w:color="auto"/>
        <w:left w:val="none" w:sz="0" w:space="0" w:color="auto"/>
        <w:bottom w:val="none" w:sz="0" w:space="0" w:color="auto"/>
        <w:right w:val="none" w:sz="0" w:space="0" w:color="auto"/>
      </w:divBdr>
    </w:div>
    <w:div w:id="959842756">
      <w:bodyDiv w:val="1"/>
      <w:marLeft w:val="0"/>
      <w:marRight w:val="0"/>
      <w:marTop w:val="0"/>
      <w:marBottom w:val="0"/>
      <w:divBdr>
        <w:top w:val="none" w:sz="0" w:space="0" w:color="auto"/>
        <w:left w:val="none" w:sz="0" w:space="0" w:color="auto"/>
        <w:bottom w:val="none" w:sz="0" w:space="0" w:color="auto"/>
        <w:right w:val="none" w:sz="0" w:space="0" w:color="auto"/>
      </w:divBdr>
    </w:div>
    <w:div w:id="1024212981">
      <w:bodyDiv w:val="1"/>
      <w:marLeft w:val="0"/>
      <w:marRight w:val="0"/>
      <w:marTop w:val="0"/>
      <w:marBottom w:val="0"/>
      <w:divBdr>
        <w:top w:val="none" w:sz="0" w:space="0" w:color="auto"/>
        <w:left w:val="none" w:sz="0" w:space="0" w:color="auto"/>
        <w:bottom w:val="none" w:sz="0" w:space="0" w:color="auto"/>
        <w:right w:val="none" w:sz="0" w:space="0" w:color="auto"/>
      </w:divBdr>
      <w:divsChild>
        <w:div w:id="949362181">
          <w:marLeft w:val="547"/>
          <w:marRight w:val="0"/>
          <w:marTop w:val="86"/>
          <w:marBottom w:val="0"/>
          <w:divBdr>
            <w:top w:val="none" w:sz="0" w:space="0" w:color="auto"/>
            <w:left w:val="none" w:sz="0" w:space="0" w:color="auto"/>
            <w:bottom w:val="none" w:sz="0" w:space="0" w:color="auto"/>
            <w:right w:val="none" w:sz="0" w:space="0" w:color="auto"/>
          </w:divBdr>
        </w:div>
        <w:div w:id="1012955253">
          <w:marLeft w:val="547"/>
          <w:marRight w:val="0"/>
          <w:marTop w:val="86"/>
          <w:marBottom w:val="0"/>
          <w:divBdr>
            <w:top w:val="none" w:sz="0" w:space="0" w:color="auto"/>
            <w:left w:val="none" w:sz="0" w:space="0" w:color="auto"/>
            <w:bottom w:val="none" w:sz="0" w:space="0" w:color="auto"/>
            <w:right w:val="none" w:sz="0" w:space="0" w:color="auto"/>
          </w:divBdr>
        </w:div>
      </w:divsChild>
    </w:div>
    <w:div w:id="1062558274">
      <w:bodyDiv w:val="1"/>
      <w:marLeft w:val="0"/>
      <w:marRight w:val="0"/>
      <w:marTop w:val="0"/>
      <w:marBottom w:val="0"/>
      <w:divBdr>
        <w:top w:val="none" w:sz="0" w:space="0" w:color="auto"/>
        <w:left w:val="none" w:sz="0" w:space="0" w:color="auto"/>
        <w:bottom w:val="none" w:sz="0" w:space="0" w:color="auto"/>
        <w:right w:val="none" w:sz="0" w:space="0" w:color="auto"/>
      </w:divBdr>
      <w:divsChild>
        <w:div w:id="111559045">
          <w:marLeft w:val="547"/>
          <w:marRight w:val="0"/>
          <w:marTop w:val="144"/>
          <w:marBottom w:val="0"/>
          <w:divBdr>
            <w:top w:val="none" w:sz="0" w:space="0" w:color="auto"/>
            <w:left w:val="none" w:sz="0" w:space="0" w:color="auto"/>
            <w:bottom w:val="none" w:sz="0" w:space="0" w:color="auto"/>
            <w:right w:val="none" w:sz="0" w:space="0" w:color="auto"/>
          </w:divBdr>
        </w:div>
        <w:div w:id="467162407">
          <w:marLeft w:val="547"/>
          <w:marRight w:val="0"/>
          <w:marTop w:val="144"/>
          <w:marBottom w:val="0"/>
          <w:divBdr>
            <w:top w:val="none" w:sz="0" w:space="0" w:color="auto"/>
            <w:left w:val="none" w:sz="0" w:space="0" w:color="auto"/>
            <w:bottom w:val="none" w:sz="0" w:space="0" w:color="auto"/>
            <w:right w:val="none" w:sz="0" w:space="0" w:color="auto"/>
          </w:divBdr>
        </w:div>
        <w:div w:id="1252621690">
          <w:marLeft w:val="547"/>
          <w:marRight w:val="0"/>
          <w:marTop w:val="144"/>
          <w:marBottom w:val="0"/>
          <w:divBdr>
            <w:top w:val="none" w:sz="0" w:space="0" w:color="auto"/>
            <w:left w:val="none" w:sz="0" w:space="0" w:color="auto"/>
            <w:bottom w:val="none" w:sz="0" w:space="0" w:color="auto"/>
            <w:right w:val="none" w:sz="0" w:space="0" w:color="auto"/>
          </w:divBdr>
        </w:div>
        <w:div w:id="1746141857">
          <w:marLeft w:val="547"/>
          <w:marRight w:val="0"/>
          <w:marTop w:val="144"/>
          <w:marBottom w:val="0"/>
          <w:divBdr>
            <w:top w:val="none" w:sz="0" w:space="0" w:color="auto"/>
            <w:left w:val="none" w:sz="0" w:space="0" w:color="auto"/>
            <w:bottom w:val="none" w:sz="0" w:space="0" w:color="auto"/>
            <w:right w:val="none" w:sz="0" w:space="0" w:color="auto"/>
          </w:divBdr>
        </w:div>
        <w:div w:id="1360162108">
          <w:marLeft w:val="547"/>
          <w:marRight w:val="0"/>
          <w:marTop w:val="144"/>
          <w:marBottom w:val="0"/>
          <w:divBdr>
            <w:top w:val="none" w:sz="0" w:space="0" w:color="auto"/>
            <w:left w:val="none" w:sz="0" w:space="0" w:color="auto"/>
            <w:bottom w:val="none" w:sz="0" w:space="0" w:color="auto"/>
            <w:right w:val="none" w:sz="0" w:space="0" w:color="auto"/>
          </w:divBdr>
        </w:div>
      </w:divsChild>
    </w:div>
    <w:div w:id="1104761070">
      <w:bodyDiv w:val="1"/>
      <w:marLeft w:val="0"/>
      <w:marRight w:val="0"/>
      <w:marTop w:val="0"/>
      <w:marBottom w:val="0"/>
      <w:divBdr>
        <w:top w:val="none" w:sz="0" w:space="0" w:color="auto"/>
        <w:left w:val="none" w:sz="0" w:space="0" w:color="auto"/>
        <w:bottom w:val="none" w:sz="0" w:space="0" w:color="auto"/>
        <w:right w:val="none" w:sz="0" w:space="0" w:color="auto"/>
      </w:divBdr>
    </w:div>
    <w:div w:id="1110977524">
      <w:bodyDiv w:val="1"/>
      <w:marLeft w:val="0"/>
      <w:marRight w:val="0"/>
      <w:marTop w:val="0"/>
      <w:marBottom w:val="0"/>
      <w:divBdr>
        <w:top w:val="none" w:sz="0" w:space="0" w:color="auto"/>
        <w:left w:val="none" w:sz="0" w:space="0" w:color="auto"/>
        <w:bottom w:val="none" w:sz="0" w:space="0" w:color="auto"/>
        <w:right w:val="none" w:sz="0" w:space="0" w:color="auto"/>
      </w:divBdr>
    </w:div>
    <w:div w:id="1145733083">
      <w:bodyDiv w:val="1"/>
      <w:marLeft w:val="0"/>
      <w:marRight w:val="0"/>
      <w:marTop w:val="0"/>
      <w:marBottom w:val="0"/>
      <w:divBdr>
        <w:top w:val="none" w:sz="0" w:space="0" w:color="auto"/>
        <w:left w:val="none" w:sz="0" w:space="0" w:color="auto"/>
        <w:bottom w:val="none" w:sz="0" w:space="0" w:color="auto"/>
        <w:right w:val="none" w:sz="0" w:space="0" w:color="auto"/>
      </w:divBdr>
    </w:div>
    <w:div w:id="1184633025">
      <w:bodyDiv w:val="1"/>
      <w:marLeft w:val="0"/>
      <w:marRight w:val="0"/>
      <w:marTop w:val="0"/>
      <w:marBottom w:val="0"/>
      <w:divBdr>
        <w:top w:val="none" w:sz="0" w:space="0" w:color="auto"/>
        <w:left w:val="none" w:sz="0" w:space="0" w:color="auto"/>
        <w:bottom w:val="none" w:sz="0" w:space="0" w:color="auto"/>
        <w:right w:val="none" w:sz="0" w:space="0" w:color="auto"/>
      </w:divBdr>
    </w:div>
    <w:div w:id="1242835532">
      <w:bodyDiv w:val="1"/>
      <w:marLeft w:val="0"/>
      <w:marRight w:val="0"/>
      <w:marTop w:val="0"/>
      <w:marBottom w:val="0"/>
      <w:divBdr>
        <w:top w:val="none" w:sz="0" w:space="0" w:color="auto"/>
        <w:left w:val="none" w:sz="0" w:space="0" w:color="auto"/>
        <w:bottom w:val="none" w:sz="0" w:space="0" w:color="auto"/>
        <w:right w:val="none" w:sz="0" w:space="0" w:color="auto"/>
      </w:divBdr>
    </w:div>
    <w:div w:id="1244215409">
      <w:bodyDiv w:val="1"/>
      <w:marLeft w:val="0"/>
      <w:marRight w:val="0"/>
      <w:marTop w:val="0"/>
      <w:marBottom w:val="0"/>
      <w:divBdr>
        <w:top w:val="none" w:sz="0" w:space="0" w:color="auto"/>
        <w:left w:val="none" w:sz="0" w:space="0" w:color="auto"/>
        <w:bottom w:val="none" w:sz="0" w:space="0" w:color="auto"/>
        <w:right w:val="none" w:sz="0" w:space="0" w:color="auto"/>
      </w:divBdr>
    </w:div>
    <w:div w:id="1303316067">
      <w:bodyDiv w:val="1"/>
      <w:marLeft w:val="0"/>
      <w:marRight w:val="0"/>
      <w:marTop w:val="0"/>
      <w:marBottom w:val="0"/>
      <w:divBdr>
        <w:top w:val="none" w:sz="0" w:space="0" w:color="auto"/>
        <w:left w:val="none" w:sz="0" w:space="0" w:color="auto"/>
        <w:bottom w:val="none" w:sz="0" w:space="0" w:color="auto"/>
        <w:right w:val="none" w:sz="0" w:space="0" w:color="auto"/>
      </w:divBdr>
    </w:div>
    <w:div w:id="1326131165">
      <w:bodyDiv w:val="1"/>
      <w:marLeft w:val="0"/>
      <w:marRight w:val="0"/>
      <w:marTop w:val="0"/>
      <w:marBottom w:val="0"/>
      <w:divBdr>
        <w:top w:val="none" w:sz="0" w:space="0" w:color="auto"/>
        <w:left w:val="none" w:sz="0" w:space="0" w:color="auto"/>
        <w:bottom w:val="none" w:sz="0" w:space="0" w:color="auto"/>
        <w:right w:val="none" w:sz="0" w:space="0" w:color="auto"/>
      </w:divBdr>
    </w:div>
    <w:div w:id="1335768904">
      <w:bodyDiv w:val="1"/>
      <w:marLeft w:val="0"/>
      <w:marRight w:val="0"/>
      <w:marTop w:val="0"/>
      <w:marBottom w:val="0"/>
      <w:divBdr>
        <w:top w:val="none" w:sz="0" w:space="0" w:color="auto"/>
        <w:left w:val="none" w:sz="0" w:space="0" w:color="auto"/>
        <w:bottom w:val="none" w:sz="0" w:space="0" w:color="auto"/>
        <w:right w:val="none" w:sz="0" w:space="0" w:color="auto"/>
      </w:divBdr>
    </w:div>
    <w:div w:id="1340621804">
      <w:bodyDiv w:val="1"/>
      <w:marLeft w:val="0"/>
      <w:marRight w:val="0"/>
      <w:marTop w:val="0"/>
      <w:marBottom w:val="0"/>
      <w:divBdr>
        <w:top w:val="none" w:sz="0" w:space="0" w:color="auto"/>
        <w:left w:val="none" w:sz="0" w:space="0" w:color="auto"/>
        <w:bottom w:val="none" w:sz="0" w:space="0" w:color="auto"/>
        <w:right w:val="none" w:sz="0" w:space="0" w:color="auto"/>
      </w:divBdr>
    </w:div>
    <w:div w:id="1342850125">
      <w:bodyDiv w:val="1"/>
      <w:marLeft w:val="0"/>
      <w:marRight w:val="0"/>
      <w:marTop w:val="0"/>
      <w:marBottom w:val="0"/>
      <w:divBdr>
        <w:top w:val="none" w:sz="0" w:space="0" w:color="auto"/>
        <w:left w:val="none" w:sz="0" w:space="0" w:color="auto"/>
        <w:bottom w:val="none" w:sz="0" w:space="0" w:color="auto"/>
        <w:right w:val="none" w:sz="0" w:space="0" w:color="auto"/>
      </w:divBdr>
    </w:div>
    <w:div w:id="1352141587">
      <w:bodyDiv w:val="1"/>
      <w:marLeft w:val="0"/>
      <w:marRight w:val="0"/>
      <w:marTop w:val="0"/>
      <w:marBottom w:val="0"/>
      <w:divBdr>
        <w:top w:val="none" w:sz="0" w:space="0" w:color="auto"/>
        <w:left w:val="none" w:sz="0" w:space="0" w:color="auto"/>
        <w:bottom w:val="none" w:sz="0" w:space="0" w:color="auto"/>
        <w:right w:val="none" w:sz="0" w:space="0" w:color="auto"/>
      </w:divBdr>
    </w:div>
    <w:div w:id="1369064894">
      <w:bodyDiv w:val="1"/>
      <w:marLeft w:val="0"/>
      <w:marRight w:val="0"/>
      <w:marTop w:val="0"/>
      <w:marBottom w:val="0"/>
      <w:divBdr>
        <w:top w:val="none" w:sz="0" w:space="0" w:color="auto"/>
        <w:left w:val="none" w:sz="0" w:space="0" w:color="auto"/>
        <w:bottom w:val="none" w:sz="0" w:space="0" w:color="auto"/>
        <w:right w:val="none" w:sz="0" w:space="0" w:color="auto"/>
      </w:divBdr>
    </w:div>
    <w:div w:id="1455638657">
      <w:bodyDiv w:val="1"/>
      <w:marLeft w:val="0"/>
      <w:marRight w:val="0"/>
      <w:marTop w:val="0"/>
      <w:marBottom w:val="0"/>
      <w:divBdr>
        <w:top w:val="none" w:sz="0" w:space="0" w:color="auto"/>
        <w:left w:val="none" w:sz="0" w:space="0" w:color="auto"/>
        <w:bottom w:val="none" w:sz="0" w:space="0" w:color="auto"/>
        <w:right w:val="none" w:sz="0" w:space="0" w:color="auto"/>
      </w:divBdr>
    </w:div>
    <w:div w:id="1476947549">
      <w:bodyDiv w:val="1"/>
      <w:marLeft w:val="0"/>
      <w:marRight w:val="0"/>
      <w:marTop w:val="0"/>
      <w:marBottom w:val="0"/>
      <w:divBdr>
        <w:top w:val="none" w:sz="0" w:space="0" w:color="auto"/>
        <w:left w:val="none" w:sz="0" w:space="0" w:color="auto"/>
        <w:bottom w:val="none" w:sz="0" w:space="0" w:color="auto"/>
        <w:right w:val="none" w:sz="0" w:space="0" w:color="auto"/>
      </w:divBdr>
    </w:div>
    <w:div w:id="1488208351">
      <w:bodyDiv w:val="1"/>
      <w:marLeft w:val="0"/>
      <w:marRight w:val="0"/>
      <w:marTop w:val="0"/>
      <w:marBottom w:val="0"/>
      <w:divBdr>
        <w:top w:val="none" w:sz="0" w:space="0" w:color="auto"/>
        <w:left w:val="none" w:sz="0" w:space="0" w:color="auto"/>
        <w:bottom w:val="none" w:sz="0" w:space="0" w:color="auto"/>
        <w:right w:val="none" w:sz="0" w:space="0" w:color="auto"/>
      </w:divBdr>
    </w:div>
    <w:div w:id="1498765367">
      <w:bodyDiv w:val="1"/>
      <w:marLeft w:val="0"/>
      <w:marRight w:val="0"/>
      <w:marTop w:val="0"/>
      <w:marBottom w:val="0"/>
      <w:divBdr>
        <w:top w:val="none" w:sz="0" w:space="0" w:color="auto"/>
        <w:left w:val="none" w:sz="0" w:space="0" w:color="auto"/>
        <w:bottom w:val="none" w:sz="0" w:space="0" w:color="auto"/>
        <w:right w:val="none" w:sz="0" w:space="0" w:color="auto"/>
      </w:divBdr>
    </w:div>
    <w:div w:id="1529023155">
      <w:bodyDiv w:val="1"/>
      <w:marLeft w:val="0"/>
      <w:marRight w:val="0"/>
      <w:marTop w:val="0"/>
      <w:marBottom w:val="0"/>
      <w:divBdr>
        <w:top w:val="none" w:sz="0" w:space="0" w:color="auto"/>
        <w:left w:val="none" w:sz="0" w:space="0" w:color="auto"/>
        <w:bottom w:val="none" w:sz="0" w:space="0" w:color="auto"/>
        <w:right w:val="none" w:sz="0" w:space="0" w:color="auto"/>
      </w:divBdr>
    </w:div>
    <w:div w:id="1532765806">
      <w:bodyDiv w:val="1"/>
      <w:marLeft w:val="0"/>
      <w:marRight w:val="0"/>
      <w:marTop w:val="0"/>
      <w:marBottom w:val="0"/>
      <w:divBdr>
        <w:top w:val="none" w:sz="0" w:space="0" w:color="auto"/>
        <w:left w:val="none" w:sz="0" w:space="0" w:color="auto"/>
        <w:bottom w:val="none" w:sz="0" w:space="0" w:color="auto"/>
        <w:right w:val="none" w:sz="0" w:space="0" w:color="auto"/>
      </w:divBdr>
      <w:divsChild>
        <w:div w:id="1084641389">
          <w:marLeft w:val="547"/>
          <w:marRight w:val="0"/>
          <w:marTop w:val="115"/>
          <w:marBottom w:val="0"/>
          <w:divBdr>
            <w:top w:val="none" w:sz="0" w:space="0" w:color="auto"/>
            <w:left w:val="none" w:sz="0" w:space="0" w:color="auto"/>
            <w:bottom w:val="none" w:sz="0" w:space="0" w:color="auto"/>
            <w:right w:val="none" w:sz="0" w:space="0" w:color="auto"/>
          </w:divBdr>
        </w:div>
        <w:div w:id="168571275">
          <w:marLeft w:val="547"/>
          <w:marRight w:val="0"/>
          <w:marTop w:val="115"/>
          <w:marBottom w:val="0"/>
          <w:divBdr>
            <w:top w:val="none" w:sz="0" w:space="0" w:color="auto"/>
            <w:left w:val="none" w:sz="0" w:space="0" w:color="auto"/>
            <w:bottom w:val="none" w:sz="0" w:space="0" w:color="auto"/>
            <w:right w:val="none" w:sz="0" w:space="0" w:color="auto"/>
          </w:divBdr>
        </w:div>
        <w:div w:id="1056009910">
          <w:marLeft w:val="547"/>
          <w:marRight w:val="0"/>
          <w:marTop w:val="115"/>
          <w:marBottom w:val="0"/>
          <w:divBdr>
            <w:top w:val="none" w:sz="0" w:space="0" w:color="auto"/>
            <w:left w:val="none" w:sz="0" w:space="0" w:color="auto"/>
            <w:bottom w:val="none" w:sz="0" w:space="0" w:color="auto"/>
            <w:right w:val="none" w:sz="0" w:space="0" w:color="auto"/>
          </w:divBdr>
        </w:div>
        <w:div w:id="1567452506">
          <w:marLeft w:val="547"/>
          <w:marRight w:val="0"/>
          <w:marTop w:val="115"/>
          <w:marBottom w:val="0"/>
          <w:divBdr>
            <w:top w:val="none" w:sz="0" w:space="0" w:color="auto"/>
            <w:left w:val="none" w:sz="0" w:space="0" w:color="auto"/>
            <w:bottom w:val="none" w:sz="0" w:space="0" w:color="auto"/>
            <w:right w:val="none" w:sz="0" w:space="0" w:color="auto"/>
          </w:divBdr>
        </w:div>
        <w:div w:id="1295599444">
          <w:marLeft w:val="547"/>
          <w:marRight w:val="0"/>
          <w:marTop w:val="115"/>
          <w:marBottom w:val="0"/>
          <w:divBdr>
            <w:top w:val="none" w:sz="0" w:space="0" w:color="auto"/>
            <w:left w:val="none" w:sz="0" w:space="0" w:color="auto"/>
            <w:bottom w:val="none" w:sz="0" w:space="0" w:color="auto"/>
            <w:right w:val="none" w:sz="0" w:space="0" w:color="auto"/>
          </w:divBdr>
        </w:div>
        <w:div w:id="2030175852">
          <w:marLeft w:val="547"/>
          <w:marRight w:val="0"/>
          <w:marTop w:val="115"/>
          <w:marBottom w:val="0"/>
          <w:divBdr>
            <w:top w:val="none" w:sz="0" w:space="0" w:color="auto"/>
            <w:left w:val="none" w:sz="0" w:space="0" w:color="auto"/>
            <w:bottom w:val="none" w:sz="0" w:space="0" w:color="auto"/>
            <w:right w:val="none" w:sz="0" w:space="0" w:color="auto"/>
          </w:divBdr>
        </w:div>
      </w:divsChild>
    </w:div>
    <w:div w:id="1556891139">
      <w:bodyDiv w:val="1"/>
      <w:marLeft w:val="0"/>
      <w:marRight w:val="0"/>
      <w:marTop w:val="0"/>
      <w:marBottom w:val="0"/>
      <w:divBdr>
        <w:top w:val="none" w:sz="0" w:space="0" w:color="auto"/>
        <w:left w:val="none" w:sz="0" w:space="0" w:color="auto"/>
        <w:bottom w:val="none" w:sz="0" w:space="0" w:color="auto"/>
        <w:right w:val="none" w:sz="0" w:space="0" w:color="auto"/>
      </w:divBdr>
      <w:divsChild>
        <w:div w:id="941884172">
          <w:marLeft w:val="547"/>
          <w:marRight w:val="0"/>
          <w:marTop w:val="144"/>
          <w:marBottom w:val="0"/>
          <w:divBdr>
            <w:top w:val="none" w:sz="0" w:space="0" w:color="auto"/>
            <w:left w:val="none" w:sz="0" w:space="0" w:color="auto"/>
            <w:bottom w:val="none" w:sz="0" w:space="0" w:color="auto"/>
            <w:right w:val="none" w:sz="0" w:space="0" w:color="auto"/>
          </w:divBdr>
        </w:div>
        <w:div w:id="1685354578">
          <w:marLeft w:val="547"/>
          <w:marRight w:val="0"/>
          <w:marTop w:val="144"/>
          <w:marBottom w:val="0"/>
          <w:divBdr>
            <w:top w:val="none" w:sz="0" w:space="0" w:color="auto"/>
            <w:left w:val="none" w:sz="0" w:space="0" w:color="auto"/>
            <w:bottom w:val="none" w:sz="0" w:space="0" w:color="auto"/>
            <w:right w:val="none" w:sz="0" w:space="0" w:color="auto"/>
          </w:divBdr>
        </w:div>
        <w:div w:id="247010450">
          <w:marLeft w:val="547"/>
          <w:marRight w:val="0"/>
          <w:marTop w:val="144"/>
          <w:marBottom w:val="0"/>
          <w:divBdr>
            <w:top w:val="none" w:sz="0" w:space="0" w:color="auto"/>
            <w:left w:val="none" w:sz="0" w:space="0" w:color="auto"/>
            <w:bottom w:val="none" w:sz="0" w:space="0" w:color="auto"/>
            <w:right w:val="none" w:sz="0" w:space="0" w:color="auto"/>
          </w:divBdr>
        </w:div>
        <w:div w:id="980577797">
          <w:marLeft w:val="547"/>
          <w:marRight w:val="0"/>
          <w:marTop w:val="144"/>
          <w:marBottom w:val="0"/>
          <w:divBdr>
            <w:top w:val="none" w:sz="0" w:space="0" w:color="auto"/>
            <w:left w:val="none" w:sz="0" w:space="0" w:color="auto"/>
            <w:bottom w:val="none" w:sz="0" w:space="0" w:color="auto"/>
            <w:right w:val="none" w:sz="0" w:space="0" w:color="auto"/>
          </w:divBdr>
        </w:div>
        <w:div w:id="1737321008">
          <w:marLeft w:val="547"/>
          <w:marRight w:val="0"/>
          <w:marTop w:val="144"/>
          <w:marBottom w:val="0"/>
          <w:divBdr>
            <w:top w:val="none" w:sz="0" w:space="0" w:color="auto"/>
            <w:left w:val="none" w:sz="0" w:space="0" w:color="auto"/>
            <w:bottom w:val="none" w:sz="0" w:space="0" w:color="auto"/>
            <w:right w:val="none" w:sz="0" w:space="0" w:color="auto"/>
          </w:divBdr>
        </w:div>
      </w:divsChild>
    </w:div>
    <w:div w:id="1583098041">
      <w:bodyDiv w:val="1"/>
      <w:marLeft w:val="0"/>
      <w:marRight w:val="0"/>
      <w:marTop w:val="0"/>
      <w:marBottom w:val="0"/>
      <w:divBdr>
        <w:top w:val="none" w:sz="0" w:space="0" w:color="auto"/>
        <w:left w:val="none" w:sz="0" w:space="0" w:color="auto"/>
        <w:bottom w:val="none" w:sz="0" w:space="0" w:color="auto"/>
        <w:right w:val="none" w:sz="0" w:space="0" w:color="auto"/>
      </w:divBdr>
    </w:div>
    <w:div w:id="1663005940">
      <w:bodyDiv w:val="1"/>
      <w:marLeft w:val="0"/>
      <w:marRight w:val="0"/>
      <w:marTop w:val="0"/>
      <w:marBottom w:val="0"/>
      <w:divBdr>
        <w:top w:val="none" w:sz="0" w:space="0" w:color="auto"/>
        <w:left w:val="none" w:sz="0" w:space="0" w:color="auto"/>
        <w:bottom w:val="none" w:sz="0" w:space="0" w:color="auto"/>
        <w:right w:val="none" w:sz="0" w:space="0" w:color="auto"/>
      </w:divBdr>
    </w:div>
    <w:div w:id="1696924895">
      <w:bodyDiv w:val="1"/>
      <w:marLeft w:val="0"/>
      <w:marRight w:val="0"/>
      <w:marTop w:val="0"/>
      <w:marBottom w:val="0"/>
      <w:divBdr>
        <w:top w:val="none" w:sz="0" w:space="0" w:color="auto"/>
        <w:left w:val="none" w:sz="0" w:space="0" w:color="auto"/>
        <w:bottom w:val="none" w:sz="0" w:space="0" w:color="auto"/>
        <w:right w:val="none" w:sz="0" w:space="0" w:color="auto"/>
      </w:divBdr>
    </w:div>
    <w:div w:id="1717199900">
      <w:bodyDiv w:val="1"/>
      <w:marLeft w:val="0"/>
      <w:marRight w:val="0"/>
      <w:marTop w:val="0"/>
      <w:marBottom w:val="0"/>
      <w:divBdr>
        <w:top w:val="none" w:sz="0" w:space="0" w:color="auto"/>
        <w:left w:val="none" w:sz="0" w:space="0" w:color="auto"/>
        <w:bottom w:val="none" w:sz="0" w:space="0" w:color="auto"/>
        <w:right w:val="none" w:sz="0" w:space="0" w:color="auto"/>
      </w:divBdr>
    </w:div>
    <w:div w:id="1780560351">
      <w:bodyDiv w:val="1"/>
      <w:marLeft w:val="0"/>
      <w:marRight w:val="0"/>
      <w:marTop w:val="0"/>
      <w:marBottom w:val="0"/>
      <w:divBdr>
        <w:top w:val="none" w:sz="0" w:space="0" w:color="auto"/>
        <w:left w:val="none" w:sz="0" w:space="0" w:color="auto"/>
        <w:bottom w:val="none" w:sz="0" w:space="0" w:color="auto"/>
        <w:right w:val="none" w:sz="0" w:space="0" w:color="auto"/>
      </w:divBdr>
    </w:div>
    <w:div w:id="1805806163">
      <w:bodyDiv w:val="1"/>
      <w:marLeft w:val="0"/>
      <w:marRight w:val="0"/>
      <w:marTop w:val="0"/>
      <w:marBottom w:val="0"/>
      <w:divBdr>
        <w:top w:val="none" w:sz="0" w:space="0" w:color="auto"/>
        <w:left w:val="none" w:sz="0" w:space="0" w:color="auto"/>
        <w:bottom w:val="none" w:sz="0" w:space="0" w:color="auto"/>
        <w:right w:val="none" w:sz="0" w:space="0" w:color="auto"/>
      </w:divBdr>
    </w:div>
    <w:div w:id="1811239511">
      <w:bodyDiv w:val="1"/>
      <w:marLeft w:val="0"/>
      <w:marRight w:val="0"/>
      <w:marTop w:val="0"/>
      <w:marBottom w:val="0"/>
      <w:divBdr>
        <w:top w:val="none" w:sz="0" w:space="0" w:color="auto"/>
        <w:left w:val="none" w:sz="0" w:space="0" w:color="auto"/>
        <w:bottom w:val="none" w:sz="0" w:space="0" w:color="auto"/>
        <w:right w:val="none" w:sz="0" w:space="0" w:color="auto"/>
      </w:divBdr>
    </w:div>
    <w:div w:id="1904296205">
      <w:bodyDiv w:val="1"/>
      <w:marLeft w:val="0"/>
      <w:marRight w:val="0"/>
      <w:marTop w:val="0"/>
      <w:marBottom w:val="0"/>
      <w:divBdr>
        <w:top w:val="none" w:sz="0" w:space="0" w:color="auto"/>
        <w:left w:val="none" w:sz="0" w:space="0" w:color="auto"/>
        <w:bottom w:val="none" w:sz="0" w:space="0" w:color="auto"/>
        <w:right w:val="none" w:sz="0" w:space="0" w:color="auto"/>
      </w:divBdr>
    </w:div>
    <w:div w:id="1906524146">
      <w:bodyDiv w:val="1"/>
      <w:marLeft w:val="0"/>
      <w:marRight w:val="0"/>
      <w:marTop w:val="0"/>
      <w:marBottom w:val="0"/>
      <w:divBdr>
        <w:top w:val="none" w:sz="0" w:space="0" w:color="auto"/>
        <w:left w:val="none" w:sz="0" w:space="0" w:color="auto"/>
        <w:bottom w:val="none" w:sz="0" w:space="0" w:color="auto"/>
        <w:right w:val="none" w:sz="0" w:space="0" w:color="auto"/>
      </w:divBdr>
    </w:div>
    <w:div w:id="1924996921">
      <w:bodyDiv w:val="1"/>
      <w:marLeft w:val="0"/>
      <w:marRight w:val="0"/>
      <w:marTop w:val="0"/>
      <w:marBottom w:val="0"/>
      <w:divBdr>
        <w:top w:val="none" w:sz="0" w:space="0" w:color="auto"/>
        <w:left w:val="none" w:sz="0" w:space="0" w:color="auto"/>
        <w:bottom w:val="none" w:sz="0" w:space="0" w:color="auto"/>
        <w:right w:val="none" w:sz="0" w:space="0" w:color="auto"/>
      </w:divBdr>
    </w:div>
    <w:div w:id="1953128707">
      <w:bodyDiv w:val="1"/>
      <w:marLeft w:val="0"/>
      <w:marRight w:val="0"/>
      <w:marTop w:val="0"/>
      <w:marBottom w:val="0"/>
      <w:divBdr>
        <w:top w:val="none" w:sz="0" w:space="0" w:color="auto"/>
        <w:left w:val="none" w:sz="0" w:space="0" w:color="auto"/>
        <w:bottom w:val="none" w:sz="0" w:space="0" w:color="auto"/>
        <w:right w:val="none" w:sz="0" w:space="0" w:color="auto"/>
      </w:divBdr>
    </w:div>
    <w:div w:id="2078088105">
      <w:bodyDiv w:val="1"/>
      <w:marLeft w:val="0"/>
      <w:marRight w:val="0"/>
      <w:marTop w:val="0"/>
      <w:marBottom w:val="0"/>
      <w:divBdr>
        <w:top w:val="none" w:sz="0" w:space="0" w:color="auto"/>
        <w:left w:val="none" w:sz="0" w:space="0" w:color="auto"/>
        <w:bottom w:val="none" w:sz="0" w:space="0" w:color="auto"/>
        <w:right w:val="none" w:sz="0" w:space="0" w:color="auto"/>
      </w:divBdr>
    </w:div>
    <w:div w:id="2139882512">
      <w:bodyDiv w:val="1"/>
      <w:marLeft w:val="0"/>
      <w:marRight w:val="0"/>
      <w:marTop w:val="0"/>
      <w:marBottom w:val="0"/>
      <w:divBdr>
        <w:top w:val="none" w:sz="0" w:space="0" w:color="auto"/>
        <w:left w:val="none" w:sz="0" w:space="0" w:color="auto"/>
        <w:bottom w:val="none" w:sz="0" w:space="0" w:color="auto"/>
        <w:right w:val="none" w:sz="0" w:space="0" w:color="auto"/>
      </w:divBdr>
    </w:div>
    <w:div w:id="214492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image" Target="media/image4.png"/><Relationship Id="rId26" Type="http://schemas.openxmlformats.org/officeDocument/2006/relationships/chart" Target="charts/chart3.xml"/><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chart" Target="charts/chart4.xml"/><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chart" Target="charts/chart9.xml"/><Relationship Id="rId55" Type="http://schemas.openxmlformats.org/officeDocument/2006/relationships/image" Target="media/image32.png"/><Relationship Id="rId63" Type="http://schemas.openxmlformats.org/officeDocument/2006/relationships/image" Target="media/image39.png"/><Relationship Id="rId68" Type="http://schemas.openxmlformats.org/officeDocument/2006/relationships/image" Target="media/image43.png"/><Relationship Id="rId76" Type="http://schemas.openxmlformats.org/officeDocument/2006/relationships/image" Target="media/image50.png"/><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6.pn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1" Type="http://schemas.openxmlformats.org/officeDocument/2006/relationships/diagramQuickStyle" Target="diagrams/quickStyle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chart" Target="charts/chart5.xml"/><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image" Target="media/image35.png"/><Relationship Id="rId66" Type="http://schemas.openxmlformats.org/officeDocument/2006/relationships/image" Target="media/image41.png"/><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7.png"/><Relationship Id="rId82" Type="http://schemas.openxmlformats.org/officeDocument/2006/relationships/chart" Target="charts/chart15.xml"/><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diagramData" Target="diagrams/data1.xml"/><Relationship Id="rId14" Type="http://schemas.openxmlformats.org/officeDocument/2006/relationships/chart" Target="charts/chart1.xm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4.png"/><Relationship Id="rId48" Type="http://schemas.openxmlformats.org/officeDocument/2006/relationships/chart" Target="charts/chart8.xml"/><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image" Target="media/image44.png"/><Relationship Id="rId77" Type="http://schemas.openxmlformats.org/officeDocument/2006/relationships/image" Target="media/image51.pn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7.png"/><Relationship Id="rId80" Type="http://schemas.openxmlformats.org/officeDocument/2006/relationships/chart" Target="charts/chart14.xml"/><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image" Target="media/image3.png"/><Relationship Id="rId25" Type="http://schemas.openxmlformats.org/officeDocument/2006/relationships/chart" Target="charts/chart2.xml"/><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chart" Target="charts/chart7.xml"/><Relationship Id="rId59" Type="http://schemas.openxmlformats.org/officeDocument/2006/relationships/image" Target="media/image36.png"/><Relationship Id="rId67" Type="http://schemas.openxmlformats.org/officeDocument/2006/relationships/image" Target="media/image42.png"/><Relationship Id="rId20" Type="http://schemas.openxmlformats.org/officeDocument/2006/relationships/image" Target="media/image6.png"/><Relationship Id="rId41" Type="http://schemas.openxmlformats.org/officeDocument/2006/relationships/chart" Target="charts/chart6.xml"/><Relationship Id="rId54" Type="http://schemas.openxmlformats.org/officeDocument/2006/relationships/chart" Target="charts/chart10.xml"/><Relationship Id="rId62" Type="http://schemas.openxmlformats.org/officeDocument/2006/relationships/image" Target="media/image38.png"/><Relationship Id="rId70" Type="http://schemas.openxmlformats.org/officeDocument/2006/relationships/image" Target="media/image45.png"/><Relationship Id="rId75" Type="http://schemas.openxmlformats.org/officeDocument/2006/relationships/image" Target="media/image49.png"/><Relationship Id="rId83" Type="http://schemas.openxmlformats.org/officeDocument/2006/relationships/hyperlink" Target="http://www.rietavas.lt"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9.png"/><Relationship Id="rId49" Type="http://schemas.openxmlformats.org/officeDocument/2006/relationships/image" Target="media/image28.png"/><Relationship Id="rId57" Type="http://schemas.openxmlformats.org/officeDocument/2006/relationships/image" Target="media/image34.png"/><Relationship Id="rId10" Type="http://schemas.openxmlformats.org/officeDocument/2006/relationships/diagramLayout" Target="diagrams/layout1.xml"/><Relationship Id="rId31" Type="http://schemas.openxmlformats.org/officeDocument/2006/relationships/image" Target="media/image15.png"/><Relationship Id="rId44" Type="http://schemas.openxmlformats.org/officeDocument/2006/relationships/image" Target="media/image25.png"/><Relationship Id="rId52" Type="http://schemas.openxmlformats.org/officeDocument/2006/relationships/image" Target="media/image30.png"/><Relationship Id="rId60" Type="http://schemas.openxmlformats.org/officeDocument/2006/relationships/chart" Target="charts/chart11.xml"/><Relationship Id="rId65" Type="http://schemas.openxmlformats.org/officeDocument/2006/relationships/chart" Target="charts/chart12.xml"/><Relationship Id="rId73" Type="http://schemas.openxmlformats.org/officeDocument/2006/relationships/chart" Target="charts/chart13.xml"/><Relationship Id="rId78" Type="http://schemas.openxmlformats.org/officeDocument/2006/relationships/image" Target="media/image52.png"/><Relationship Id="rId81" Type="http://schemas.openxmlformats.org/officeDocument/2006/relationships/image" Target="media/image54.png"/><Relationship Id="rId86"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2" Type="http://schemas.openxmlformats.org/officeDocument/2006/relationships/oleObject" Target="file:///C:\Documents%20and%20Settings\User\My%20Documents\ataskaitos-statistika\ataskaita%20merui\mero%20ataskaitai1%20ikimokyklinis%202019.xlsx" TargetMode="External"/><Relationship Id="rId1" Type="http://schemas.openxmlformats.org/officeDocument/2006/relationships/themeOverride" Target="../theme/themeOverride7.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User\Desktop\My%20Documents\2019\Ataskaitoa\Grafikai_2018.xls" TargetMode="External"/><Relationship Id="rId1" Type="http://schemas.openxmlformats.org/officeDocument/2006/relationships/themeOverride" Target="../theme/themeOverride8.xml"/></Relationships>
</file>

<file path=word/charts/_rels/chart14.xml.rels><?xml version="1.0" encoding="UTF-8" standalone="yes"?>
<Relationships xmlns="http://schemas.openxmlformats.org/package/2006/relationships"><Relationship Id="rId1" Type="http://schemas.openxmlformats.org/officeDocument/2006/relationships/oleObject" Target="file:///E:\Desktop\DARBO\Atliekos\Atlieku%20surinkimo%20ir%20tavrkymo%20perdavimo%20-priemimo%20akt&#371;%20sumos.xlsx"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2018%20m.%20mero%20ataskaitos\2018%20m.%20merui-%20(mano)\2018%20m.%20papild.%20med&#38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2018%20m.%20mero%20ataskaitos\2018%20m.%20merui-%20(mano)\2018%20m.%20papild.%20med&#38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esktop\ataskaitos\SVV,%20&#381;&#362;,%20pardavimai.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47" b="1" i="0" u="none" strike="noStrike" baseline="0">
                <a:solidFill>
                  <a:srgbClr val="000000"/>
                </a:solidFill>
                <a:latin typeface="Times New Roman"/>
                <a:ea typeface="Times New Roman"/>
                <a:cs typeface="Times New Roman"/>
              </a:defRPr>
            </a:pPr>
            <a:r>
              <a:rPr lang="lt-LT"/>
              <a:t>Gimstamumas</a:t>
            </a:r>
          </a:p>
        </c:rich>
      </c:tx>
      <c:layout>
        <c:manualLayout>
          <c:xMode val="edge"/>
          <c:yMode val="edge"/>
          <c:x val="0.41336116910229648"/>
          <c:y val="2.0833333333333332E-2"/>
        </c:manualLayout>
      </c:layout>
      <c:overlay val="0"/>
      <c:spPr>
        <a:noFill/>
        <a:ln w="25325">
          <a:noFill/>
        </a:ln>
      </c:spPr>
    </c:title>
    <c:autoTitleDeleted val="0"/>
    <c:plotArea>
      <c:layout>
        <c:manualLayout>
          <c:layoutTarget val="inner"/>
          <c:xMode val="edge"/>
          <c:yMode val="edge"/>
          <c:x val="8.1419624217118999E-2"/>
          <c:y val="0.23511904761904762"/>
          <c:w val="0.89979123173277664"/>
          <c:h val="0.61011904761904767"/>
        </c:manualLayout>
      </c:layout>
      <c:barChart>
        <c:barDir val="col"/>
        <c:grouping val="clustered"/>
        <c:varyColors val="0"/>
        <c:ser>
          <c:idx val="0"/>
          <c:order val="0"/>
          <c:tx>
            <c:strRef>
              <c:f>Sheet1!$A$2</c:f>
              <c:strCache>
                <c:ptCount val="1"/>
                <c:pt idx="0">
                  <c:v>Gimimai</c:v>
                </c:pt>
              </c:strCache>
            </c:strRef>
          </c:tx>
          <c:spPr>
            <a:solidFill>
              <a:srgbClr val="9999FF"/>
            </a:solidFill>
            <a:ln w="12662">
              <a:solidFill>
                <a:srgbClr val="000000"/>
              </a:solidFill>
              <a:prstDash val="solid"/>
            </a:ln>
          </c:spPr>
          <c:invertIfNegative val="0"/>
          <c:dLbls>
            <c:dLbl>
              <c:idx val="0"/>
              <c:tx>
                <c:rich>
                  <a:bodyPr/>
                  <a:lstStyle/>
                  <a:p>
                    <a:r>
                      <a:rPr lang="lt-LT"/>
                      <a:t>81</a:t>
                    </a:r>
                  </a:p>
                </c:rich>
              </c:tx>
              <c:showLegendKey val="0"/>
              <c:showVal val="0"/>
              <c:showCatName val="0"/>
              <c:showSerName val="0"/>
              <c:showPercent val="0"/>
              <c:showBubbleSize val="0"/>
            </c:dLbl>
            <c:dLbl>
              <c:idx val="1"/>
              <c:tx>
                <c:rich>
                  <a:bodyPr/>
                  <a:lstStyle/>
                  <a:p>
                    <a:r>
                      <a:rPr lang="lt-LT"/>
                      <a:t>87</a:t>
                    </a:r>
                  </a:p>
                </c:rich>
              </c:tx>
              <c:showLegendKey val="0"/>
              <c:showVal val="0"/>
              <c:showCatName val="0"/>
              <c:showSerName val="0"/>
              <c:showPercent val="0"/>
              <c:showBubbleSize val="0"/>
            </c:dLbl>
            <c:dLbl>
              <c:idx val="2"/>
              <c:tx>
                <c:rich>
                  <a:bodyPr/>
                  <a:lstStyle/>
                  <a:p>
                    <a:r>
                      <a:rPr lang="lt-LT"/>
                      <a:t>81</a:t>
                    </a:r>
                  </a:p>
                </c:rich>
              </c:tx>
              <c:showLegendKey val="0"/>
              <c:showVal val="0"/>
              <c:showCatName val="0"/>
              <c:showSerName val="0"/>
              <c:showPercent val="0"/>
              <c:showBubbleSize val="0"/>
            </c:dLbl>
            <c:spPr>
              <a:noFill/>
              <a:ln w="25325">
                <a:noFill/>
              </a:ln>
            </c:spPr>
            <c:txPr>
              <a:bodyPr/>
              <a:lstStyle/>
              <a:p>
                <a:pPr>
                  <a:defRPr sz="7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Sheet1!$B$2:$D$2</c:f>
              <c:numCache>
                <c:formatCode>General</c:formatCode>
                <c:ptCount val="3"/>
                <c:pt idx="0">
                  <c:v>93</c:v>
                </c:pt>
                <c:pt idx="1">
                  <c:v>87</c:v>
                </c:pt>
                <c:pt idx="2">
                  <c:v>81</c:v>
                </c:pt>
              </c:numCache>
            </c:numRef>
          </c:val>
        </c:ser>
        <c:ser>
          <c:idx val="1"/>
          <c:order val="1"/>
          <c:tx>
            <c:strRef>
              <c:f>Sheet1!$A$3</c:f>
              <c:strCache>
                <c:ptCount val="1"/>
                <c:pt idx="0">
                  <c:v>Berniukai</c:v>
                </c:pt>
              </c:strCache>
            </c:strRef>
          </c:tx>
          <c:spPr>
            <a:solidFill>
              <a:srgbClr val="993366"/>
            </a:solidFill>
            <a:ln w="12662">
              <a:solidFill>
                <a:srgbClr val="000000"/>
              </a:solidFill>
              <a:prstDash val="solid"/>
            </a:ln>
          </c:spPr>
          <c:invertIfNegative val="0"/>
          <c:dLbls>
            <c:spPr>
              <a:noFill/>
              <a:ln w="25325">
                <a:noFill/>
              </a:ln>
            </c:spPr>
            <c:txPr>
              <a:bodyPr/>
              <a:lstStyle/>
              <a:p>
                <a:pPr>
                  <a:defRPr sz="7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Sheet1!$B$3:$D$3</c:f>
              <c:numCache>
                <c:formatCode>General</c:formatCode>
                <c:ptCount val="3"/>
                <c:pt idx="0">
                  <c:v>42</c:v>
                </c:pt>
                <c:pt idx="1">
                  <c:v>50</c:v>
                </c:pt>
                <c:pt idx="2">
                  <c:v>37</c:v>
                </c:pt>
              </c:numCache>
            </c:numRef>
          </c:val>
        </c:ser>
        <c:ser>
          <c:idx val="2"/>
          <c:order val="2"/>
          <c:tx>
            <c:strRef>
              <c:f>Sheet1!$A$4</c:f>
              <c:strCache>
                <c:ptCount val="1"/>
                <c:pt idx="0">
                  <c:v>Mergaitės</c:v>
                </c:pt>
              </c:strCache>
            </c:strRef>
          </c:tx>
          <c:spPr>
            <a:solidFill>
              <a:srgbClr val="FFFFCC"/>
            </a:solidFill>
            <a:ln w="12662">
              <a:solidFill>
                <a:srgbClr val="000000"/>
              </a:solidFill>
              <a:prstDash val="solid"/>
            </a:ln>
          </c:spPr>
          <c:invertIfNegative val="0"/>
          <c:dLbls>
            <c:spPr>
              <a:noFill/>
              <a:ln w="25325">
                <a:noFill/>
              </a:ln>
            </c:spPr>
            <c:txPr>
              <a:bodyPr/>
              <a:lstStyle/>
              <a:p>
                <a:pPr>
                  <a:defRPr sz="798" b="1" i="1" u="none" strike="noStrike" baseline="0">
                    <a:solidFill>
                      <a:srgbClr val="000000"/>
                    </a:solidFill>
                    <a:latin typeface="Times New Roman"/>
                    <a:ea typeface="Times New Roman"/>
                    <a:cs typeface="Times New Roman"/>
                  </a:defRPr>
                </a:pPr>
                <a:endParaRPr lang="lt-LT"/>
              </a:p>
            </c:txPr>
            <c:showLegendKey val="0"/>
            <c:showVal val="1"/>
            <c:showCatName val="0"/>
            <c:showSerName val="0"/>
            <c:showPercent val="0"/>
            <c:showBubbleSize val="0"/>
            <c:showLeaderLines val="0"/>
          </c:dLbls>
          <c:cat>
            <c:numRef>
              <c:f>Sheet1!$B$1:$D$1</c:f>
              <c:numCache>
                <c:formatCode>General</c:formatCode>
                <c:ptCount val="3"/>
                <c:pt idx="0">
                  <c:v>2016</c:v>
                </c:pt>
                <c:pt idx="1">
                  <c:v>2017</c:v>
                </c:pt>
                <c:pt idx="2">
                  <c:v>2018</c:v>
                </c:pt>
              </c:numCache>
            </c:numRef>
          </c:cat>
          <c:val>
            <c:numRef>
              <c:f>Sheet1!$B$4:$D$4</c:f>
              <c:numCache>
                <c:formatCode>General</c:formatCode>
                <c:ptCount val="3"/>
                <c:pt idx="0">
                  <c:v>39</c:v>
                </c:pt>
                <c:pt idx="1">
                  <c:v>37</c:v>
                </c:pt>
                <c:pt idx="2">
                  <c:v>44</c:v>
                </c:pt>
              </c:numCache>
            </c:numRef>
          </c:val>
        </c:ser>
        <c:dLbls>
          <c:showLegendKey val="0"/>
          <c:showVal val="1"/>
          <c:showCatName val="0"/>
          <c:showSerName val="0"/>
          <c:showPercent val="0"/>
          <c:showBubbleSize val="0"/>
        </c:dLbls>
        <c:gapWidth val="150"/>
        <c:axId val="531131008"/>
        <c:axId val="531137280"/>
      </c:barChart>
      <c:catAx>
        <c:axId val="531131008"/>
        <c:scaling>
          <c:orientation val="minMax"/>
        </c:scaling>
        <c:delete val="0"/>
        <c:axPos val="b"/>
        <c:title>
          <c:tx>
            <c:rich>
              <a:bodyPr/>
              <a:lstStyle/>
              <a:p>
                <a:pPr>
                  <a:defRPr sz="798" b="1" i="0" u="none" strike="noStrike" baseline="0">
                    <a:solidFill>
                      <a:srgbClr val="000000"/>
                    </a:solidFill>
                    <a:latin typeface="Times New Roman"/>
                    <a:ea typeface="Times New Roman"/>
                    <a:cs typeface="Times New Roman"/>
                  </a:defRPr>
                </a:pPr>
                <a:r>
                  <a:rPr lang="lt-LT"/>
                  <a:t>metai</a:t>
                </a:r>
              </a:p>
            </c:rich>
          </c:tx>
          <c:layout>
            <c:manualLayout>
              <c:xMode val="edge"/>
              <c:yMode val="edge"/>
              <c:x val="0.49269311064718163"/>
              <c:y val="0.91369047619047616"/>
            </c:manualLayout>
          </c:layout>
          <c:overlay val="0"/>
          <c:spPr>
            <a:noFill/>
            <a:ln w="25325">
              <a:noFill/>
            </a:ln>
          </c:spPr>
        </c:title>
        <c:numFmt formatCode="General" sourceLinked="1"/>
        <c:majorTickMark val="out"/>
        <c:minorTickMark val="none"/>
        <c:tickLblPos val="nextTo"/>
        <c:spPr>
          <a:ln w="3166">
            <a:solidFill>
              <a:srgbClr val="000000"/>
            </a:solidFill>
            <a:prstDash val="solid"/>
          </a:ln>
        </c:spPr>
        <c:txPr>
          <a:bodyPr rot="0" vert="horz"/>
          <a:lstStyle/>
          <a:p>
            <a:pPr>
              <a:defRPr sz="798" b="1" i="0" u="none" strike="noStrike" baseline="0">
                <a:solidFill>
                  <a:srgbClr val="000000"/>
                </a:solidFill>
                <a:latin typeface="Times New Roman"/>
                <a:ea typeface="Times New Roman"/>
                <a:cs typeface="Times New Roman"/>
              </a:defRPr>
            </a:pPr>
            <a:endParaRPr lang="lt-LT"/>
          </a:p>
        </c:txPr>
        <c:crossAx val="531137280"/>
        <c:crosses val="autoZero"/>
        <c:auto val="1"/>
        <c:lblAlgn val="ctr"/>
        <c:lblOffset val="100"/>
        <c:tickLblSkip val="1"/>
        <c:tickMarkSkip val="1"/>
        <c:noMultiLvlLbl val="0"/>
      </c:catAx>
      <c:valAx>
        <c:axId val="531137280"/>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798" b="1" i="0" u="none" strike="noStrike" baseline="0">
                <a:solidFill>
                  <a:srgbClr val="000000"/>
                </a:solidFill>
                <a:latin typeface="Times New Roman"/>
                <a:ea typeface="Times New Roman"/>
                <a:cs typeface="Times New Roman"/>
              </a:defRPr>
            </a:pPr>
            <a:endParaRPr lang="lt-LT"/>
          </a:p>
        </c:txPr>
        <c:crossAx val="531131008"/>
        <c:crosses val="autoZero"/>
        <c:crossBetween val="between"/>
        <c:majorUnit val="10"/>
        <c:minorUnit val="1"/>
      </c:valAx>
      <c:spPr>
        <a:solidFill>
          <a:srgbClr val="FFFFFF"/>
        </a:solidFill>
        <a:ln w="12662">
          <a:solidFill>
            <a:srgbClr val="808080"/>
          </a:solidFill>
          <a:prstDash val="solid"/>
        </a:ln>
      </c:spPr>
    </c:plotArea>
    <c:legend>
      <c:legendPos val="t"/>
      <c:layout>
        <c:manualLayout>
          <c:xMode val="edge"/>
          <c:yMode val="edge"/>
          <c:x val="0.31732776617954073"/>
          <c:y val="0.11607142857142858"/>
          <c:w val="0.42379958246346555"/>
          <c:h val="5.6547619047619048E-2"/>
        </c:manualLayout>
      </c:layout>
      <c:overlay val="0"/>
      <c:spPr>
        <a:noFill/>
        <a:ln w="3166">
          <a:solidFill>
            <a:srgbClr val="000000"/>
          </a:solidFill>
          <a:prstDash val="solid"/>
        </a:ln>
      </c:spPr>
      <c:txPr>
        <a:bodyPr/>
        <a:lstStyle/>
        <a:p>
          <a:pPr>
            <a:defRPr sz="733" b="1" i="0" u="none" strike="noStrike" baseline="0">
              <a:solidFill>
                <a:srgbClr val="000000"/>
              </a:solidFill>
              <a:latin typeface="Times New Roman"/>
              <a:ea typeface="Times New Roman"/>
              <a:cs typeface="Times New Roman"/>
            </a:defRPr>
          </a:pPr>
          <a:endParaRPr lang="lt-LT"/>
        </a:p>
      </c:txPr>
    </c:legend>
    <c:plotVisOnly val="1"/>
    <c:dispBlanksAs val="gap"/>
    <c:showDLblsOverMax val="0"/>
  </c:chart>
  <c:spPr>
    <a:noFill/>
    <a:ln>
      <a:noFill/>
    </a:ln>
  </c:spPr>
  <c:txPr>
    <a:bodyPr/>
    <a:lstStyle/>
    <a:p>
      <a:pPr>
        <a:defRPr sz="1196" b="1" i="0" u="none" strike="noStrike" baseline="0">
          <a:solidFill>
            <a:srgbClr val="000000"/>
          </a:solidFill>
          <a:latin typeface="Arial"/>
          <a:ea typeface="Arial"/>
          <a:cs typeface="Arial"/>
        </a:defRPr>
      </a:pPr>
      <a:endParaRPr lang="lt-LT"/>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8231827792359288"/>
          <c:y val="6.3492063492063489E-2"/>
          <c:w val="0.45944134587343249"/>
          <c:h val="0.85693788276465443"/>
        </c:manualLayout>
      </c:layout>
      <c:barChart>
        <c:barDir val="bar"/>
        <c:grouping val="clustered"/>
        <c:varyColors val="0"/>
        <c:ser>
          <c:idx val="0"/>
          <c:order val="0"/>
          <c:tx>
            <c:strRef>
              <c:f>Lapas1!$B$1</c:f>
              <c:strCache>
                <c:ptCount val="1"/>
                <c:pt idx="0">
                  <c:v>lėšos (tūkst. Eur)</c:v>
                </c:pt>
              </c:strCache>
            </c:strRef>
          </c:tx>
          <c:invertIfNegative val="0"/>
          <c:cat>
            <c:strRef>
              <c:f>Lapas1!$A$2:$A$3</c:f>
              <c:strCache>
                <c:ptCount val="2"/>
                <c:pt idx="0">
                  <c:v>trumpalaikė socialinė globa</c:v>
                </c:pt>
                <c:pt idx="1">
                  <c:v>ilgalaikė socialinė globa</c:v>
                </c:pt>
              </c:strCache>
            </c:strRef>
          </c:cat>
          <c:val>
            <c:numRef>
              <c:f>Lapas1!$B$2:$B$3</c:f>
              <c:numCache>
                <c:formatCode>General</c:formatCode>
                <c:ptCount val="2"/>
                <c:pt idx="0">
                  <c:v>45.7</c:v>
                </c:pt>
                <c:pt idx="1">
                  <c:v>68.900000000000006</c:v>
                </c:pt>
              </c:numCache>
            </c:numRef>
          </c:val>
        </c:ser>
        <c:ser>
          <c:idx val="1"/>
          <c:order val="1"/>
          <c:tx>
            <c:strRef>
              <c:f>Lapas1!$C$1</c:f>
              <c:strCache>
                <c:ptCount val="1"/>
                <c:pt idx="0">
                  <c:v>gavėjų sk.</c:v>
                </c:pt>
              </c:strCache>
            </c:strRef>
          </c:tx>
          <c:invertIfNegative val="0"/>
          <c:cat>
            <c:strRef>
              <c:f>Lapas1!$A$2:$A$3</c:f>
              <c:strCache>
                <c:ptCount val="2"/>
                <c:pt idx="0">
                  <c:v>trumpalaikė socialinė globa</c:v>
                </c:pt>
                <c:pt idx="1">
                  <c:v>ilgalaikė socialinė globa</c:v>
                </c:pt>
              </c:strCache>
            </c:strRef>
          </c:cat>
          <c:val>
            <c:numRef>
              <c:f>Lapas1!$C$2:$C$3</c:f>
              <c:numCache>
                <c:formatCode>General</c:formatCode>
                <c:ptCount val="2"/>
                <c:pt idx="0">
                  <c:v>17</c:v>
                </c:pt>
                <c:pt idx="1">
                  <c:v>25</c:v>
                </c:pt>
              </c:numCache>
            </c:numRef>
          </c:val>
        </c:ser>
        <c:ser>
          <c:idx val="2"/>
          <c:order val="2"/>
          <c:tx>
            <c:strRef>
              <c:f>Lapas1!$D$1</c:f>
              <c:strCache>
                <c:ptCount val="1"/>
                <c:pt idx="0">
                  <c:v>įstaigų sk.</c:v>
                </c:pt>
              </c:strCache>
            </c:strRef>
          </c:tx>
          <c:invertIfNegative val="0"/>
          <c:cat>
            <c:strRef>
              <c:f>Lapas1!$A$2:$A$3</c:f>
              <c:strCache>
                <c:ptCount val="2"/>
                <c:pt idx="0">
                  <c:v>trumpalaikė socialinė globa</c:v>
                </c:pt>
                <c:pt idx="1">
                  <c:v>ilgalaikė socialinė globa</c:v>
                </c:pt>
              </c:strCache>
            </c:strRef>
          </c:cat>
          <c:val>
            <c:numRef>
              <c:f>Lapas1!$D$2:$D$3</c:f>
              <c:numCache>
                <c:formatCode>General</c:formatCode>
                <c:ptCount val="2"/>
                <c:pt idx="0">
                  <c:v>2</c:v>
                </c:pt>
                <c:pt idx="1">
                  <c:v>7</c:v>
                </c:pt>
              </c:numCache>
            </c:numRef>
          </c:val>
        </c:ser>
        <c:dLbls>
          <c:dLblPos val="outEnd"/>
          <c:showLegendKey val="0"/>
          <c:showVal val="1"/>
          <c:showCatName val="0"/>
          <c:showSerName val="0"/>
          <c:showPercent val="0"/>
          <c:showBubbleSize val="0"/>
        </c:dLbls>
        <c:gapWidth val="150"/>
        <c:axId val="532417536"/>
        <c:axId val="532497152"/>
      </c:barChart>
      <c:catAx>
        <c:axId val="532417536"/>
        <c:scaling>
          <c:orientation val="minMax"/>
        </c:scaling>
        <c:delete val="0"/>
        <c:axPos val="l"/>
        <c:majorTickMark val="out"/>
        <c:minorTickMark val="none"/>
        <c:tickLblPos val="nextTo"/>
        <c:crossAx val="532497152"/>
        <c:crosses val="autoZero"/>
        <c:auto val="1"/>
        <c:lblAlgn val="ctr"/>
        <c:lblOffset val="100"/>
        <c:noMultiLvlLbl val="0"/>
      </c:catAx>
      <c:valAx>
        <c:axId val="532497152"/>
        <c:scaling>
          <c:orientation val="minMax"/>
        </c:scaling>
        <c:delete val="0"/>
        <c:axPos val="b"/>
        <c:majorGridlines/>
        <c:numFmt formatCode="General" sourceLinked="1"/>
        <c:majorTickMark val="out"/>
        <c:minorTickMark val="none"/>
        <c:tickLblPos val="nextTo"/>
        <c:crossAx val="532417536"/>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Lapas1!$B$1</c:f>
              <c:strCache>
                <c:ptCount val="1"/>
                <c:pt idx="0">
                  <c:v>Lėšos (tūkst. Eur)</c:v>
                </c:pt>
              </c:strCache>
            </c:strRef>
          </c:tx>
          <c:invertIfNegative val="0"/>
          <c:dLbls>
            <c:dLbl>
              <c:idx val="2"/>
              <c:tx>
                <c:rich>
                  <a:bodyPr/>
                  <a:lstStyle/>
                  <a:p>
                    <a:r>
                      <a:rPr lang="en-US"/>
                      <a:t>4</a:t>
                    </a:r>
                    <a:r>
                      <a:rPr lang="lt-LT"/>
                      <a:t>,0</a:t>
                    </a:r>
                    <a:endParaRPr lang="en-US"/>
                  </a:p>
                </c:rich>
              </c:tx>
              <c:dLblPos val="outEnd"/>
              <c:showLegendKey val="0"/>
              <c:showVal val="1"/>
              <c:showCatName val="0"/>
              <c:showSerName val="0"/>
              <c:showPercent val="0"/>
              <c:showBubbleSize val="0"/>
            </c:dLbl>
            <c:numFmt formatCode="General" sourceLinked="0"/>
            <c:spPr>
              <a:noFill/>
              <a:ln w="29380">
                <a:noFill/>
              </a:ln>
            </c:spPr>
            <c:dLblPos val="outEnd"/>
            <c:showLegendKey val="0"/>
            <c:showVal val="1"/>
            <c:showCatName val="0"/>
            <c:showSerName val="0"/>
            <c:showPercent val="0"/>
            <c:showBubbleSize val="0"/>
            <c:showLeaderLines val="0"/>
          </c:dLbls>
          <c:cat>
            <c:strRef>
              <c:f>Lapas1!$A$2:$A$4</c:f>
              <c:strCache>
                <c:ptCount val="3"/>
                <c:pt idx="0">
                  <c:v>2016 m.</c:v>
                </c:pt>
                <c:pt idx="1">
                  <c:v>2017 m. </c:v>
                </c:pt>
                <c:pt idx="2">
                  <c:v>2018 m. </c:v>
                </c:pt>
              </c:strCache>
            </c:strRef>
          </c:cat>
          <c:val>
            <c:numRef>
              <c:f>Lapas1!$B$2:$B$4</c:f>
              <c:numCache>
                <c:formatCode>General</c:formatCode>
                <c:ptCount val="3"/>
                <c:pt idx="0">
                  <c:v>5.6</c:v>
                </c:pt>
                <c:pt idx="1">
                  <c:v>5.2</c:v>
                </c:pt>
                <c:pt idx="2" formatCode="0.0">
                  <c:v>4</c:v>
                </c:pt>
              </c:numCache>
            </c:numRef>
          </c:val>
        </c:ser>
        <c:ser>
          <c:idx val="1"/>
          <c:order val="1"/>
          <c:tx>
            <c:strRef>
              <c:f>Lapas1!$C$1</c:f>
              <c:strCache>
                <c:ptCount val="1"/>
                <c:pt idx="0">
                  <c:v>Vykdyti projektai </c:v>
                </c:pt>
              </c:strCache>
            </c:strRef>
          </c:tx>
          <c:invertIfNegative val="0"/>
          <c:dLbls>
            <c:spPr>
              <a:noFill/>
              <a:ln w="29380">
                <a:noFill/>
              </a:ln>
            </c:spPr>
            <c:showLegendKey val="0"/>
            <c:showVal val="1"/>
            <c:showCatName val="0"/>
            <c:showSerName val="0"/>
            <c:showPercent val="0"/>
            <c:showBubbleSize val="0"/>
            <c:showLeaderLines val="0"/>
          </c:dLbls>
          <c:cat>
            <c:strRef>
              <c:f>Lapas1!$A$2:$A$4</c:f>
              <c:strCache>
                <c:ptCount val="3"/>
                <c:pt idx="0">
                  <c:v>2016 m.</c:v>
                </c:pt>
                <c:pt idx="1">
                  <c:v>2017 m. </c:v>
                </c:pt>
                <c:pt idx="2">
                  <c:v>2018 m. </c:v>
                </c:pt>
              </c:strCache>
            </c:strRef>
          </c:cat>
          <c:val>
            <c:numRef>
              <c:f>Lapas1!$C$2:$C$4</c:f>
              <c:numCache>
                <c:formatCode>General</c:formatCode>
                <c:ptCount val="3"/>
                <c:pt idx="0">
                  <c:v>15</c:v>
                </c:pt>
                <c:pt idx="1">
                  <c:v>14</c:v>
                </c:pt>
                <c:pt idx="2">
                  <c:v>10</c:v>
                </c:pt>
              </c:numCache>
            </c:numRef>
          </c:val>
        </c:ser>
        <c:dLbls>
          <c:showLegendKey val="0"/>
          <c:showVal val="0"/>
          <c:showCatName val="0"/>
          <c:showSerName val="0"/>
          <c:showPercent val="0"/>
          <c:showBubbleSize val="0"/>
        </c:dLbls>
        <c:gapWidth val="150"/>
        <c:axId val="228976512"/>
        <c:axId val="228978048"/>
      </c:barChart>
      <c:catAx>
        <c:axId val="228976512"/>
        <c:scaling>
          <c:orientation val="minMax"/>
        </c:scaling>
        <c:delete val="0"/>
        <c:axPos val="b"/>
        <c:numFmt formatCode="General" sourceLinked="1"/>
        <c:majorTickMark val="none"/>
        <c:minorTickMark val="none"/>
        <c:tickLblPos val="nextTo"/>
        <c:crossAx val="228978048"/>
        <c:crosses val="autoZero"/>
        <c:auto val="1"/>
        <c:lblAlgn val="ctr"/>
        <c:lblOffset val="100"/>
        <c:noMultiLvlLbl val="0"/>
      </c:catAx>
      <c:valAx>
        <c:axId val="228978048"/>
        <c:scaling>
          <c:orientation val="minMax"/>
        </c:scaling>
        <c:delete val="0"/>
        <c:axPos val="l"/>
        <c:majorGridlines/>
        <c:numFmt formatCode="General" sourceLinked="1"/>
        <c:majorTickMark val="none"/>
        <c:minorTickMark val="none"/>
        <c:tickLblPos val="nextTo"/>
        <c:crossAx val="228976512"/>
        <c:crosses val="autoZero"/>
        <c:crossBetween val="between"/>
      </c:valAx>
    </c:plotArea>
    <c:legend>
      <c:legendPos val="r"/>
      <c:layout>
        <c:manualLayout>
          <c:xMode val="edge"/>
          <c:yMode val="edge"/>
          <c:x val="0.77986348122866889"/>
          <c:y val="0.48338368580060426"/>
          <c:w val="0.2030716723549488"/>
          <c:h val="0.14501510574018128"/>
        </c:manualLayout>
      </c:layout>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lt-LT"/>
              <a:t>Ugdymo įstaigose ugdomų ikimokyklinio amžiaus vaikų skaičius 2018 m.</a:t>
            </a:r>
            <a:endParaRPr lang="en-US"/>
          </a:p>
        </c:rich>
      </c:tx>
      <c:layout>
        <c:manualLayout>
          <c:xMode val="edge"/>
          <c:yMode val="edge"/>
          <c:x val="0.14647838441682445"/>
          <c:y val="1.8099547511312222E-2"/>
        </c:manualLayout>
      </c:layout>
      <c:overlay val="0"/>
    </c:title>
    <c:autoTitleDeleted val="0"/>
    <c:plotArea>
      <c:layout/>
      <c:barChart>
        <c:barDir val="col"/>
        <c:grouping val="clustered"/>
        <c:varyColors val="0"/>
        <c:ser>
          <c:idx val="1"/>
          <c:order val="0"/>
          <c:tx>
            <c:strRef>
              <c:f>Lapas2!$A$20</c:f>
              <c:strCache>
                <c:ptCount val="1"/>
                <c:pt idx="0">
                  <c:v>Ikimokyklinio amžiaus vaikų skaičius Savivaldybėje yra  493</c:v>
                </c:pt>
              </c:strCache>
            </c:strRef>
          </c:tx>
          <c:invertIfNegative val="0"/>
          <c:dLbls>
            <c:txPr>
              <a:bodyPr/>
              <a:lstStyle/>
              <a:p>
                <a:pPr>
                  <a:defRPr b="1"/>
                </a:pPr>
                <a:endParaRPr lang="lt-LT"/>
              </a:p>
            </c:txPr>
            <c:showLegendKey val="0"/>
            <c:showVal val="1"/>
            <c:showCatName val="0"/>
            <c:showSerName val="0"/>
            <c:showPercent val="0"/>
            <c:showBubbleSize val="0"/>
            <c:showLeaderLines val="0"/>
          </c:dLbls>
          <c:cat>
            <c:numRef>
              <c:f>Lapas2!$B$16:$G$16</c:f>
              <c:numCache>
                <c:formatCode>General</c:formatCode>
                <c:ptCount val="6"/>
                <c:pt idx="0">
                  <c:v>0</c:v>
                </c:pt>
                <c:pt idx="1">
                  <c:v>1</c:v>
                </c:pt>
                <c:pt idx="2">
                  <c:v>2</c:v>
                </c:pt>
                <c:pt idx="3">
                  <c:v>3</c:v>
                </c:pt>
                <c:pt idx="4">
                  <c:v>4</c:v>
                </c:pt>
                <c:pt idx="5">
                  <c:v>5</c:v>
                </c:pt>
              </c:numCache>
            </c:numRef>
          </c:cat>
          <c:val>
            <c:numRef>
              <c:f>Lapas2!$B$20:$G$20</c:f>
              <c:numCache>
                <c:formatCode>General</c:formatCode>
                <c:ptCount val="6"/>
                <c:pt idx="0">
                  <c:v>77</c:v>
                </c:pt>
                <c:pt idx="1">
                  <c:v>88</c:v>
                </c:pt>
                <c:pt idx="2">
                  <c:v>69</c:v>
                </c:pt>
                <c:pt idx="3">
                  <c:v>89</c:v>
                </c:pt>
                <c:pt idx="4">
                  <c:v>94</c:v>
                </c:pt>
                <c:pt idx="5">
                  <c:v>76</c:v>
                </c:pt>
              </c:numCache>
            </c:numRef>
          </c:val>
        </c:ser>
        <c:ser>
          <c:idx val="2"/>
          <c:order val="1"/>
          <c:tx>
            <c:strRef>
              <c:f>Lapas2!$A$19</c:f>
              <c:strCache>
                <c:ptCount val="1"/>
                <c:pt idx="0">
                  <c:v>Savivaldybės ugdymo įstaigose ugdomų ikimokyklinio amžiaus vaikų skaičius - 209</c:v>
                </c:pt>
              </c:strCache>
            </c:strRef>
          </c:tx>
          <c:invertIfNegative val="0"/>
          <c:dLbls>
            <c:txPr>
              <a:bodyPr/>
              <a:lstStyle/>
              <a:p>
                <a:pPr>
                  <a:defRPr b="1"/>
                </a:pPr>
                <a:endParaRPr lang="lt-LT"/>
              </a:p>
            </c:txPr>
            <c:showLegendKey val="0"/>
            <c:showVal val="1"/>
            <c:showCatName val="0"/>
            <c:showSerName val="0"/>
            <c:showPercent val="0"/>
            <c:showBubbleSize val="0"/>
            <c:showLeaderLines val="0"/>
          </c:dLbls>
          <c:cat>
            <c:numRef>
              <c:f>Lapas2!$B$16:$G$16</c:f>
              <c:numCache>
                <c:formatCode>General</c:formatCode>
                <c:ptCount val="6"/>
                <c:pt idx="0">
                  <c:v>0</c:v>
                </c:pt>
                <c:pt idx="1">
                  <c:v>1</c:v>
                </c:pt>
                <c:pt idx="2">
                  <c:v>2</c:v>
                </c:pt>
                <c:pt idx="3">
                  <c:v>3</c:v>
                </c:pt>
                <c:pt idx="4">
                  <c:v>4</c:v>
                </c:pt>
                <c:pt idx="5">
                  <c:v>5</c:v>
                </c:pt>
              </c:numCache>
            </c:numRef>
          </c:cat>
          <c:val>
            <c:numRef>
              <c:f>Lapas2!$B$19:$G$19</c:f>
              <c:numCache>
                <c:formatCode>General</c:formatCode>
                <c:ptCount val="6"/>
                <c:pt idx="0">
                  <c:v>0</c:v>
                </c:pt>
                <c:pt idx="1">
                  <c:v>6</c:v>
                </c:pt>
                <c:pt idx="2">
                  <c:v>41</c:v>
                </c:pt>
                <c:pt idx="3">
                  <c:v>45</c:v>
                </c:pt>
                <c:pt idx="4">
                  <c:v>51</c:v>
                </c:pt>
                <c:pt idx="5">
                  <c:v>66</c:v>
                </c:pt>
              </c:numCache>
            </c:numRef>
          </c:val>
        </c:ser>
        <c:dLbls>
          <c:showLegendKey val="0"/>
          <c:showVal val="1"/>
          <c:showCatName val="0"/>
          <c:showSerName val="0"/>
          <c:showPercent val="0"/>
          <c:showBubbleSize val="0"/>
        </c:dLbls>
        <c:gapWidth val="150"/>
        <c:axId val="234930944"/>
        <c:axId val="234932864"/>
      </c:barChart>
      <c:catAx>
        <c:axId val="234930944"/>
        <c:scaling>
          <c:orientation val="minMax"/>
        </c:scaling>
        <c:delete val="0"/>
        <c:axPos val="b"/>
        <c:title>
          <c:tx>
            <c:rich>
              <a:bodyPr/>
              <a:lstStyle/>
              <a:p>
                <a:pPr>
                  <a:defRPr/>
                </a:pPr>
                <a:r>
                  <a:rPr lang="lt-LT"/>
                  <a:t>Vaikų</a:t>
                </a:r>
                <a:r>
                  <a:rPr lang="lt-LT" baseline="0"/>
                  <a:t> amžius</a:t>
                </a:r>
                <a:endParaRPr lang="en-US"/>
              </a:p>
            </c:rich>
          </c:tx>
          <c:overlay val="0"/>
        </c:title>
        <c:numFmt formatCode="General" sourceLinked="1"/>
        <c:majorTickMark val="out"/>
        <c:minorTickMark val="none"/>
        <c:tickLblPos val="nextTo"/>
        <c:crossAx val="234932864"/>
        <c:crosses val="autoZero"/>
        <c:auto val="1"/>
        <c:lblAlgn val="ctr"/>
        <c:lblOffset val="100"/>
        <c:noMultiLvlLbl val="0"/>
      </c:catAx>
      <c:valAx>
        <c:axId val="234932864"/>
        <c:scaling>
          <c:orientation val="minMax"/>
        </c:scaling>
        <c:delete val="0"/>
        <c:axPos val="l"/>
        <c:majorGridlines/>
        <c:numFmt formatCode="General" sourceLinked="1"/>
        <c:majorTickMark val="out"/>
        <c:minorTickMark val="none"/>
        <c:tickLblPos val="nextTo"/>
        <c:crossAx val="234930944"/>
        <c:crosses val="autoZero"/>
        <c:crossBetween val="between"/>
      </c:valAx>
    </c:plotArea>
    <c:legend>
      <c:legendPos val="r"/>
      <c:overlay val="0"/>
    </c:legend>
    <c:plotVisOnly val="1"/>
    <c:dispBlanksAs val="gap"/>
    <c:showDLblsOverMax val="0"/>
  </c:chart>
  <c:spPr>
    <a:solidFill>
      <a:srgbClr val="9BBB59">
        <a:lumMod val="60000"/>
        <a:lumOff val="40000"/>
      </a:srgbClr>
    </a:solidFill>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071163779063461"/>
          <c:y val="0.14537460569095637"/>
          <c:w val="0.85895860154177905"/>
          <c:h val="0.69823863642474548"/>
        </c:manualLayout>
      </c:layout>
      <c:barChart>
        <c:barDir val="col"/>
        <c:grouping val="clustered"/>
        <c:varyColors val="0"/>
        <c:ser>
          <c:idx val="0"/>
          <c:order val="0"/>
          <c:tx>
            <c:strRef>
              <c:f>[Grafikai_2018.xls]Melioracija!$B$1</c:f>
              <c:strCache>
                <c:ptCount val="1"/>
                <c:pt idx="0">
                  <c:v>Įrenginių remontui ir priežiūrai (Eur)</c:v>
                </c:pt>
              </c:strCache>
            </c:strRef>
          </c:tx>
          <c:spPr>
            <a:gradFill rotWithShape="0">
              <a:gsLst>
                <a:gs pos="0">
                  <a:srgbClr val="99CCFF">
                    <a:gamma/>
                    <a:tint val="47451"/>
                    <a:invGamma/>
                  </a:srgbClr>
                </a:gs>
                <a:gs pos="100000">
                  <a:srgbClr val="99CCFF"/>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pitchFamily="18" charset="0"/>
                    <a:ea typeface="Arial"/>
                    <a:cs typeface="Arial"/>
                  </a:defRPr>
                </a:pPr>
                <a:endParaRPr lang="lt-LT"/>
              </a:p>
            </c:txPr>
            <c:dLblPos val="inEnd"/>
            <c:showLegendKey val="0"/>
            <c:showVal val="1"/>
            <c:showCatName val="0"/>
            <c:showSerName val="0"/>
            <c:showPercent val="0"/>
            <c:showBubbleSize val="0"/>
            <c:showLeaderLines val="0"/>
          </c:dLbls>
          <c:cat>
            <c:numRef>
              <c:f>[Grafikai_2018.xls]Melioracija!$A$5:$A$9</c:f>
              <c:numCache>
                <c:formatCode>General</c:formatCode>
                <c:ptCount val="5"/>
                <c:pt idx="0">
                  <c:v>2014</c:v>
                </c:pt>
                <c:pt idx="1">
                  <c:v>2015</c:v>
                </c:pt>
                <c:pt idx="2">
                  <c:v>2016</c:v>
                </c:pt>
                <c:pt idx="3">
                  <c:v>2017</c:v>
                </c:pt>
                <c:pt idx="4">
                  <c:v>2018</c:v>
                </c:pt>
              </c:numCache>
            </c:numRef>
          </c:cat>
          <c:val>
            <c:numRef>
              <c:f>[Grafikai_2018.xls]Melioracija!$B$5:$B$9</c:f>
              <c:numCache>
                <c:formatCode>General</c:formatCode>
                <c:ptCount val="5"/>
                <c:pt idx="0">
                  <c:v>76.2</c:v>
                </c:pt>
                <c:pt idx="1">
                  <c:v>79.400000000000006</c:v>
                </c:pt>
                <c:pt idx="2">
                  <c:v>80</c:v>
                </c:pt>
                <c:pt idx="3">
                  <c:v>78</c:v>
                </c:pt>
                <c:pt idx="4">
                  <c:v>78</c:v>
                </c:pt>
              </c:numCache>
            </c:numRef>
          </c:val>
        </c:ser>
        <c:ser>
          <c:idx val="1"/>
          <c:order val="1"/>
          <c:tx>
            <c:strRef>
              <c:f>[Grafikai_2018.xls]Melioracija!$C$1</c:f>
              <c:strCache>
                <c:ptCount val="1"/>
                <c:pt idx="0">
                  <c:v>Investicijoms (Eur)</c:v>
                </c:pt>
              </c:strCache>
            </c:strRef>
          </c:tx>
          <c:spPr>
            <a:gradFill rotWithShape="0">
              <a:gsLst>
                <a:gs pos="0">
                  <a:srgbClr val="FFFF99"/>
                </a:gs>
                <a:gs pos="100000">
                  <a:srgbClr val="FFFF99">
                    <a:gamma/>
                    <a:shade val="82353"/>
                    <a:invGamma/>
                  </a:srgbClr>
                </a:gs>
              </a:gsLst>
              <a:lin ang="5400000" scaled="1"/>
            </a:gradFill>
            <a:ln w="12700">
              <a:solidFill>
                <a:srgbClr val="000000"/>
              </a:solidFill>
              <a:prstDash val="solid"/>
            </a:ln>
          </c:spPr>
          <c:invertIfNegative val="0"/>
          <c:dLbls>
            <c:spPr>
              <a:noFill/>
              <a:ln w="25400">
                <a:noFill/>
              </a:ln>
            </c:spPr>
            <c:txPr>
              <a:bodyPr rot="-5400000" vert="horz"/>
              <a:lstStyle/>
              <a:p>
                <a:pPr algn="ctr">
                  <a:defRPr sz="1200" b="0" i="0" u="none" strike="noStrike" baseline="0">
                    <a:solidFill>
                      <a:srgbClr val="000000"/>
                    </a:solidFill>
                    <a:latin typeface="Times New Roman" pitchFamily="18" charset="0"/>
                    <a:ea typeface="Arial"/>
                    <a:cs typeface="Arial"/>
                  </a:defRPr>
                </a:pPr>
                <a:endParaRPr lang="lt-LT"/>
              </a:p>
            </c:txPr>
            <c:dLblPos val="inEnd"/>
            <c:showLegendKey val="0"/>
            <c:showVal val="1"/>
            <c:showCatName val="0"/>
            <c:showSerName val="0"/>
            <c:showPercent val="0"/>
            <c:showBubbleSize val="0"/>
            <c:showLeaderLines val="0"/>
          </c:dLbls>
          <c:cat>
            <c:numRef>
              <c:f>[Grafikai_2018.xls]Melioracija!$A$5:$A$9</c:f>
              <c:numCache>
                <c:formatCode>General</c:formatCode>
                <c:ptCount val="5"/>
                <c:pt idx="0">
                  <c:v>2014</c:v>
                </c:pt>
                <c:pt idx="1">
                  <c:v>2015</c:v>
                </c:pt>
                <c:pt idx="2">
                  <c:v>2016</c:v>
                </c:pt>
                <c:pt idx="3">
                  <c:v>2017</c:v>
                </c:pt>
                <c:pt idx="4">
                  <c:v>2018</c:v>
                </c:pt>
              </c:numCache>
            </c:numRef>
          </c:cat>
          <c:val>
            <c:numRef>
              <c:f>[Grafikai_2018.xls]Melioracija!$C$5:$C$9</c:f>
              <c:numCache>
                <c:formatCode>General</c:formatCode>
                <c:ptCount val="5"/>
                <c:pt idx="0">
                  <c:v>0</c:v>
                </c:pt>
                <c:pt idx="1">
                  <c:v>0</c:v>
                </c:pt>
                <c:pt idx="2">
                  <c:v>0</c:v>
                </c:pt>
                <c:pt idx="3">
                  <c:v>0</c:v>
                </c:pt>
                <c:pt idx="4">
                  <c:v>0</c:v>
                </c:pt>
              </c:numCache>
            </c:numRef>
          </c:val>
        </c:ser>
        <c:dLbls>
          <c:showLegendKey val="0"/>
          <c:showVal val="0"/>
          <c:showCatName val="0"/>
          <c:showSerName val="0"/>
          <c:showPercent val="0"/>
          <c:showBubbleSize val="0"/>
        </c:dLbls>
        <c:gapWidth val="50"/>
        <c:axId val="235041152"/>
        <c:axId val="235042688"/>
      </c:barChart>
      <c:catAx>
        <c:axId val="23504115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a:cs typeface="Arial"/>
              </a:defRPr>
            </a:pPr>
            <a:endParaRPr lang="lt-LT"/>
          </a:p>
        </c:txPr>
        <c:crossAx val="235042688"/>
        <c:crosses val="autoZero"/>
        <c:auto val="1"/>
        <c:lblAlgn val="ctr"/>
        <c:lblOffset val="100"/>
        <c:tickLblSkip val="1"/>
        <c:tickMarkSkip val="1"/>
        <c:noMultiLvlLbl val="0"/>
      </c:catAx>
      <c:valAx>
        <c:axId val="23504268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Times New Roman" pitchFamily="18" charset="0"/>
                <a:ea typeface="Arial"/>
                <a:cs typeface="Arial"/>
              </a:defRPr>
            </a:pPr>
            <a:endParaRPr lang="lt-LT"/>
          </a:p>
        </c:txPr>
        <c:crossAx val="235041152"/>
        <c:crosses val="autoZero"/>
        <c:crossBetween val="between"/>
      </c:valAx>
      <c:spPr>
        <a:solidFill>
          <a:srgbClr val="FFFFFF"/>
        </a:solidFill>
        <a:ln w="12700">
          <a:solidFill>
            <a:srgbClr val="FFFFFF"/>
          </a:solidFill>
          <a:prstDash val="solid"/>
        </a:ln>
      </c:spPr>
    </c:plotArea>
    <c:legend>
      <c:legendPos val="r"/>
      <c:legendEntry>
        <c:idx val="0"/>
        <c:txPr>
          <a:bodyPr/>
          <a:lstStyle/>
          <a:p>
            <a:pPr>
              <a:defRPr sz="1470" b="0" i="0" u="none" strike="noStrike" baseline="0">
                <a:solidFill>
                  <a:srgbClr val="000000"/>
                </a:solidFill>
                <a:latin typeface="Times New Roman" pitchFamily="18" charset="0"/>
                <a:ea typeface="Arial"/>
                <a:cs typeface="Arial"/>
              </a:defRPr>
            </a:pPr>
            <a:endParaRPr lang="lt-LT"/>
          </a:p>
        </c:txPr>
      </c:legendEntry>
      <c:legendEntry>
        <c:idx val="1"/>
        <c:txPr>
          <a:bodyPr/>
          <a:lstStyle/>
          <a:p>
            <a:pPr>
              <a:defRPr sz="1470" b="0" i="0" u="none" strike="noStrike" baseline="0">
                <a:solidFill>
                  <a:srgbClr val="000000"/>
                </a:solidFill>
                <a:latin typeface="Times New Roman" pitchFamily="18" charset="0"/>
                <a:ea typeface="Arial"/>
                <a:cs typeface="Arial"/>
              </a:defRPr>
            </a:pPr>
            <a:endParaRPr lang="lt-LT"/>
          </a:p>
        </c:txPr>
      </c:legendEntry>
      <c:layout>
        <c:manualLayout>
          <c:xMode val="edge"/>
          <c:yMode val="edge"/>
          <c:x val="0.16730199068191445"/>
          <c:y val="1.1013215859030838E-2"/>
          <c:w val="0.80940279542566707"/>
          <c:h val="0.13215859030837004"/>
        </c:manualLayout>
      </c:layout>
      <c:overlay val="0"/>
      <c:spPr>
        <a:solidFill>
          <a:srgbClr val="FFFFFF"/>
        </a:solidFill>
        <a:ln w="3175">
          <a:solidFill>
            <a:srgbClr val="000000"/>
          </a:solidFill>
          <a:prstDash val="solid"/>
        </a:ln>
      </c:spPr>
      <c:txPr>
        <a:bodyPr/>
        <a:lstStyle/>
        <a:p>
          <a:pPr>
            <a:defRPr sz="1675" b="0" i="0" u="none" strike="noStrike" baseline="0">
              <a:solidFill>
                <a:srgbClr val="000000"/>
              </a:solidFill>
              <a:latin typeface="Times New Roman" pitchFamily="18" charset="0"/>
              <a:ea typeface="Arial"/>
              <a:cs typeface="Arial"/>
            </a:defRPr>
          </a:pPr>
          <a:endParaRPr lang="lt-LT"/>
        </a:p>
      </c:txPr>
    </c:legend>
    <c:plotVisOnly val="1"/>
    <c:dispBlanksAs val="gap"/>
    <c:showDLblsOverMax val="0"/>
  </c:chart>
  <c:spPr>
    <a:solidFill>
      <a:srgbClr val="FFFFFF"/>
    </a:solidFill>
    <a:ln w="3175">
      <a:solidFill>
        <a:srgbClr val="000000"/>
      </a:solidFill>
      <a:prstDash val="solid"/>
    </a:ln>
  </c:spPr>
  <c:txPr>
    <a:bodyPr/>
    <a:lstStyle/>
    <a:p>
      <a:pPr>
        <a:defRPr sz="1075" b="0" i="0" u="none" strike="noStrike" baseline="0">
          <a:solidFill>
            <a:srgbClr val="000000"/>
          </a:solidFill>
          <a:latin typeface="Arial"/>
          <a:ea typeface="Arial"/>
          <a:cs typeface="Arial"/>
        </a:defRPr>
      </a:pPr>
      <a:endParaRPr lang="lt-LT"/>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a:latin typeface="Times New Roman" pitchFamily="18" charset="0"/>
                <a:cs typeface="Times New Roman" pitchFamily="18" charset="0"/>
              </a:rPr>
              <a:t>Atliekų rūšiavimas</a:t>
            </a:r>
          </a:p>
        </c:rich>
      </c:tx>
      <c:layout>
        <c:manualLayout>
          <c:xMode val="edge"/>
          <c:yMode val="edge"/>
          <c:x val="0.30008333333333331"/>
          <c:y val="2.7777777777778054E-2"/>
        </c:manualLayout>
      </c:layout>
      <c:overlay val="0"/>
    </c:title>
    <c:autoTitleDeleted val="0"/>
    <c:plotArea>
      <c:layout/>
      <c:barChart>
        <c:barDir val="col"/>
        <c:grouping val="clustered"/>
        <c:varyColors val="0"/>
        <c:ser>
          <c:idx val="1"/>
          <c:order val="0"/>
          <c:spPr>
            <a:solidFill>
              <a:schemeClr val="tx2">
                <a:lumMod val="40000"/>
                <a:lumOff val="60000"/>
              </a:schemeClr>
            </a:solidFill>
            <a:ln>
              <a:solidFill>
                <a:schemeClr val="accent1"/>
              </a:solidFill>
            </a:ln>
          </c:spPr>
          <c:invertIfNegative val="0"/>
          <c:dPt>
            <c:idx val="0"/>
            <c:invertIfNegative val="0"/>
            <c:bubble3D val="0"/>
            <c:spPr>
              <a:solidFill>
                <a:schemeClr val="tx2">
                  <a:lumMod val="20000"/>
                  <a:lumOff val="80000"/>
                </a:schemeClr>
              </a:solidFill>
              <a:ln>
                <a:solidFill>
                  <a:schemeClr val="accent1"/>
                </a:solidFill>
              </a:ln>
            </c:spPr>
          </c:dPt>
          <c:dPt>
            <c:idx val="2"/>
            <c:invertIfNegative val="0"/>
            <c:bubble3D val="0"/>
            <c:spPr>
              <a:solidFill>
                <a:schemeClr val="tx2">
                  <a:lumMod val="60000"/>
                  <a:lumOff val="40000"/>
                </a:schemeClr>
              </a:solidFill>
              <a:ln>
                <a:solidFill>
                  <a:schemeClr val="accent1"/>
                </a:solidFill>
              </a:ln>
            </c:spPr>
          </c:dPt>
          <c:dLbls>
            <c:dLbl>
              <c:idx val="0"/>
              <c:layout>
                <c:manualLayout>
                  <c:x val="5.5555555555555558E-3"/>
                  <c:y val="0.10185185185185186"/>
                </c:manualLayout>
              </c:layout>
              <c:showLegendKey val="0"/>
              <c:showVal val="1"/>
              <c:showCatName val="0"/>
              <c:showSerName val="0"/>
              <c:showPercent val="0"/>
              <c:showBubbleSize val="0"/>
            </c:dLbl>
            <c:dLbl>
              <c:idx val="1"/>
              <c:layout>
                <c:manualLayout>
                  <c:x val="5.5555555555555558E-3"/>
                  <c:y val="9.7222222222222224E-2"/>
                </c:manualLayout>
              </c:layout>
              <c:showLegendKey val="0"/>
              <c:showVal val="1"/>
              <c:showCatName val="0"/>
              <c:showSerName val="0"/>
              <c:showPercent val="0"/>
              <c:showBubbleSize val="0"/>
            </c:dLbl>
            <c:dLbl>
              <c:idx val="2"/>
              <c:layout>
                <c:manualLayout>
                  <c:x val="0"/>
                  <c:y val="0.10648148148148204"/>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Lapas3!$C$7:$E$7</c:f>
              <c:numCache>
                <c:formatCode>General</c:formatCode>
                <c:ptCount val="3"/>
                <c:pt idx="0">
                  <c:v>2016</c:v>
                </c:pt>
                <c:pt idx="1">
                  <c:v>2017</c:v>
                </c:pt>
                <c:pt idx="2">
                  <c:v>2018</c:v>
                </c:pt>
              </c:numCache>
            </c:numRef>
          </c:cat>
          <c:val>
            <c:numRef>
              <c:f>Lapas3!$C$8:$E$8</c:f>
              <c:numCache>
                <c:formatCode>General</c:formatCode>
                <c:ptCount val="3"/>
                <c:pt idx="0">
                  <c:v>169.13</c:v>
                </c:pt>
                <c:pt idx="1">
                  <c:v>244.35000000000008</c:v>
                </c:pt>
                <c:pt idx="2">
                  <c:v>286.7</c:v>
                </c:pt>
              </c:numCache>
            </c:numRef>
          </c:val>
        </c:ser>
        <c:dLbls>
          <c:showLegendKey val="0"/>
          <c:showVal val="0"/>
          <c:showCatName val="0"/>
          <c:showSerName val="0"/>
          <c:showPercent val="0"/>
          <c:showBubbleSize val="0"/>
        </c:dLbls>
        <c:gapWidth val="150"/>
        <c:axId val="235089280"/>
        <c:axId val="235095552"/>
      </c:barChart>
      <c:catAx>
        <c:axId val="235089280"/>
        <c:scaling>
          <c:orientation val="minMax"/>
        </c:scaling>
        <c:delete val="0"/>
        <c:axPos val="b"/>
        <c:title>
          <c:tx>
            <c:rich>
              <a:bodyPr/>
              <a:lstStyle/>
              <a:p>
                <a:pPr>
                  <a:defRPr/>
                </a:pPr>
                <a:r>
                  <a:rPr lang="lt-LT"/>
                  <a:t>Metai</a:t>
                </a:r>
              </a:p>
            </c:rich>
          </c:tx>
          <c:overlay val="0"/>
        </c:title>
        <c:numFmt formatCode="General" sourceLinked="1"/>
        <c:majorTickMark val="none"/>
        <c:minorTickMark val="none"/>
        <c:tickLblPos val="nextTo"/>
        <c:crossAx val="235095552"/>
        <c:crosses val="autoZero"/>
        <c:auto val="1"/>
        <c:lblAlgn val="ctr"/>
        <c:lblOffset val="100"/>
        <c:noMultiLvlLbl val="0"/>
      </c:catAx>
      <c:valAx>
        <c:axId val="235095552"/>
        <c:scaling>
          <c:orientation val="minMax"/>
        </c:scaling>
        <c:delete val="0"/>
        <c:axPos val="l"/>
        <c:majorGridlines/>
        <c:title>
          <c:tx>
            <c:rich>
              <a:bodyPr/>
              <a:lstStyle/>
              <a:p>
                <a:pPr>
                  <a:defRPr/>
                </a:pPr>
                <a:r>
                  <a:rPr lang="lt-LT"/>
                  <a:t>Kiekis, t</a:t>
                </a:r>
              </a:p>
            </c:rich>
          </c:tx>
          <c:overlay val="0"/>
        </c:title>
        <c:numFmt formatCode="General" sourceLinked="1"/>
        <c:majorTickMark val="out"/>
        <c:minorTickMark val="none"/>
        <c:tickLblPos val="nextTo"/>
        <c:crossAx val="235089280"/>
        <c:crosses val="autoZero"/>
        <c:crossBetween val="between"/>
      </c:valAx>
    </c:plotArea>
    <c:plotVisOnly val="1"/>
    <c:dispBlanksAs val="gap"/>
    <c:showDLblsOverMax val="0"/>
  </c:chart>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48" b="1" i="0" u="none" strike="noStrike" baseline="0">
                <a:solidFill>
                  <a:srgbClr val="000000"/>
                </a:solidFill>
                <a:latin typeface="Arial"/>
                <a:ea typeface="Arial"/>
                <a:cs typeface="Arial"/>
              </a:defRPr>
            </a:pPr>
            <a:r>
              <a:rPr lang="lt-LT"/>
              <a:t>Gauti gyventojų prašymai pirminei teisinei pagalbai suteikti</a:t>
            </a:r>
          </a:p>
        </c:rich>
      </c:tx>
      <c:layout>
        <c:manualLayout>
          <c:xMode val="edge"/>
          <c:yMode val="edge"/>
          <c:x val="0.16071428571428784"/>
          <c:y val="1.9047619047619369E-2"/>
        </c:manualLayout>
      </c:layout>
      <c:overlay val="0"/>
      <c:spPr>
        <a:noFill/>
        <a:ln w="25359">
          <a:noFill/>
        </a:ln>
      </c:spPr>
    </c:title>
    <c:autoTitleDeleted val="0"/>
    <c:plotArea>
      <c:layout>
        <c:manualLayout>
          <c:layoutTarget val="inner"/>
          <c:xMode val="edge"/>
          <c:yMode val="edge"/>
          <c:x val="0.10876623376623729"/>
          <c:y val="0.23809523809524175"/>
          <c:w val="0.66558441558442605"/>
          <c:h val="0.46589309110542032"/>
        </c:manualLayout>
      </c:layout>
      <c:barChart>
        <c:barDir val="col"/>
        <c:grouping val="clustered"/>
        <c:varyColors val="0"/>
        <c:ser>
          <c:idx val="0"/>
          <c:order val="0"/>
          <c:tx>
            <c:strRef>
              <c:f>Sheet1!$A$2</c:f>
              <c:strCache>
                <c:ptCount val="1"/>
                <c:pt idx="0">
                  <c:v>Kreipėsi gyventojai</c:v>
                </c:pt>
              </c:strCache>
            </c:strRef>
          </c:tx>
          <c:spPr>
            <a:gradFill rotWithShape="0">
              <a:gsLst>
                <a:gs pos="0">
                  <a:srgbClr val="FFFFFF"/>
                </a:gs>
                <a:gs pos="100000">
                  <a:srgbClr val="800000"/>
                </a:gs>
              </a:gsLst>
              <a:lin ang="5400000" scaled="1"/>
            </a:gradFill>
            <a:ln w="12680">
              <a:solidFill>
                <a:srgbClr val="000000"/>
              </a:solidFill>
              <a:prstDash val="solid"/>
            </a:ln>
          </c:spPr>
          <c:invertIfNegative val="0"/>
          <c:dLbls>
            <c:spPr>
              <a:noFill/>
              <a:ln w="25359">
                <a:noFill/>
              </a:ln>
            </c:spPr>
            <c:txPr>
              <a:bodyPr/>
              <a:lstStyle/>
              <a:p>
                <a:pPr>
                  <a:defRPr sz="924" b="1" i="0" u="none" strike="noStrike" baseline="0">
                    <a:solidFill>
                      <a:srgbClr val="000000"/>
                    </a:solidFill>
                    <a:latin typeface="Arial"/>
                    <a:ea typeface="Arial"/>
                    <a:cs typeface="Arial"/>
                  </a:defRPr>
                </a:pPr>
                <a:endParaRPr lang="lt-LT"/>
              </a:p>
            </c:txPr>
            <c:showLegendKey val="0"/>
            <c:showVal val="1"/>
            <c:showCatName val="0"/>
            <c:showSerName val="0"/>
            <c:showPercent val="0"/>
            <c:showBubbleSize val="0"/>
            <c:showLeaderLines val="0"/>
          </c:dLbls>
          <c:cat>
            <c:strRef>
              <c:f>Sheet1!$B$1:$E$1</c:f>
              <c:strCache>
                <c:ptCount val="3"/>
                <c:pt idx="0">
                  <c:v>2016 m.</c:v>
                </c:pt>
                <c:pt idx="1">
                  <c:v>2017 m.</c:v>
                </c:pt>
                <c:pt idx="2">
                  <c:v>2018 m.</c:v>
                </c:pt>
              </c:strCache>
            </c:strRef>
          </c:cat>
          <c:val>
            <c:numRef>
              <c:f>Sheet1!$B$2:$E$2</c:f>
              <c:numCache>
                <c:formatCode>General</c:formatCode>
                <c:ptCount val="4"/>
                <c:pt idx="0">
                  <c:v>147</c:v>
                </c:pt>
                <c:pt idx="1">
                  <c:v>111</c:v>
                </c:pt>
                <c:pt idx="2">
                  <c:v>97</c:v>
                </c:pt>
              </c:numCache>
            </c:numRef>
          </c:val>
        </c:ser>
        <c:dLbls>
          <c:showLegendKey val="0"/>
          <c:showVal val="1"/>
          <c:showCatName val="0"/>
          <c:showSerName val="0"/>
          <c:showPercent val="0"/>
          <c:showBubbleSize val="0"/>
        </c:dLbls>
        <c:gapWidth val="150"/>
        <c:axId val="235139456"/>
        <c:axId val="235142144"/>
      </c:barChart>
      <c:catAx>
        <c:axId val="235139456"/>
        <c:scaling>
          <c:orientation val="minMax"/>
        </c:scaling>
        <c:delete val="0"/>
        <c:axPos val="b"/>
        <c:numFmt formatCode="General" sourceLinked="0"/>
        <c:majorTickMark val="out"/>
        <c:minorTickMark val="none"/>
        <c:tickLblPos val="nextTo"/>
        <c:spPr>
          <a:ln w="3170">
            <a:solidFill>
              <a:srgbClr val="000000"/>
            </a:solidFill>
            <a:prstDash val="solid"/>
          </a:ln>
        </c:spPr>
        <c:txPr>
          <a:bodyPr rot="0" vert="horz"/>
          <a:lstStyle/>
          <a:p>
            <a:pPr>
              <a:defRPr sz="924" b="1" i="0" u="none" strike="noStrike" baseline="0">
                <a:solidFill>
                  <a:srgbClr val="000000"/>
                </a:solidFill>
                <a:latin typeface="Arial"/>
                <a:ea typeface="Arial"/>
                <a:cs typeface="Arial"/>
              </a:defRPr>
            </a:pPr>
            <a:endParaRPr lang="lt-LT"/>
          </a:p>
        </c:txPr>
        <c:crossAx val="235142144"/>
        <c:crosses val="autoZero"/>
        <c:auto val="1"/>
        <c:lblAlgn val="ctr"/>
        <c:lblOffset val="100"/>
        <c:tickLblSkip val="1"/>
        <c:tickMarkSkip val="1"/>
        <c:noMultiLvlLbl val="0"/>
      </c:catAx>
      <c:valAx>
        <c:axId val="235142144"/>
        <c:scaling>
          <c:orientation val="minMax"/>
        </c:scaling>
        <c:delete val="1"/>
        <c:axPos val="l"/>
        <c:numFmt formatCode="General" sourceLinked="1"/>
        <c:majorTickMark val="out"/>
        <c:minorTickMark val="none"/>
        <c:tickLblPos val="none"/>
        <c:crossAx val="235139456"/>
        <c:crosses val="autoZero"/>
        <c:crossBetween val="between"/>
      </c:valAx>
      <c:spPr>
        <a:solidFill>
          <a:srgbClr val="C0504D">
            <a:alpha val="86000"/>
          </a:srgbClr>
        </a:solidFill>
        <a:ln w="12680" cmpd="thinThick">
          <a:solidFill>
            <a:srgbClr val="808080"/>
          </a:solidFill>
          <a:prstDash val="solid"/>
          <a:bevel/>
        </a:ln>
      </c:spPr>
    </c:plotArea>
    <c:legend>
      <c:legendPos val="r"/>
      <c:layout>
        <c:manualLayout>
          <c:xMode val="edge"/>
          <c:yMode val="edge"/>
          <c:x val="0.7808441558441559"/>
          <c:y val="0.56666666666666654"/>
          <c:w val="0.19644133000121725"/>
          <c:h val="9.2433378260149926E-2"/>
        </c:manualLayout>
      </c:layout>
      <c:overlay val="0"/>
      <c:spPr>
        <a:noFill/>
        <a:ln w="3170">
          <a:solidFill>
            <a:srgbClr val="000000"/>
          </a:solidFill>
          <a:prstDash val="solid"/>
        </a:ln>
      </c:spPr>
      <c:txPr>
        <a:bodyPr/>
        <a:lstStyle/>
        <a:p>
          <a:pPr>
            <a:defRPr sz="849" b="1" i="0" u="none" strike="noStrike" baseline="0">
              <a:solidFill>
                <a:srgbClr val="000000"/>
              </a:solidFill>
              <a:latin typeface="Arial"/>
              <a:ea typeface="Arial"/>
              <a:cs typeface="Arial"/>
            </a:defRPr>
          </a:pPr>
          <a:endParaRPr lang="lt-LT"/>
        </a:p>
      </c:txPr>
    </c:legend>
    <c:plotVisOnly val="1"/>
    <c:dispBlanksAs val="gap"/>
    <c:showDLblsOverMax val="0"/>
  </c:chart>
  <c:spPr>
    <a:solidFill>
      <a:srgbClr val="FFCC99"/>
    </a:solidFill>
    <a:ln w="3170">
      <a:solidFill>
        <a:srgbClr val="000000"/>
      </a:solidFill>
      <a:prstDash val="solid"/>
    </a:ln>
    <a:effectLst>
      <a:outerShdw dist="35921" dir="2700000" algn="br">
        <a:srgbClr val="000000"/>
      </a:outerShdw>
    </a:effectLst>
  </c:spPr>
  <c:txPr>
    <a:bodyPr/>
    <a:lstStyle/>
    <a:p>
      <a:pPr>
        <a:defRPr sz="924" b="1" i="0" u="none" strike="noStrike" baseline="0">
          <a:solidFill>
            <a:srgbClr val="000000"/>
          </a:solidFill>
          <a:latin typeface="Arial"/>
          <a:ea typeface="Arial"/>
          <a:cs typeface="Arial"/>
        </a:defRPr>
      </a:pPr>
      <a:endParaRPr lang="lt-LT"/>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lt-LT"/>
  <c:roundedCorners val="1"/>
  <c:style val="2"/>
  <c:chart>
    <c:title>
      <c:tx>
        <c:rich>
          <a:bodyPr/>
          <a:lstStyle/>
          <a:p>
            <a:pPr>
              <a:defRPr sz="1200" b="1" i="0" u="none" strike="noStrike" baseline="0">
                <a:solidFill>
                  <a:srgbClr val="000000"/>
                </a:solidFill>
                <a:latin typeface="Arial"/>
                <a:ea typeface="Arial"/>
                <a:cs typeface="Arial"/>
              </a:defRPr>
            </a:pPr>
            <a:r>
              <a:rPr lang="lt-LT"/>
              <a:t>RIETAVO SAVIVALDYBĖS 2016 ─ 2018 M. BIUDŽETO PAJAMŲ ĮVYKDYMAS</a:t>
            </a:r>
          </a:p>
        </c:rich>
      </c:tx>
      <c:layout>
        <c:manualLayout>
          <c:xMode val="edge"/>
          <c:yMode val="edge"/>
          <c:x val="0.14613180515759322"/>
          <c:y val="3.4383966567285894E-2"/>
        </c:manualLayout>
      </c:layout>
      <c:overlay val="1"/>
      <c:spPr>
        <a:noFill/>
        <a:ln w="25400">
          <a:noFill/>
        </a:ln>
      </c:spPr>
    </c:title>
    <c:autoTitleDeleted val="0"/>
    <c:plotArea>
      <c:layout>
        <c:manualLayout>
          <c:layoutTarget val="inner"/>
          <c:xMode val="edge"/>
          <c:yMode val="edge"/>
          <c:x val="0.3452722063037249"/>
          <c:y val="0.25788001695695456"/>
          <c:w val="0.63467048710601792"/>
          <c:h val="0.38108935839194386"/>
        </c:manualLayout>
      </c:layout>
      <c:barChart>
        <c:barDir val="col"/>
        <c:grouping val="clustered"/>
        <c:varyColors val="1"/>
        <c:ser>
          <c:idx val="0"/>
          <c:order val="0"/>
          <c:tx>
            <c:strRef>
              <c:f>pajam!$C$14</c:f>
              <c:strCache>
                <c:ptCount val="1"/>
                <c:pt idx="0">
                  <c:v>Patvirtinto biudžeto Pl.</c:v>
                </c:pt>
              </c:strCache>
            </c:strRef>
          </c:tx>
          <c:spPr>
            <a:solidFill>
              <a:srgbClr val="9999FF"/>
            </a:solidFill>
            <a:ln w="12700">
              <a:solidFill>
                <a:srgbClr val="000000"/>
              </a:solidFill>
              <a:prstDash val="solid"/>
            </a:ln>
          </c:spPr>
          <c:invertIfNegative val="1"/>
          <c:cat>
            <c:strRef>
              <c:f>pajam!$D$13:$F$13</c:f>
              <c:strCache>
                <c:ptCount val="3"/>
                <c:pt idx="0">
                  <c:v>2016 m.</c:v>
                </c:pt>
                <c:pt idx="1">
                  <c:v>2017 m.</c:v>
                </c:pt>
                <c:pt idx="2">
                  <c:v>2018 m.</c:v>
                </c:pt>
              </c:strCache>
            </c:strRef>
          </c:cat>
          <c:val>
            <c:numRef>
              <c:f>pajam!$D$14:$F$14</c:f>
              <c:numCache>
                <c:formatCode>General</c:formatCode>
                <c:ptCount val="3"/>
                <c:pt idx="0">
                  <c:v>6249.1</c:v>
                </c:pt>
                <c:pt idx="1">
                  <c:v>6559.5</c:v>
                </c:pt>
                <c:pt idx="2">
                  <c:v>9829.7999999999993</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1"/>
          <c:order val="1"/>
          <c:tx>
            <c:strRef>
              <c:f>pajam!$C$15</c:f>
              <c:strCache>
                <c:ptCount val="1"/>
                <c:pt idx="0">
                  <c:v>Patikslinto biudžeto Pl. </c:v>
                </c:pt>
              </c:strCache>
            </c:strRef>
          </c:tx>
          <c:spPr>
            <a:solidFill>
              <a:srgbClr val="993366"/>
            </a:solidFill>
            <a:ln w="12700">
              <a:solidFill>
                <a:srgbClr val="000000"/>
              </a:solidFill>
              <a:prstDash val="solid"/>
            </a:ln>
          </c:spPr>
          <c:invertIfNegative val="1"/>
          <c:cat>
            <c:strRef>
              <c:f>pajam!$D$13:$F$13</c:f>
              <c:strCache>
                <c:ptCount val="3"/>
                <c:pt idx="0">
                  <c:v>2016 m.</c:v>
                </c:pt>
                <c:pt idx="1">
                  <c:v>2017 m.</c:v>
                </c:pt>
                <c:pt idx="2">
                  <c:v>2018 m.</c:v>
                </c:pt>
              </c:strCache>
            </c:strRef>
          </c:cat>
          <c:val>
            <c:numRef>
              <c:f>pajam!$D$15:$F$15</c:f>
              <c:numCache>
                <c:formatCode>General</c:formatCode>
                <c:ptCount val="3"/>
                <c:pt idx="0">
                  <c:v>7570.2</c:v>
                </c:pt>
                <c:pt idx="1">
                  <c:v>8337.6</c:v>
                </c:pt>
                <c:pt idx="2">
                  <c:v>10089.200000000001</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2"/>
          <c:order val="2"/>
          <c:tx>
            <c:strRef>
              <c:f>pajam!$C$16</c:f>
              <c:strCache>
                <c:ptCount val="1"/>
                <c:pt idx="0">
                  <c:v>Biudžeto įvykdymas </c:v>
                </c:pt>
              </c:strCache>
            </c:strRef>
          </c:tx>
          <c:spPr>
            <a:solidFill>
              <a:srgbClr val="FFFFCC"/>
            </a:solidFill>
            <a:ln w="12700">
              <a:solidFill>
                <a:srgbClr val="000000"/>
              </a:solidFill>
              <a:prstDash val="solid"/>
            </a:ln>
          </c:spPr>
          <c:invertIfNegative val="1"/>
          <c:cat>
            <c:strRef>
              <c:f>pajam!$D$13:$F$13</c:f>
              <c:strCache>
                <c:ptCount val="3"/>
                <c:pt idx="0">
                  <c:v>2016 m.</c:v>
                </c:pt>
                <c:pt idx="1">
                  <c:v>2017 m.</c:v>
                </c:pt>
                <c:pt idx="2">
                  <c:v>2018 m.</c:v>
                </c:pt>
              </c:strCache>
            </c:strRef>
          </c:cat>
          <c:val>
            <c:numRef>
              <c:f>pajam!$D$16:$F$16</c:f>
              <c:numCache>
                <c:formatCode>0.0</c:formatCode>
                <c:ptCount val="3"/>
                <c:pt idx="0">
                  <c:v>7592.8</c:v>
                </c:pt>
                <c:pt idx="1">
                  <c:v>8028</c:v>
                </c:pt>
                <c:pt idx="2">
                  <c:v>9866.9</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ser>
          <c:idx val="3"/>
          <c:order val="3"/>
          <c:tx>
            <c:strRef>
              <c:f>pajam!$C$17</c:f>
              <c:strCache>
                <c:ptCount val="1"/>
                <c:pt idx="0">
                  <c:v>Skolintos lėšos</c:v>
                </c:pt>
              </c:strCache>
            </c:strRef>
          </c:tx>
          <c:spPr>
            <a:solidFill>
              <a:srgbClr val="CCFFFF"/>
            </a:solidFill>
            <a:ln w="12700">
              <a:solidFill>
                <a:srgbClr val="000000"/>
              </a:solidFill>
              <a:prstDash val="solid"/>
            </a:ln>
          </c:spPr>
          <c:invertIfNegative val="1"/>
          <c:cat>
            <c:strRef>
              <c:f>pajam!$D$13:$F$13</c:f>
              <c:strCache>
                <c:ptCount val="3"/>
                <c:pt idx="0">
                  <c:v>2016 m.</c:v>
                </c:pt>
                <c:pt idx="1">
                  <c:v>2017 m.</c:v>
                </c:pt>
                <c:pt idx="2">
                  <c:v>2018 m.</c:v>
                </c:pt>
              </c:strCache>
            </c:strRef>
          </c:cat>
          <c:val>
            <c:numRef>
              <c:f>pajam!$D$17:$F$17</c:f>
              <c:numCache>
                <c:formatCode>General</c:formatCode>
                <c:ptCount val="3"/>
                <c:pt idx="0">
                  <c:v>31.6</c:v>
                </c:pt>
                <c:pt idx="1">
                  <c:v>459.1</c:v>
                </c:pt>
                <c:pt idx="2" formatCode="0.0">
                  <c:v>210.9</c:v>
                </c:pt>
              </c:numCache>
            </c:numRef>
          </c:val>
          <c:extLst>
            <c:ext xmlns:c14="http://schemas.microsoft.com/office/drawing/2007/8/2/chart" uri="{6F2FDCE9-48DA-4B69-8628-5D25D57E5C99}">
              <c14:invertSolidFillFmt>
                <c14:spPr xmlns:c14="http://schemas.microsoft.com/office/drawing/2007/8/2/chart">
                  <a:solidFill>
                    <a:srgbClr val="FFFFFF"/>
                  </a:solidFill>
                  <a:ln w="12700">
                    <a:solidFill>
                      <a:srgbClr val="000000"/>
                    </a:solidFill>
                    <a:prstDash val="solid"/>
                  </a:ln>
                </c14:spPr>
              </c14:invertSolidFillFmt>
            </c:ext>
          </c:extLst>
        </c:ser>
        <c:dLbls>
          <c:showLegendKey val="0"/>
          <c:showVal val="0"/>
          <c:showCatName val="0"/>
          <c:showSerName val="0"/>
          <c:showPercent val="0"/>
          <c:showBubbleSize val="0"/>
        </c:dLbls>
        <c:gapWidth val="150"/>
        <c:axId val="531192832"/>
        <c:axId val="531194624"/>
      </c:barChart>
      <c:catAx>
        <c:axId val="531192832"/>
        <c:scaling>
          <c:orientation val="minMax"/>
        </c:scaling>
        <c:delete val="1"/>
        <c:axPos val="b"/>
        <c:numFmt formatCode="General" sourceLinked="1"/>
        <c:majorTickMark val="cross"/>
        <c:minorTickMark val="cross"/>
        <c:tickLblPos val="nextTo"/>
        <c:crossAx val="531194624"/>
        <c:crosses val="autoZero"/>
        <c:auto val="1"/>
        <c:lblAlgn val="ctr"/>
        <c:lblOffset val="100"/>
        <c:tickMarkSkip val="1"/>
        <c:noMultiLvlLbl val="1"/>
      </c:catAx>
      <c:valAx>
        <c:axId val="531194624"/>
        <c:scaling>
          <c:orientation val="minMax"/>
        </c:scaling>
        <c:delete val="1"/>
        <c:axPos val="l"/>
        <c:majorGridlines>
          <c:spPr>
            <a:ln w="3175">
              <a:solidFill>
                <a:srgbClr val="000000"/>
              </a:solidFill>
              <a:prstDash val="solid"/>
            </a:ln>
          </c:spPr>
        </c:majorGridlines>
        <c:numFmt formatCode="General" sourceLinked="1"/>
        <c:majorTickMark val="cross"/>
        <c:minorTickMark val="cross"/>
        <c:tickLblPos val="nextTo"/>
        <c:crossAx val="531192832"/>
        <c:crosses val="autoZero"/>
        <c:crossBetween val="between"/>
      </c:valAx>
      <c:dTable>
        <c:showHorzBorder val="1"/>
        <c:showVertBorder val="1"/>
        <c:showOutline val="1"/>
        <c:showKeys val="1"/>
        <c:spPr>
          <a:ln w="3175">
            <a:solidFill>
              <a:srgbClr val="000000"/>
            </a:solidFill>
            <a:prstDash val="solid"/>
          </a:ln>
        </c:spPr>
        <c:txPr>
          <a:bodyPr/>
          <a:lstStyle/>
          <a:p>
            <a:pPr rtl="0">
              <a:defRPr sz="1000" b="0" i="0" u="none" strike="noStrike" baseline="0">
                <a:solidFill>
                  <a:srgbClr val="000000"/>
                </a:solidFill>
                <a:latin typeface="Arial"/>
                <a:ea typeface="Arial"/>
                <a:cs typeface="Arial"/>
              </a:defRPr>
            </a:pPr>
            <a:endParaRPr lang="lt-LT"/>
          </a:p>
        </c:txPr>
      </c:dTable>
      <c:spPr>
        <a:solidFill>
          <a:srgbClr val="C0C0C0"/>
        </a:solidFill>
        <a:ln w="12700">
          <a:solidFill>
            <a:srgbClr val="808080"/>
          </a:solidFill>
          <a:prstDash val="solid"/>
        </a:ln>
      </c:spPr>
    </c:plotArea>
    <c:plotVisOnly val="1"/>
    <c:dispBlanksAs val="gap"/>
    <c:showDLblsOverMax val="1"/>
  </c:chart>
  <c:spPr>
    <a:solidFill>
      <a:schemeClr val="accent6">
        <a:lumMod val="20000"/>
        <a:lumOff val="80000"/>
      </a:schemeClr>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lt-LT"/>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lt-LT"/>
  <c:roundedCorners val="1"/>
  <c:style val="2"/>
  <c:chart>
    <c:title>
      <c:tx>
        <c:rich>
          <a:bodyPr/>
          <a:lstStyle/>
          <a:p>
            <a:pPr>
              <a:defRPr/>
            </a:pPr>
            <a:r>
              <a:rPr lang="en-US"/>
              <a:t>201</a:t>
            </a:r>
            <a:r>
              <a:rPr lang="lt-LT"/>
              <a:t>8</a:t>
            </a:r>
            <a:r>
              <a:rPr lang="en-US"/>
              <a:t> </a:t>
            </a:r>
            <a:r>
              <a:rPr lang="lt-LT"/>
              <a:t>M</a:t>
            </a:r>
            <a:r>
              <a:rPr lang="en-US"/>
              <a:t>.</a:t>
            </a:r>
            <a:r>
              <a:rPr lang="lt-LT"/>
              <a:t> RIETAVO SAVIVALDYBĖS PAJAMŲ STRUKTŪRA</a:t>
            </a:r>
            <a:endParaRPr lang="en-US"/>
          </a:p>
        </c:rich>
      </c:tx>
      <c:layout>
        <c:manualLayout>
          <c:xMode val="edge"/>
          <c:yMode val="edge"/>
          <c:x val="0.16316018512953059"/>
          <c:y val="5.4090652130022308E-2"/>
        </c:manualLayout>
      </c:layout>
      <c:overlay val="1"/>
    </c:title>
    <c:autoTitleDeleted val="0"/>
    <c:plotArea>
      <c:layout>
        <c:manualLayout>
          <c:layoutTarget val="inner"/>
          <c:xMode val="edge"/>
          <c:yMode val="edge"/>
          <c:x val="0.26736457123187529"/>
          <c:y val="0.19235046838657366"/>
          <c:w val="0.49242201282216808"/>
          <c:h val="0.69317867958812907"/>
        </c:manualLayout>
      </c:layout>
      <c:pieChart>
        <c:varyColors val="1"/>
        <c:ser>
          <c:idx val="0"/>
          <c:order val="0"/>
          <c:tx>
            <c:strRef>
              <c:f>'pajamų strukt'!$D$8</c:f>
              <c:strCache>
                <c:ptCount val="1"/>
                <c:pt idx="0">
                  <c:v>Tūkst. Eur</c:v>
                </c:pt>
              </c:strCache>
            </c:strRef>
          </c:tx>
          <c:explosion val="25"/>
          <c:dPt>
            <c:idx val="0"/>
            <c:bubble3D val="0"/>
            <c:spPr>
              <a:solidFill>
                <a:srgbClr val="FF0000"/>
              </a:solidFill>
            </c:spPr>
          </c:dPt>
          <c:dPt>
            <c:idx val="1"/>
            <c:bubble3D val="0"/>
            <c:spPr>
              <a:solidFill>
                <a:srgbClr val="FFFF00"/>
              </a:solidFill>
            </c:spPr>
          </c:dPt>
          <c:dPt>
            <c:idx val="2"/>
            <c:bubble3D val="0"/>
            <c:spPr>
              <a:solidFill>
                <a:srgbClr val="00B0F0"/>
              </a:solidFill>
            </c:spPr>
          </c:dPt>
          <c:dPt>
            <c:idx val="4"/>
            <c:bubble3D val="0"/>
            <c:spPr>
              <a:solidFill>
                <a:srgbClr val="00B050"/>
              </a:solidFill>
            </c:spPr>
          </c:dPt>
          <c:dLbls>
            <c:dLbl>
              <c:idx val="0"/>
              <c:layout>
                <c:manualLayout>
                  <c:x val="0.17923167390961367"/>
                  <c:y val="5.9500908540278674E-2"/>
                </c:manualLayout>
              </c:layout>
              <c:tx>
                <c:rich>
                  <a:bodyPr/>
                  <a:lstStyle/>
                  <a:p>
                    <a:endParaRPr lang="lt-LT">
                      <a:solidFill>
                        <a:schemeClr val="tx1"/>
                      </a:solidFill>
                    </a:endParaRPr>
                  </a:p>
                  <a:p>
                    <a:r>
                      <a:rPr lang="lt-LT">
                        <a:solidFill>
                          <a:schemeClr val="tx1"/>
                        </a:solidFill>
                      </a:rPr>
                      <a:t>Turto mokesčiai;</a:t>
                    </a:r>
                  </a:p>
                  <a:p>
                    <a:r>
                      <a:rPr lang="lt-LT">
                        <a:solidFill>
                          <a:schemeClr val="tx1"/>
                        </a:solidFill>
                      </a:rPr>
                      <a:t>264,8 tūkst. Eur;</a:t>
                    </a:r>
                  </a:p>
                  <a:p>
                    <a:r>
                      <a:rPr lang="lt-LT">
                        <a:solidFill>
                          <a:schemeClr val="tx1"/>
                        </a:solidFill>
                      </a:rPr>
                      <a:t>2,7 </a:t>
                    </a:r>
                    <a:r>
                      <a:rPr lang="lt-LT">
                        <a:solidFill>
                          <a:schemeClr val="tx1"/>
                        </a:solidFill>
                        <a:latin typeface="Calibri"/>
                        <a:cs typeface="Calibri"/>
                      </a:rPr>
                      <a:t>%</a:t>
                    </a:r>
                    <a:endParaRPr lang="en-US"/>
                  </a:p>
                </c:rich>
              </c:tx>
              <c:dLblPos val="bestFit"/>
              <c:showLegendKey val="1"/>
              <c:showVal val="1"/>
              <c:showCatName val="1"/>
              <c:showSerName val="1"/>
              <c:showPercent val="1"/>
              <c:showBubbleSize val="1"/>
            </c:dLbl>
            <c:dLbl>
              <c:idx val="1"/>
              <c:layout>
                <c:manualLayout>
                  <c:x val="-0.2081551281499649"/>
                  <c:y val="4.0248865257883036E-2"/>
                </c:manualLayout>
              </c:layout>
              <c:tx>
                <c:rich>
                  <a:bodyPr/>
                  <a:lstStyle/>
                  <a:p>
                    <a:endParaRPr lang="lt-LT">
                      <a:solidFill>
                        <a:schemeClr val="tx1"/>
                      </a:solidFill>
                    </a:endParaRPr>
                  </a:p>
                  <a:p>
                    <a:r>
                      <a:rPr lang="lt-LT">
                        <a:solidFill>
                          <a:schemeClr val="tx1"/>
                        </a:solidFill>
                      </a:rPr>
                      <a:t>Gyventojų pajamų mok.; </a:t>
                    </a:r>
                  </a:p>
                  <a:p>
                    <a:r>
                      <a:rPr lang="lt-LT">
                        <a:solidFill>
                          <a:schemeClr val="tx1"/>
                        </a:solidFill>
                      </a:rPr>
                      <a:t>4045,6 tūkst. Eur;</a:t>
                    </a:r>
                  </a:p>
                  <a:p>
                    <a:r>
                      <a:rPr lang="lt-LT">
                        <a:solidFill>
                          <a:schemeClr val="tx1"/>
                        </a:solidFill>
                      </a:rPr>
                      <a:t>41,0 proc.</a:t>
                    </a:r>
                    <a:endParaRPr lang="en-US"/>
                  </a:p>
                </c:rich>
              </c:tx>
              <c:dLblPos val="bestFit"/>
              <c:showLegendKey val="1"/>
              <c:showVal val="1"/>
              <c:showCatName val="1"/>
              <c:showSerName val="1"/>
              <c:showPercent val="1"/>
              <c:showBubbleSize val="1"/>
            </c:dLbl>
            <c:dLbl>
              <c:idx val="2"/>
              <c:layout>
                <c:manualLayout>
                  <c:x val="0.17180758142937064"/>
                  <c:y val="-3.223218251564712E-2"/>
                </c:manualLayout>
              </c:layout>
              <c:tx>
                <c:rich>
                  <a:bodyPr/>
                  <a:lstStyle/>
                  <a:p>
                    <a:r>
                      <a:rPr lang="lt-LT">
                        <a:solidFill>
                          <a:schemeClr val="tx1"/>
                        </a:solidFill>
                      </a:rPr>
                      <a:t> Prekių</a:t>
                    </a:r>
                    <a:r>
                      <a:rPr lang="lt-LT" baseline="0">
                        <a:solidFill>
                          <a:schemeClr val="tx1"/>
                        </a:solidFill>
                      </a:rPr>
                      <a:t> ir paslaugų mokesčiai;</a:t>
                    </a:r>
                  </a:p>
                  <a:p>
                    <a:r>
                      <a:rPr lang="lt-LT">
                        <a:solidFill>
                          <a:schemeClr val="tx1"/>
                        </a:solidFill>
                      </a:rPr>
                      <a:t>23,3 tūkst. Eur;</a:t>
                    </a:r>
                  </a:p>
                  <a:p>
                    <a:r>
                      <a:rPr lang="lt-LT">
                        <a:solidFill>
                          <a:schemeClr val="tx1"/>
                        </a:solidFill>
                      </a:rPr>
                      <a:t>0,2 %</a:t>
                    </a:r>
                    <a:endParaRPr lang="en-US"/>
                  </a:p>
                </c:rich>
              </c:tx>
              <c:dLblPos val="bestFit"/>
              <c:showLegendKey val="1"/>
              <c:showVal val="1"/>
              <c:showCatName val="1"/>
              <c:showSerName val="1"/>
              <c:showPercent val="1"/>
              <c:showBubbleSize val="1"/>
            </c:dLbl>
            <c:dLbl>
              <c:idx val="3"/>
              <c:layout>
                <c:manualLayout>
                  <c:x val="-0.20505055720493942"/>
                  <c:y val="-1.2963860286694941E-2"/>
                </c:manualLayout>
              </c:layout>
              <c:tx>
                <c:rich>
                  <a:bodyPr/>
                  <a:lstStyle/>
                  <a:p>
                    <a:r>
                      <a:rPr lang="lt-LT">
                        <a:solidFill>
                          <a:schemeClr val="tx1"/>
                        </a:solidFill>
                      </a:rPr>
                      <a:t>Kitos pajamos;</a:t>
                    </a:r>
                  </a:p>
                  <a:p>
                    <a:r>
                      <a:rPr lang="lt-LT">
                        <a:solidFill>
                          <a:schemeClr val="tx1"/>
                        </a:solidFill>
                      </a:rPr>
                      <a:t>  650,0 tūkst. Eur;</a:t>
                    </a:r>
                  </a:p>
                  <a:p>
                    <a:r>
                      <a:rPr lang="lt-LT">
                        <a:solidFill>
                          <a:schemeClr val="tx1"/>
                        </a:solidFill>
                      </a:rPr>
                      <a:t>6,6 </a:t>
                    </a:r>
                    <a:r>
                      <a:rPr lang="lt-LT">
                        <a:solidFill>
                          <a:schemeClr val="tx1"/>
                        </a:solidFill>
                        <a:latin typeface="Calibri"/>
                        <a:cs typeface="Calibri"/>
                      </a:rPr>
                      <a:t>%</a:t>
                    </a:r>
                    <a:endParaRPr lang="en-US"/>
                  </a:p>
                </c:rich>
              </c:tx>
              <c:dLblPos val="bestFit"/>
              <c:showLegendKey val="1"/>
              <c:showVal val="1"/>
              <c:showCatName val="1"/>
              <c:showSerName val="1"/>
              <c:showPercent val="1"/>
              <c:showBubbleSize val="1"/>
            </c:dLbl>
            <c:dLbl>
              <c:idx val="4"/>
              <c:layout>
                <c:manualLayout>
                  <c:x val="0.19885991710052633"/>
                  <c:y val="-7.4094195531052313E-3"/>
                </c:manualLayout>
              </c:layout>
              <c:tx>
                <c:rich>
                  <a:bodyPr/>
                  <a:lstStyle/>
                  <a:p>
                    <a:r>
                      <a:rPr lang="lt-LT">
                        <a:solidFill>
                          <a:schemeClr val="tx1"/>
                        </a:solidFill>
                      </a:rPr>
                      <a:t>Dotacijos;</a:t>
                    </a:r>
                  </a:p>
                  <a:p>
                    <a:r>
                      <a:rPr lang="lt-LT">
                        <a:solidFill>
                          <a:schemeClr val="tx1"/>
                        </a:solidFill>
                      </a:rPr>
                      <a:t>4853,7 tūkst. Eur;</a:t>
                    </a:r>
                  </a:p>
                  <a:p>
                    <a:r>
                      <a:rPr lang="lt-LT">
                        <a:solidFill>
                          <a:schemeClr val="tx1"/>
                        </a:solidFill>
                      </a:rPr>
                      <a:t>49,2 proc.</a:t>
                    </a:r>
                    <a:endParaRPr lang="en-US"/>
                  </a:p>
                </c:rich>
              </c:tx>
              <c:dLblPos val="bestFit"/>
              <c:showLegendKey val="1"/>
              <c:showVal val="1"/>
              <c:showCatName val="1"/>
              <c:showSerName val="1"/>
              <c:showPercent val="1"/>
              <c:showBubbleSize val="1"/>
            </c:dLbl>
            <c:dLbl>
              <c:idx val="5"/>
              <c:layout>
                <c:manualLayout>
                  <c:x val="-0.2237647011680792"/>
                  <c:y val="7.5803755299818323E-2"/>
                </c:manualLayout>
              </c:layout>
              <c:tx>
                <c:rich>
                  <a:bodyPr/>
                  <a:lstStyle/>
                  <a:p>
                    <a:r>
                      <a:rPr lang="lt-LT">
                        <a:solidFill>
                          <a:schemeClr val="tx1"/>
                        </a:solidFill>
                      </a:rPr>
                      <a:t>Materialiojo</a:t>
                    </a:r>
                    <a:r>
                      <a:rPr lang="lt-LT" baseline="0">
                        <a:solidFill>
                          <a:schemeClr val="tx1"/>
                        </a:solidFill>
                      </a:rPr>
                      <a:t> ir nemterialiojo turto realizavimo pajamos;</a:t>
                    </a:r>
                  </a:p>
                  <a:p>
                    <a:r>
                      <a:rPr lang="lt-LT">
                        <a:solidFill>
                          <a:schemeClr val="tx1"/>
                        </a:solidFill>
                      </a:rPr>
                      <a:t>29,5 tūkst. Eur;</a:t>
                    </a:r>
                  </a:p>
                  <a:p>
                    <a:r>
                      <a:rPr lang="lt-LT">
                        <a:solidFill>
                          <a:schemeClr val="tx1"/>
                        </a:solidFill>
                      </a:rPr>
                      <a:t>0,3</a:t>
                    </a:r>
                    <a:r>
                      <a:rPr lang="lt-LT">
                        <a:solidFill>
                          <a:schemeClr val="tx1"/>
                        </a:solidFill>
                        <a:latin typeface="Calibri"/>
                        <a:cs typeface="Calibri"/>
                      </a:rPr>
                      <a:t>%</a:t>
                    </a:r>
                    <a:endParaRPr lang="en-US"/>
                  </a:p>
                </c:rich>
              </c:tx>
              <c:dLblPos val="bestFit"/>
              <c:showLegendKey val="1"/>
              <c:showVal val="1"/>
              <c:showCatName val="1"/>
              <c:showSerName val="1"/>
              <c:showPercent val="1"/>
              <c:showBubbleSize val="1"/>
            </c:dLbl>
            <c:dLbl>
              <c:idx val="6"/>
              <c:layout>
                <c:manualLayout>
                  <c:x val="-0.37247949349842741"/>
                  <c:y val="0.69782434887946698"/>
                </c:manualLayout>
              </c:layout>
              <c:tx>
                <c:rich>
                  <a:bodyPr/>
                  <a:lstStyle/>
                  <a:p>
                    <a:pPr>
                      <a:defRPr>
                        <a:solidFill>
                          <a:schemeClr val="tx1"/>
                        </a:solidFill>
                      </a:defRPr>
                    </a:pPr>
                    <a:r>
                      <a:rPr lang="lt-LT">
                        <a:solidFill>
                          <a:schemeClr val="tx1"/>
                        </a:solidFill>
                      </a:rPr>
                      <a:t> PAJAMŲ IŠ VISO 9866,9 tūkst. Eur</a:t>
                    </a:r>
                  </a:p>
                  <a:p>
                    <a:pPr>
                      <a:defRPr>
                        <a:solidFill>
                          <a:schemeClr val="tx1"/>
                        </a:solidFill>
                      </a:defRPr>
                    </a:pPr>
                    <a:endParaRPr lang="en-US">
                      <a:solidFill>
                        <a:srgbClr val="FF0000"/>
                      </a:solidFill>
                    </a:endParaRPr>
                  </a:p>
                </c:rich>
              </c:tx>
              <c:spPr>
                <a:solidFill>
                  <a:srgbClr val="FFFF00"/>
                </a:solidFill>
              </c:spPr>
              <c:dLblPos val="bestFit"/>
              <c:showLegendKey val="1"/>
              <c:showVal val="1"/>
              <c:showCatName val="1"/>
              <c:showSerName val="1"/>
              <c:showPercent val="1"/>
              <c:showBubbleSize val="1"/>
            </c:dLbl>
            <c:spPr>
              <a:noFill/>
            </c:spPr>
            <c:txPr>
              <a:bodyPr/>
              <a:lstStyle/>
              <a:p>
                <a:pPr>
                  <a:defRPr>
                    <a:solidFill>
                      <a:schemeClr val="tx1"/>
                    </a:solidFill>
                  </a:defRPr>
                </a:pPr>
                <a:endParaRPr lang="lt-LT"/>
              </a:p>
            </c:txPr>
            <c:dLblPos val="inEnd"/>
            <c:showLegendKey val="1"/>
            <c:showVal val="1"/>
            <c:showCatName val="1"/>
            <c:showSerName val="1"/>
            <c:showPercent val="1"/>
            <c:showBubbleSize val="1"/>
            <c:showLeaderLines val="1"/>
          </c:dLbls>
          <c:cat>
            <c:strRef>
              <c:f>'pajamų strukt'!$C$9:$C$15</c:f>
              <c:strCache>
                <c:ptCount val="6"/>
                <c:pt idx="0">
                  <c:v>Turto mokesčiai</c:v>
                </c:pt>
                <c:pt idx="1">
                  <c:v>Gyventojų pajamų mokestis</c:v>
                </c:pt>
                <c:pt idx="2">
                  <c:v>Prekių ir paslaugų mokesčiai</c:v>
                </c:pt>
                <c:pt idx="3">
                  <c:v>Kitos pajamos</c:v>
                </c:pt>
                <c:pt idx="4">
                  <c:v>Dotacijos</c:v>
                </c:pt>
                <c:pt idx="5">
                  <c:v>Materialiojo ir nemtaerialiojo turto realizavimas</c:v>
                </c:pt>
              </c:strCache>
            </c:strRef>
          </c:cat>
          <c:val>
            <c:numRef>
              <c:f>'pajamų strukt'!$D$9:$D$15</c:f>
              <c:numCache>
                <c:formatCode>General</c:formatCode>
                <c:ptCount val="7"/>
                <c:pt idx="0" formatCode="0.0">
                  <c:v>264.8</c:v>
                </c:pt>
                <c:pt idx="1">
                  <c:v>4045.6</c:v>
                </c:pt>
                <c:pt idx="2">
                  <c:v>23.3</c:v>
                </c:pt>
                <c:pt idx="3">
                  <c:v>650</c:v>
                </c:pt>
                <c:pt idx="4">
                  <c:v>4853.7</c:v>
                </c:pt>
                <c:pt idx="5" formatCode="0.0">
                  <c:v>29.5</c:v>
                </c:pt>
              </c:numCache>
            </c:numRef>
          </c:val>
        </c:ser>
        <c:ser>
          <c:idx val="1"/>
          <c:order val="1"/>
          <c:tx>
            <c:strRef>
              <c:f>'pajamų strukt'!$E$8</c:f>
              <c:strCache>
                <c:ptCount val="1"/>
                <c:pt idx="0">
                  <c:v>Proc.</c:v>
                </c:pt>
              </c:strCache>
            </c:strRef>
          </c:tx>
          <c:explosion val="25"/>
          <c:dLbls>
            <c:dLblPos val="inEnd"/>
            <c:showLegendKey val="1"/>
            <c:showVal val="1"/>
            <c:showCatName val="1"/>
            <c:showSerName val="1"/>
            <c:showPercent val="1"/>
            <c:showBubbleSize val="1"/>
            <c:showLeaderLines val="1"/>
          </c:dLbls>
          <c:cat>
            <c:strRef>
              <c:f>'pajamų strukt'!$C$9:$C$15</c:f>
              <c:strCache>
                <c:ptCount val="6"/>
                <c:pt idx="0">
                  <c:v>Turto mokesčiai</c:v>
                </c:pt>
                <c:pt idx="1">
                  <c:v>Gyventojų pajamų mokestis</c:v>
                </c:pt>
                <c:pt idx="2">
                  <c:v>Prekių ir paslaugų mokesčiai</c:v>
                </c:pt>
                <c:pt idx="3">
                  <c:v>Kitos pajamos</c:v>
                </c:pt>
                <c:pt idx="4">
                  <c:v>Dotacijos</c:v>
                </c:pt>
                <c:pt idx="5">
                  <c:v>Materialiojo ir nemtaerialiojo turto realizavimas</c:v>
                </c:pt>
              </c:strCache>
            </c:strRef>
          </c:cat>
          <c:val>
            <c:numRef>
              <c:f>'pajamų strukt'!$E$9:$E$15</c:f>
              <c:numCache>
                <c:formatCode>0.0</c:formatCode>
                <c:ptCount val="7"/>
                <c:pt idx="0">
                  <c:v>2.7</c:v>
                </c:pt>
                <c:pt idx="1">
                  <c:v>41</c:v>
                </c:pt>
                <c:pt idx="2">
                  <c:v>0.2</c:v>
                </c:pt>
                <c:pt idx="3">
                  <c:v>6.6</c:v>
                </c:pt>
                <c:pt idx="4">
                  <c:v>49.2</c:v>
                </c:pt>
                <c:pt idx="5">
                  <c:v>0.3</c:v>
                </c:pt>
              </c:numCache>
            </c:numRef>
          </c:val>
        </c:ser>
        <c:dLbls>
          <c:showLegendKey val="1"/>
          <c:showVal val="1"/>
          <c:showCatName val="1"/>
          <c:showSerName val="1"/>
          <c:showPercent val="1"/>
          <c:showBubbleSize val="1"/>
          <c:showLeaderLines val="1"/>
        </c:dLbls>
        <c:firstSliceAng val="0"/>
      </c:pieChart>
      <c:spPr>
        <a:noFill/>
        <a:ln w="25400">
          <a:noFill/>
        </a:ln>
      </c:spPr>
    </c:plotArea>
    <c:plotVisOnly val="1"/>
    <c:dispBlanksAs val="zero"/>
    <c:showDLblsOverMax val="1"/>
  </c:chart>
  <c:spPr>
    <a:solidFill>
      <a:schemeClr val="accent6">
        <a:lumMod val="20000"/>
        <a:lumOff val="80000"/>
      </a:schemeClr>
    </a:solidFill>
  </c:sp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lt-LT"/>
  <c:roundedCorners val="1"/>
  <c:style val="2"/>
  <c:chart>
    <c:title>
      <c:tx>
        <c:rich>
          <a:bodyPr/>
          <a:lstStyle/>
          <a:p>
            <a:pPr>
              <a:defRPr>
                <a:latin typeface="Times New Roman" pitchFamily="18" charset="0"/>
                <a:cs typeface="Times New Roman" pitchFamily="18" charset="0"/>
              </a:defRPr>
            </a:pPr>
            <a:r>
              <a:rPr lang="lt-LT" sz="1200" baseline="0">
                <a:latin typeface="Times New Roman" pitchFamily="18" charset="0"/>
                <a:cs typeface="Times New Roman" pitchFamily="18" charset="0"/>
              </a:rPr>
              <a:t>Parduota savivaldybės nekilnojamojo turto </a:t>
            </a:r>
          </a:p>
          <a:p>
            <a:pPr>
              <a:defRPr>
                <a:latin typeface="Times New Roman" pitchFamily="18" charset="0"/>
                <a:cs typeface="Times New Roman" pitchFamily="18" charset="0"/>
              </a:defRPr>
            </a:pPr>
            <a:r>
              <a:rPr lang="lt-LT" sz="1200" baseline="0">
                <a:latin typeface="Times New Roman" pitchFamily="18" charset="0"/>
                <a:cs typeface="Times New Roman" pitchFamily="18" charset="0"/>
              </a:rPr>
              <a:t>2016-2018 m. (tūkst. Eur )</a:t>
            </a:r>
            <a:endParaRPr lang="lt-LT" sz="1200">
              <a:latin typeface="Times New Roman" pitchFamily="18" charset="0"/>
              <a:cs typeface="Times New Roman" pitchFamily="18" charset="0"/>
            </a:endParaRPr>
          </a:p>
        </c:rich>
      </c:tx>
      <c:overlay val="1"/>
    </c:title>
    <c:autoTitleDeleted val="0"/>
    <c:view3D>
      <c:rotX val="0"/>
      <c:rotY val="0"/>
      <c:depthPercent val="100"/>
      <c:rAngAx val="1"/>
    </c:view3D>
    <c:floor>
      <c:thickness val="0"/>
    </c:floor>
    <c:sideWall>
      <c:thickness val="0"/>
    </c:sideWall>
    <c:backWall>
      <c:thickness val="0"/>
    </c:backWall>
    <c:plotArea>
      <c:layout>
        <c:manualLayout>
          <c:layoutTarget val="inner"/>
          <c:xMode val="edge"/>
          <c:yMode val="edge"/>
          <c:x val="8.4488407699037621E-2"/>
          <c:y val="0.1783369276267274"/>
          <c:w val="0.671915791776028"/>
          <c:h val="0.66950634365592476"/>
        </c:manualLayout>
      </c:layout>
      <c:bar3DChart>
        <c:barDir val="col"/>
        <c:grouping val="clustered"/>
        <c:varyColors val="1"/>
        <c:ser>
          <c:idx val="0"/>
          <c:order val="0"/>
          <c:tx>
            <c:strRef>
              <c:f>verslas!$B$30:$B$31</c:f>
              <c:strCache>
                <c:ptCount val="1"/>
                <c:pt idx="0">
                  <c:v>objektų skaičius</c:v>
                </c:pt>
              </c:strCache>
            </c:strRef>
          </c:tx>
          <c:spPr>
            <a:solidFill>
              <a:srgbClr val="558ED5"/>
            </a:solidFill>
          </c:spPr>
          <c:invertIfNegative val="1"/>
          <c:dLbls>
            <c:txPr>
              <a:bodyPr/>
              <a:lstStyle/>
              <a:p>
                <a:pPr>
                  <a:defRPr sz="1100">
                    <a:latin typeface="Times New Roman" pitchFamily="18" charset="0"/>
                    <a:cs typeface="Times New Roman" pitchFamily="18" charset="0"/>
                  </a:defRPr>
                </a:pPr>
                <a:endParaRPr lang="lt-LT"/>
              </a:p>
            </c:txPr>
            <c:showLegendKey val="1"/>
            <c:showVal val="1"/>
            <c:showCatName val="1"/>
            <c:showSerName val="1"/>
            <c:showPercent val="1"/>
            <c:showBubbleSize val="1"/>
            <c:showLeaderLines val="0"/>
          </c:dLbls>
          <c:cat>
            <c:strRef>
              <c:f>verslas!$A$32:$A$34</c:f>
              <c:strCache>
                <c:ptCount val="3"/>
                <c:pt idx="0">
                  <c:v>2016 m.</c:v>
                </c:pt>
                <c:pt idx="1">
                  <c:v>2017 m.</c:v>
                </c:pt>
                <c:pt idx="2">
                  <c:v>2018 m.</c:v>
                </c:pt>
              </c:strCache>
            </c:strRef>
          </c:cat>
          <c:val>
            <c:numRef>
              <c:f>verslas!$B$32:$B$34</c:f>
              <c:numCache>
                <c:formatCode>General</c:formatCode>
                <c:ptCount val="3"/>
                <c:pt idx="0">
                  <c:v>5</c:v>
                </c:pt>
                <c:pt idx="1">
                  <c:v>3</c:v>
                </c:pt>
                <c:pt idx="2">
                  <c:v>4</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ser>
          <c:idx val="1"/>
          <c:order val="1"/>
          <c:tx>
            <c:strRef>
              <c:f>verslas!$C$30:$C$31</c:f>
              <c:strCache>
                <c:ptCount val="1"/>
                <c:pt idx="0">
                  <c:v>gauta lėšų</c:v>
                </c:pt>
              </c:strCache>
            </c:strRef>
          </c:tx>
          <c:spPr>
            <a:solidFill>
              <a:srgbClr val="FAC090"/>
            </a:solidFill>
          </c:spPr>
          <c:invertIfNegative val="1"/>
          <c:dLbls>
            <c:dLbl>
              <c:idx val="0"/>
              <c:layout>
                <c:manualLayout>
                  <c:x val="3.3558558558558549E-2"/>
                  <c:y val="-1.7439997243233002E-2"/>
                </c:manualLayout>
              </c:layout>
              <c:showLegendKey val="1"/>
              <c:showVal val="1"/>
              <c:showCatName val="1"/>
              <c:showSerName val="1"/>
              <c:showPercent val="1"/>
              <c:showBubbleSize val="1"/>
            </c:dLbl>
            <c:dLbl>
              <c:idx val="1"/>
              <c:layout>
                <c:manualLayout>
                  <c:x val="2.2222222222222282E-2"/>
                  <c:y val="-2.2988514069513657E-2"/>
                </c:manualLayout>
              </c:layout>
              <c:showLegendKey val="1"/>
              <c:showVal val="1"/>
              <c:showCatName val="1"/>
              <c:showSerName val="1"/>
              <c:showPercent val="1"/>
              <c:showBubbleSize val="1"/>
            </c:dLbl>
            <c:dLbl>
              <c:idx val="2"/>
              <c:layout>
                <c:manualLayout>
                  <c:x val="1.9444444444444445E-2"/>
                  <c:y val="-2.2988514069513657E-2"/>
                </c:manualLayout>
              </c:layout>
              <c:showLegendKey val="1"/>
              <c:showVal val="1"/>
              <c:showCatName val="1"/>
              <c:showSerName val="1"/>
              <c:showPercent val="1"/>
              <c:showBubbleSize val="1"/>
            </c:dLbl>
            <c:txPr>
              <a:bodyPr/>
              <a:lstStyle/>
              <a:p>
                <a:pPr>
                  <a:defRPr sz="1100">
                    <a:latin typeface="Times New Roman" pitchFamily="18" charset="0"/>
                    <a:cs typeface="Times New Roman" pitchFamily="18" charset="0"/>
                  </a:defRPr>
                </a:pPr>
                <a:endParaRPr lang="lt-LT"/>
              </a:p>
            </c:txPr>
            <c:showLegendKey val="1"/>
            <c:showVal val="1"/>
            <c:showCatName val="1"/>
            <c:showSerName val="1"/>
            <c:showPercent val="1"/>
            <c:showBubbleSize val="1"/>
            <c:showLeaderLines val="0"/>
          </c:dLbls>
          <c:cat>
            <c:strRef>
              <c:f>verslas!$A$32:$A$34</c:f>
              <c:strCache>
                <c:ptCount val="3"/>
                <c:pt idx="0">
                  <c:v>2016 m.</c:v>
                </c:pt>
                <c:pt idx="1">
                  <c:v>2017 m.</c:v>
                </c:pt>
                <c:pt idx="2">
                  <c:v>2018 m.</c:v>
                </c:pt>
              </c:strCache>
            </c:strRef>
          </c:cat>
          <c:val>
            <c:numRef>
              <c:f>verslas!$C$32:$C$34</c:f>
              <c:numCache>
                <c:formatCode>0.0</c:formatCode>
                <c:ptCount val="3"/>
                <c:pt idx="0">
                  <c:v>22</c:v>
                </c:pt>
                <c:pt idx="1">
                  <c:v>22</c:v>
                </c:pt>
                <c:pt idx="2">
                  <c:v>22</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Lst>
        </c:ser>
        <c:dLbls>
          <c:showLegendKey val="0"/>
          <c:showVal val="0"/>
          <c:showCatName val="0"/>
          <c:showSerName val="0"/>
          <c:showPercent val="0"/>
          <c:showBubbleSize val="0"/>
        </c:dLbls>
        <c:gapWidth val="150"/>
        <c:shape val="box"/>
        <c:axId val="531376000"/>
        <c:axId val="531377536"/>
        <c:axId val="0"/>
      </c:bar3DChart>
      <c:catAx>
        <c:axId val="531376000"/>
        <c:scaling>
          <c:orientation val="minMax"/>
        </c:scaling>
        <c:delete val="1"/>
        <c:axPos val="b"/>
        <c:numFmt formatCode="General" sourceLinked="1"/>
        <c:majorTickMark val="cross"/>
        <c:minorTickMark val="cross"/>
        <c:tickLblPos val="nextTo"/>
        <c:crossAx val="531377536"/>
        <c:crosses val="autoZero"/>
        <c:auto val="1"/>
        <c:lblAlgn val="ctr"/>
        <c:lblOffset val="100"/>
        <c:noMultiLvlLbl val="1"/>
      </c:catAx>
      <c:valAx>
        <c:axId val="531377536"/>
        <c:scaling>
          <c:orientation val="minMax"/>
        </c:scaling>
        <c:delete val="1"/>
        <c:axPos val="l"/>
        <c:numFmt formatCode="General" sourceLinked="1"/>
        <c:majorTickMark val="cross"/>
        <c:minorTickMark val="cross"/>
        <c:tickLblPos val="nextTo"/>
        <c:crossAx val="531376000"/>
        <c:crosses val="autoZero"/>
        <c:crossBetween val="between"/>
      </c:valAx>
      <c:spPr>
        <a:noFill/>
        <a:ln w="25400">
          <a:noFill/>
        </a:ln>
      </c:spPr>
    </c:plotArea>
    <c:legend>
      <c:legendPos val="r"/>
      <c:overlay val="1"/>
      <c:txPr>
        <a:bodyPr/>
        <a:lstStyle/>
        <a:p>
          <a:pPr>
            <a:defRPr sz="1100">
              <a:latin typeface="Times New Roman" pitchFamily="18" charset="0"/>
              <a:cs typeface="Times New Roman" pitchFamily="18" charset="0"/>
            </a:defRPr>
          </a:pPr>
          <a:endParaRPr lang="lt-LT"/>
        </a:p>
      </c:txPr>
    </c:legend>
    <c:plotVisOnly val="1"/>
    <c:dispBlanksAs val="gap"/>
    <c:showDLblsOverMax val="1"/>
  </c:chart>
  <c:spPr>
    <a:gradFill>
      <a:gsLst>
        <a:gs pos="0">
          <a:srgbClr val="8488C4"/>
        </a:gs>
        <a:gs pos="53000">
          <a:srgbClr val="D4DEFF"/>
        </a:gs>
        <a:gs pos="83000">
          <a:srgbClr val="D4DEFF"/>
        </a:gs>
        <a:gs pos="100000">
          <a:srgbClr val="96AB94"/>
        </a:gs>
      </a:gsLst>
      <a:lin ang="5400000" scaled="0"/>
    </a:gradFill>
  </c:sp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lt-LT" b="0"/>
              <a:t>Išnuomotos žemės plotas ha ir žemės nuomos mokesčių mokėtojų skaičius</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Lapas1!$B$2</c:f>
              <c:strCache>
                <c:ptCount val="1"/>
                <c:pt idx="0">
                  <c:v>Išnuomotos žemės plotas ha</c:v>
                </c:pt>
              </c:strCache>
            </c:strRef>
          </c:tx>
          <c:invertIfNegative val="0"/>
          <c:dLbls>
            <c:showLegendKey val="0"/>
            <c:showVal val="1"/>
            <c:showCatName val="0"/>
            <c:showSerName val="0"/>
            <c:showPercent val="0"/>
            <c:showBubbleSize val="0"/>
            <c:showLeaderLines val="0"/>
          </c:dLbls>
          <c:cat>
            <c:strRef>
              <c:f>Lapas1!$A$3:$A$5</c:f>
              <c:strCache>
                <c:ptCount val="3"/>
                <c:pt idx="0">
                  <c:v>2016 metai</c:v>
                </c:pt>
                <c:pt idx="1">
                  <c:v>2017 metai</c:v>
                </c:pt>
                <c:pt idx="2">
                  <c:v>2018 metai</c:v>
                </c:pt>
              </c:strCache>
            </c:strRef>
          </c:cat>
          <c:val>
            <c:numRef>
              <c:f>Lapas1!$B$3:$B$5</c:f>
              <c:numCache>
                <c:formatCode>General</c:formatCode>
                <c:ptCount val="3"/>
                <c:pt idx="0">
                  <c:v>910.23</c:v>
                </c:pt>
                <c:pt idx="1">
                  <c:v>999.38</c:v>
                </c:pt>
                <c:pt idx="2">
                  <c:v>1010.8299999999995</c:v>
                </c:pt>
              </c:numCache>
            </c:numRef>
          </c:val>
        </c:ser>
        <c:ser>
          <c:idx val="1"/>
          <c:order val="1"/>
          <c:tx>
            <c:strRef>
              <c:f>Lapas1!$C$2</c:f>
              <c:strCache>
                <c:ptCount val="1"/>
                <c:pt idx="0">
                  <c:v>Žemės nuomos mokesčio mokėtojų skaičius</c:v>
                </c:pt>
              </c:strCache>
            </c:strRef>
          </c:tx>
          <c:invertIfNegative val="0"/>
          <c:dLbls>
            <c:showLegendKey val="0"/>
            <c:showVal val="1"/>
            <c:showCatName val="0"/>
            <c:showSerName val="0"/>
            <c:showPercent val="0"/>
            <c:showBubbleSize val="0"/>
            <c:showLeaderLines val="0"/>
          </c:dLbls>
          <c:cat>
            <c:strRef>
              <c:f>Lapas1!$A$3:$A$5</c:f>
              <c:strCache>
                <c:ptCount val="3"/>
                <c:pt idx="0">
                  <c:v>2016 metai</c:v>
                </c:pt>
                <c:pt idx="1">
                  <c:v>2017 metai</c:v>
                </c:pt>
                <c:pt idx="2">
                  <c:v>2018 metai</c:v>
                </c:pt>
              </c:strCache>
            </c:strRef>
          </c:cat>
          <c:val>
            <c:numRef>
              <c:f>Lapas1!$C$3:$C$5</c:f>
              <c:numCache>
                <c:formatCode>General</c:formatCode>
                <c:ptCount val="3"/>
                <c:pt idx="0">
                  <c:v>555</c:v>
                </c:pt>
                <c:pt idx="1">
                  <c:v>578</c:v>
                </c:pt>
                <c:pt idx="2">
                  <c:v>561</c:v>
                </c:pt>
              </c:numCache>
            </c:numRef>
          </c:val>
        </c:ser>
        <c:dLbls>
          <c:showLegendKey val="0"/>
          <c:showVal val="0"/>
          <c:showCatName val="0"/>
          <c:showSerName val="0"/>
          <c:showPercent val="0"/>
          <c:showBubbleSize val="0"/>
        </c:dLbls>
        <c:gapWidth val="150"/>
        <c:shape val="cone"/>
        <c:axId val="531408384"/>
        <c:axId val="531409920"/>
        <c:axId val="0"/>
      </c:bar3DChart>
      <c:catAx>
        <c:axId val="531408384"/>
        <c:scaling>
          <c:orientation val="minMax"/>
        </c:scaling>
        <c:delete val="0"/>
        <c:axPos val="b"/>
        <c:majorTickMark val="none"/>
        <c:minorTickMark val="none"/>
        <c:tickLblPos val="nextTo"/>
        <c:crossAx val="531409920"/>
        <c:crosses val="autoZero"/>
        <c:auto val="1"/>
        <c:lblAlgn val="ctr"/>
        <c:lblOffset val="100"/>
        <c:noMultiLvlLbl val="0"/>
      </c:catAx>
      <c:valAx>
        <c:axId val="531409920"/>
        <c:scaling>
          <c:orientation val="minMax"/>
        </c:scaling>
        <c:delete val="0"/>
        <c:axPos val="l"/>
        <c:majorGridlines/>
        <c:numFmt formatCode="General" sourceLinked="1"/>
        <c:majorTickMark val="none"/>
        <c:minorTickMark val="none"/>
        <c:tickLblPos val="nextTo"/>
        <c:crossAx val="531408384"/>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t>2016-2018 m. valstybinės žemės nuomos mokesčio surinkimas</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Lapas1!$B$2</c:f>
              <c:strCache>
                <c:ptCount val="1"/>
                <c:pt idx="0">
                  <c:v>Apskaičiuota valstybinės žemės nuomos mokesčio Eur</c:v>
                </c:pt>
              </c:strCache>
            </c:strRef>
          </c:tx>
          <c:invertIfNegative val="0"/>
          <c:dLbls>
            <c:showLegendKey val="0"/>
            <c:showVal val="1"/>
            <c:showCatName val="0"/>
            <c:showSerName val="0"/>
            <c:showPercent val="0"/>
            <c:showBubbleSize val="0"/>
            <c:showLeaderLines val="0"/>
          </c:dLbls>
          <c:cat>
            <c:strRef>
              <c:f>Lapas1!$A$3:$A$5</c:f>
              <c:strCache>
                <c:ptCount val="3"/>
                <c:pt idx="0">
                  <c:v>2016 metai</c:v>
                </c:pt>
                <c:pt idx="1">
                  <c:v>2017 metai</c:v>
                </c:pt>
                <c:pt idx="2">
                  <c:v>2018 metai</c:v>
                </c:pt>
              </c:strCache>
            </c:strRef>
          </c:cat>
          <c:val>
            <c:numRef>
              <c:f>Lapas1!$B$3:$B$5</c:f>
              <c:numCache>
                <c:formatCode>General</c:formatCode>
                <c:ptCount val="3"/>
                <c:pt idx="0">
                  <c:v>25983</c:v>
                </c:pt>
                <c:pt idx="1">
                  <c:v>28864</c:v>
                </c:pt>
                <c:pt idx="2">
                  <c:v>29218</c:v>
                </c:pt>
              </c:numCache>
            </c:numRef>
          </c:val>
        </c:ser>
        <c:ser>
          <c:idx val="1"/>
          <c:order val="1"/>
          <c:tx>
            <c:strRef>
              <c:f>Lapas1!$C$2</c:f>
              <c:strCache>
                <c:ptCount val="1"/>
                <c:pt idx="0">
                  <c:v>Surinkta valstybinės žemės nuomos mokesčio Eur</c:v>
                </c:pt>
              </c:strCache>
            </c:strRef>
          </c:tx>
          <c:invertIfNegative val="0"/>
          <c:dLbls>
            <c:showLegendKey val="0"/>
            <c:showVal val="1"/>
            <c:showCatName val="0"/>
            <c:showSerName val="0"/>
            <c:showPercent val="0"/>
            <c:showBubbleSize val="0"/>
            <c:showLeaderLines val="0"/>
          </c:dLbls>
          <c:cat>
            <c:strRef>
              <c:f>Lapas1!$A$3:$A$5</c:f>
              <c:strCache>
                <c:ptCount val="3"/>
                <c:pt idx="0">
                  <c:v>2016 metai</c:v>
                </c:pt>
                <c:pt idx="1">
                  <c:v>2017 metai</c:v>
                </c:pt>
                <c:pt idx="2">
                  <c:v>2018 metai</c:v>
                </c:pt>
              </c:strCache>
            </c:strRef>
          </c:cat>
          <c:val>
            <c:numRef>
              <c:f>Lapas1!$C$3:$C$5</c:f>
              <c:numCache>
                <c:formatCode>General</c:formatCode>
                <c:ptCount val="3"/>
                <c:pt idx="0">
                  <c:v>25702</c:v>
                </c:pt>
                <c:pt idx="1">
                  <c:v>27167</c:v>
                </c:pt>
                <c:pt idx="2">
                  <c:v>27252</c:v>
                </c:pt>
              </c:numCache>
            </c:numRef>
          </c:val>
        </c:ser>
        <c:dLbls>
          <c:showLegendKey val="0"/>
          <c:showVal val="0"/>
          <c:showCatName val="0"/>
          <c:showSerName val="0"/>
          <c:showPercent val="0"/>
          <c:showBubbleSize val="0"/>
        </c:dLbls>
        <c:gapWidth val="150"/>
        <c:shape val="cylinder"/>
        <c:axId val="531469440"/>
        <c:axId val="531470976"/>
        <c:axId val="0"/>
      </c:bar3DChart>
      <c:catAx>
        <c:axId val="531469440"/>
        <c:scaling>
          <c:orientation val="minMax"/>
        </c:scaling>
        <c:delete val="0"/>
        <c:axPos val="l"/>
        <c:majorTickMark val="none"/>
        <c:minorTickMark val="none"/>
        <c:tickLblPos val="nextTo"/>
        <c:crossAx val="531470976"/>
        <c:crosses val="autoZero"/>
        <c:auto val="1"/>
        <c:lblAlgn val="ctr"/>
        <c:lblOffset val="100"/>
        <c:noMultiLvlLbl val="0"/>
      </c:catAx>
      <c:valAx>
        <c:axId val="531470976"/>
        <c:scaling>
          <c:orientation val="minMax"/>
        </c:scaling>
        <c:delete val="0"/>
        <c:axPos val="b"/>
        <c:majorGridlines/>
        <c:numFmt formatCode="General" sourceLinked="1"/>
        <c:majorTickMark val="none"/>
        <c:minorTickMark val="none"/>
        <c:tickLblPos val="nextTo"/>
        <c:crossAx val="531469440"/>
        <c:crosses val="autoZero"/>
        <c:crossBetween val="between"/>
      </c:valAx>
    </c:plotArea>
    <c:legend>
      <c:legendPos val="r"/>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Lapas1!$B$1</c:f>
              <c:strCache>
                <c:ptCount val="1"/>
                <c:pt idx="0">
                  <c:v>Stulpelis1</c:v>
                </c:pt>
              </c:strCache>
            </c:strRef>
          </c:tx>
          <c:dLbls>
            <c:showLegendKey val="0"/>
            <c:showVal val="0"/>
            <c:showCatName val="0"/>
            <c:showSerName val="0"/>
            <c:showPercent val="1"/>
            <c:showBubbleSize val="0"/>
            <c:showLeaderLines val="1"/>
          </c:dLbls>
          <c:cat>
            <c:strRef>
              <c:f>Lapas1!$A$2:$A$4</c:f>
              <c:strCache>
                <c:ptCount val="3"/>
                <c:pt idx="0">
                  <c:v>Savivaldybės biudžetas  385,0</c:v>
                </c:pt>
                <c:pt idx="1">
                  <c:v>specialioji dotacija iš Valstybės biudžeto  305,8</c:v>
                </c:pt>
                <c:pt idx="2">
                  <c:v>valstybės biudžeto lėšos (šalpos išmokos ir išmokos vaikams) 1869,2</c:v>
                </c:pt>
              </c:strCache>
            </c:strRef>
          </c:cat>
          <c:val>
            <c:numRef>
              <c:f>Lapas1!$B$2:$B$4</c:f>
              <c:numCache>
                <c:formatCode>General</c:formatCode>
                <c:ptCount val="3"/>
                <c:pt idx="0" formatCode="0.0">
                  <c:v>385</c:v>
                </c:pt>
                <c:pt idx="1">
                  <c:v>305.8</c:v>
                </c:pt>
                <c:pt idx="2">
                  <c:v>1869.2</c:v>
                </c:pt>
              </c:numCache>
            </c:numRef>
          </c:val>
        </c:ser>
        <c:dLbls>
          <c:showLegendKey val="0"/>
          <c:showVal val="0"/>
          <c:showCatName val="0"/>
          <c:showSerName val="0"/>
          <c:showPercent val="1"/>
          <c:showBubbleSize val="0"/>
          <c:showLeaderLines val="1"/>
        </c:dLbls>
        <c:firstSliceAng val="0"/>
      </c:pieChart>
    </c:plotArea>
    <c:legend>
      <c:legendPos val="r"/>
      <c:overlay val="0"/>
      <c:txPr>
        <a:bodyPr/>
        <a:lstStyle/>
        <a:p>
          <a:pPr>
            <a:defRPr sz="1100"/>
          </a:pPr>
          <a:endParaRPr lang="lt-LT"/>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49"/>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242990654205608E-2"/>
          <c:y val="5.5299539170506916E-2"/>
          <c:w val="0.68598130841121496"/>
          <c:h val="0.77880184331797231"/>
        </c:manualLayout>
      </c:layout>
      <c:bar3DChart>
        <c:barDir val="col"/>
        <c:grouping val="clustered"/>
        <c:varyColors val="0"/>
        <c:ser>
          <c:idx val="0"/>
          <c:order val="0"/>
          <c:tx>
            <c:strRef>
              <c:f>Sheet1!$A$2</c:f>
              <c:strCache>
                <c:ptCount val="1"/>
                <c:pt idx="0">
                  <c:v>gavėjų skaičius</c:v>
                </c:pt>
              </c:strCache>
            </c:strRef>
          </c:tx>
          <c:spPr>
            <a:solidFill>
              <a:srgbClr val="9999FF"/>
            </a:solidFill>
            <a:ln w="15121">
              <a:solidFill>
                <a:srgbClr val="000000"/>
              </a:solidFill>
              <a:prstDash val="solid"/>
            </a:ln>
          </c:spPr>
          <c:invertIfNegative val="0"/>
          <c:dLbls>
            <c:spPr>
              <a:noFill/>
              <a:ln w="30242">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2016 m.</c:v>
                </c:pt>
                <c:pt idx="1">
                  <c:v>2017 m.</c:v>
                </c:pt>
                <c:pt idx="2">
                  <c:v>2018 m. </c:v>
                </c:pt>
              </c:strCache>
            </c:strRef>
          </c:cat>
          <c:val>
            <c:numRef>
              <c:f>Sheet1!$B$2:$D$2</c:f>
              <c:numCache>
                <c:formatCode>General</c:formatCode>
                <c:ptCount val="3"/>
                <c:pt idx="0">
                  <c:v>883</c:v>
                </c:pt>
                <c:pt idx="1">
                  <c:v>753</c:v>
                </c:pt>
                <c:pt idx="2">
                  <c:v>843</c:v>
                </c:pt>
              </c:numCache>
            </c:numRef>
          </c:val>
        </c:ser>
        <c:ser>
          <c:idx val="1"/>
          <c:order val="1"/>
          <c:tx>
            <c:strRef>
              <c:f>Sheet1!$A$3</c:f>
              <c:strCache>
                <c:ptCount val="1"/>
                <c:pt idx="0">
                  <c:v>lėšos tūkst. Eur</c:v>
                </c:pt>
              </c:strCache>
            </c:strRef>
          </c:tx>
          <c:spPr>
            <a:solidFill>
              <a:srgbClr val="993366"/>
            </a:solidFill>
            <a:ln w="15121">
              <a:solidFill>
                <a:srgbClr val="000000"/>
              </a:solidFill>
              <a:prstDash val="solid"/>
            </a:ln>
          </c:spPr>
          <c:invertIfNegative val="0"/>
          <c:dLbls>
            <c:spPr>
              <a:noFill/>
              <a:ln w="30242">
                <a:noFill/>
              </a:ln>
            </c:spPr>
            <c:txPr>
              <a:bodyPr/>
              <a:lstStyle/>
              <a:p>
                <a:pPr>
                  <a:defRPr sz="1310" b="1" i="0" u="none" strike="noStrike" baseline="0">
                    <a:solidFill>
                      <a:srgbClr val="000000"/>
                    </a:solidFill>
                    <a:latin typeface="Calibri"/>
                    <a:ea typeface="Calibri"/>
                    <a:cs typeface="Calibri"/>
                  </a:defRPr>
                </a:pPr>
                <a:endParaRPr lang="lt-LT"/>
              </a:p>
            </c:txPr>
            <c:showLegendKey val="0"/>
            <c:showVal val="1"/>
            <c:showCatName val="0"/>
            <c:showSerName val="0"/>
            <c:showPercent val="0"/>
            <c:showBubbleSize val="0"/>
            <c:showLeaderLines val="0"/>
          </c:dLbls>
          <c:cat>
            <c:strRef>
              <c:f>Sheet1!$B$1:$D$1</c:f>
              <c:strCache>
                <c:ptCount val="3"/>
                <c:pt idx="0">
                  <c:v>2016 m.</c:v>
                </c:pt>
                <c:pt idx="1">
                  <c:v>2017 m.</c:v>
                </c:pt>
                <c:pt idx="2">
                  <c:v>2018 m. </c:v>
                </c:pt>
              </c:strCache>
            </c:strRef>
          </c:cat>
          <c:val>
            <c:numRef>
              <c:f>Sheet1!$B$3:$D$3</c:f>
              <c:numCache>
                <c:formatCode>General</c:formatCode>
                <c:ptCount val="3"/>
                <c:pt idx="0">
                  <c:v>149.1</c:v>
                </c:pt>
                <c:pt idx="1">
                  <c:v>216.2</c:v>
                </c:pt>
                <c:pt idx="2">
                  <c:v>331.2</c:v>
                </c:pt>
              </c:numCache>
            </c:numRef>
          </c:val>
        </c:ser>
        <c:dLbls>
          <c:showLegendKey val="0"/>
          <c:showVal val="0"/>
          <c:showCatName val="0"/>
          <c:showSerName val="0"/>
          <c:showPercent val="0"/>
          <c:showBubbleSize val="0"/>
        </c:dLbls>
        <c:gapWidth val="150"/>
        <c:gapDepth val="0"/>
        <c:shape val="box"/>
        <c:axId val="532544512"/>
        <c:axId val="532620032"/>
        <c:axId val="0"/>
      </c:bar3DChart>
      <c:catAx>
        <c:axId val="532544512"/>
        <c:scaling>
          <c:orientation val="minMax"/>
        </c:scaling>
        <c:delete val="0"/>
        <c:axPos val="b"/>
        <c:numFmt formatCode="General" sourceLinked="1"/>
        <c:majorTickMark val="out"/>
        <c:minorTickMark val="none"/>
        <c:tickLblPos val="low"/>
        <c:spPr>
          <a:ln w="3780">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532620032"/>
        <c:crosses val="autoZero"/>
        <c:auto val="1"/>
        <c:lblAlgn val="ctr"/>
        <c:lblOffset val="100"/>
        <c:tickLblSkip val="1"/>
        <c:tickMarkSkip val="1"/>
        <c:noMultiLvlLbl val="0"/>
      </c:catAx>
      <c:valAx>
        <c:axId val="532620032"/>
        <c:scaling>
          <c:orientation val="minMax"/>
        </c:scaling>
        <c:delete val="0"/>
        <c:axPos val="l"/>
        <c:majorGridlines>
          <c:spPr>
            <a:ln w="3780">
              <a:solidFill>
                <a:srgbClr val="000000"/>
              </a:solidFill>
              <a:prstDash val="solid"/>
            </a:ln>
          </c:spPr>
        </c:majorGridlines>
        <c:numFmt formatCode="General" sourceLinked="1"/>
        <c:majorTickMark val="out"/>
        <c:minorTickMark val="none"/>
        <c:tickLblPos val="nextTo"/>
        <c:spPr>
          <a:ln w="3780">
            <a:solidFill>
              <a:srgbClr val="000000"/>
            </a:solidFill>
            <a:prstDash val="solid"/>
          </a:ln>
        </c:spPr>
        <c:txPr>
          <a:bodyPr rot="0" vert="horz"/>
          <a:lstStyle/>
          <a:p>
            <a:pPr>
              <a:defRPr sz="1131" b="1" i="0" u="none" strike="noStrike" baseline="0">
                <a:solidFill>
                  <a:srgbClr val="000000"/>
                </a:solidFill>
                <a:latin typeface="Calibri"/>
                <a:ea typeface="Calibri"/>
                <a:cs typeface="Calibri"/>
              </a:defRPr>
            </a:pPr>
            <a:endParaRPr lang="lt-LT"/>
          </a:p>
        </c:txPr>
        <c:crossAx val="532544512"/>
        <c:crosses val="autoZero"/>
        <c:crossBetween val="between"/>
      </c:valAx>
      <c:spPr>
        <a:noFill/>
        <a:ln w="30242">
          <a:noFill/>
        </a:ln>
      </c:spPr>
    </c:plotArea>
    <c:legend>
      <c:legendPos val="r"/>
      <c:layout>
        <c:manualLayout>
          <c:xMode val="edge"/>
          <c:yMode val="edge"/>
          <c:x val="0.78878504672897198"/>
          <c:y val="0.4009216589861751"/>
          <c:w val="0.20373831775700935"/>
          <c:h val="0.19815668202764977"/>
        </c:manualLayout>
      </c:layout>
      <c:overlay val="0"/>
      <c:spPr>
        <a:noFill/>
        <a:ln w="3780">
          <a:solidFill>
            <a:srgbClr val="000000"/>
          </a:solidFill>
          <a:prstDash val="solid"/>
        </a:ln>
      </c:spPr>
      <c:txPr>
        <a:bodyPr/>
        <a:lstStyle/>
        <a:p>
          <a:pPr>
            <a:defRPr sz="1036" b="1" i="0" u="none" strike="noStrike" baseline="0">
              <a:solidFill>
                <a:srgbClr val="000000"/>
              </a:solidFill>
              <a:latin typeface="Calibri"/>
              <a:ea typeface="Calibri"/>
              <a:cs typeface="Calibri"/>
            </a:defRPr>
          </a:pPr>
          <a:endParaRPr lang="lt-LT"/>
        </a:p>
      </c:txPr>
    </c:legend>
    <c:plotVisOnly val="1"/>
    <c:dispBlanksAs val="gap"/>
    <c:showDLblsOverMax val="0"/>
  </c:chart>
  <c:spPr>
    <a:noFill/>
    <a:ln>
      <a:noFill/>
    </a:ln>
  </c:spPr>
  <c:txPr>
    <a:bodyPr/>
    <a:lstStyle/>
    <a:p>
      <a:pPr>
        <a:defRPr sz="1131" b="1" i="0" u="none" strike="noStrike" baseline="0">
          <a:solidFill>
            <a:srgbClr val="000000"/>
          </a:solidFill>
          <a:latin typeface="Calibri"/>
          <a:ea typeface="Calibri"/>
          <a:cs typeface="Calibri"/>
        </a:defRPr>
      </a:pPr>
      <a:endParaRPr lang="lt-LT"/>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12054356913785"/>
          <c:y val="2.4216347956505437E-2"/>
          <c:w val="0.6632148585593467"/>
          <c:h val="0.85653105861767276"/>
        </c:manualLayout>
      </c:layout>
      <c:lineChart>
        <c:grouping val="standard"/>
        <c:varyColors val="0"/>
        <c:ser>
          <c:idx val="0"/>
          <c:order val="0"/>
          <c:tx>
            <c:strRef>
              <c:f>Lapas1!$B$1</c:f>
              <c:strCache>
                <c:ptCount val="1"/>
                <c:pt idx="0">
                  <c:v>gavėjų sk.</c:v>
                </c:pt>
              </c:strCache>
            </c:strRef>
          </c:tx>
          <c:cat>
            <c:strRef>
              <c:f>Lapas1!$A$2:$A$4</c:f>
              <c:strCache>
                <c:ptCount val="3"/>
                <c:pt idx="0">
                  <c:v>2016 m.</c:v>
                </c:pt>
                <c:pt idx="1">
                  <c:v>2017 m.</c:v>
                </c:pt>
                <c:pt idx="2">
                  <c:v>2018 m.</c:v>
                </c:pt>
              </c:strCache>
            </c:strRef>
          </c:cat>
          <c:val>
            <c:numRef>
              <c:f>Lapas1!$B$2:$B$4</c:f>
              <c:numCache>
                <c:formatCode>General</c:formatCode>
                <c:ptCount val="3"/>
                <c:pt idx="0">
                  <c:v>320</c:v>
                </c:pt>
                <c:pt idx="1">
                  <c:v>317</c:v>
                </c:pt>
                <c:pt idx="2">
                  <c:v>342</c:v>
                </c:pt>
              </c:numCache>
            </c:numRef>
          </c:val>
          <c:smooth val="0"/>
        </c:ser>
        <c:ser>
          <c:idx val="1"/>
          <c:order val="1"/>
          <c:tx>
            <c:strRef>
              <c:f>Lapas1!$C$1</c:f>
              <c:strCache>
                <c:ptCount val="1"/>
                <c:pt idx="0">
                  <c:v>lėšos (tūkst. Eur)</c:v>
                </c:pt>
              </c:strCache>
            </c:strRef>
          </c:tx>
          <c:cat>
            <c:strRef>
              <c:f>Lapas1!$A$2:$A$4</c:f>
              <c:strCache>
                <c:ptCount val="3"/>
                <c:pt idx="0">
                  <c:v>2016 m.</c:v>
                </c:pt>
                <c:pt idx="1">
                  <c:v>2017 m.</c:v>
                </c:pt>
                <c:pt idx="2">
                  <c:v>2018 m.</c:v>
                </c:pt>
              </c:strCache>
            </c:strRef>
          </c:cat>
          <c:val>
            <c:numRef>
              <c:f>Lapas1!$C$2:$C$4</c:f>
              <c:numCache>
                <c:formatCode>0.0</c:formatCode>
                <c:ptCount val="3"/>
                <c:pt idx="0" formatCode="General">
                  <c:v>30.1</c:v>
                </c:pt>
                <c:pt idx="1">
                  <c:v>27</c:v>
                </c:pt>
                <c:pt idx="2" formatCode="General">
                  <c:v>45.1</c:v>
                </c:pt>
              </c:numCache>
            </c:numRef>
          </c:val>
          <c:smooth val="0"/>
        </c:ser>
        <c:dLbls>
          <c:dLblPos val="t"/>
          <c:showLegendKey val="0"/>
          <c:showVal val="1"/>
          <c:showCatName val="0"/>
          <c:showSerName val="0"/>
          <c:showPercent val="0"/>
          <c:showBubbleSize val="0"/>
        </c:dLbls>
        <c:marker val="1"/>
        <c:smooth val="0"/>
        <c:axId val="532691584"/>
        <c:axId val="532705664"/>
      </c:lineChart>
      <c:catAx>
        <c:axId val="532691584"/>
        <c:scaling>
          <c:orientation val="minMax"/>
        </c:scaling>
        <c:delete val="0"/>
        <c:axPos val="b"/>
        <c:majorTickMark val="out"/>
        <c:minorTickMark val="none"/>
        <c:tickLblPos val="nextTo"/>
        <c:crossAx val="532705664"/>
        <c:crosses val="autoZero"/>
        <c:auto val="1"/>
        <c:lblAlgn val="ctr"/>
        <c:lblOffset val="100"/>
        <c:noMultiLvlLbl val="0"/>
      </c:catAx>
      <c:valAx>
        <c:axId val="532705664"/>
        <c:scaling>
          <c:orientation val="minMax"/>
        </c:scaling>
        <c:delete val="0"/>
        <c:axPos val="l"/>
        <c:majorGridlines/>
        <c:numFmt formatCode="General" sourceLinked="1"/>
        <c:majorTickMark val="out"/>
        <c:minorTickMark val="none"/>
        <c:tickLblPos val="nextTo"/>
        <c:crossAx val="532691584"/>
        <c:crosses val="autoZero"/>
        <c:crossBetween val="between"/>
      </c:valAx>
    </c:plotArea>
    <c:legend>
      <c:legendPos val="r"/>
      <c:layout>
        <c:manualLayout>
          <c:xMode val="edge"/>
          <c:yMode val="edge"/>
          <c:x val="0.79396649903706573"/>
          <c:y val="0.42824240719910012"/>
          <c:w val="0.2060335009629343"/>
          <c:h val="0.14351518560179977"/>
        </c:manualLayout>
      </c:layout>
      <c:overlay val="1"/>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B65D6C0-2EA2-4477-A85A-5D931F9F52BB}" type="doc">
      <dgm:prSet loTypeId="urn:microsoft.com/office/officeart/2005/8/layout/orgChart1" loCatId="hierarchy" qsTypeId="urn:microsoft.com/office/officeart/2005/8/quickstyle/simple1" qsCatId="simple" csTypeId="urn:microsoft.com/office/officeart/2005/8/colors/accent4_2" csCatId="accent4"/>
      <dgm:spPr/>
    </dgm:pt>
    <dgm:pt modelId="{96D4111E-A795-4515-A8D7-2EA412232981}">
      <dgm:prSet/>
      <dgm:spPr/>
      <dgm:t>
        <a:bodyPr/>
        <a:lstStyle/>
        <a:p>
          <a:pPr marR="0" algn="ctr" rtl="0"/>
          <a:r>
            <a:rPr lang="lt-LT" b="1" baseline="0" smtClean="0">
              <a:latin typeface="Calibri"/>
            </a:rPr>
            <a:t>RIETAVO SAVIVALDYBĖS TARYBA</a:t>
          </a:r>
          <a:endParaRPr lang="lt-LT" smtClean="0"/>
        </a:p>
      </dgm:t>
    </dgm:pt>
    <dgm:pt modelId="{380225A9-229D-4772-9B5A-B537A7A3FB04}" type="parTrans" cxnId="{C1F2168F-1464-4829-93EF-CFDE2FD7A9AE}">
      <dgm:prSet/>
      <dgm:spPr/>
      <dgm:t>
        <a:bodyPr/>
        <a:lstStyle/>
        <a:p>
          <a:endParaRPr lang="lt-LT"/>
        </a:p>
      </dgm:t>
    </dgm:pt>
    <dgm:pt modelId="{B9372A11-C1D9-4C3D-9E99-C171AA0D1390}" type="sibTrans" cxnId="{C1F2168F-1464-4829-93EF-CFDE2FD7A9AE}">
      <dgm:prSet/>
      <dgm:spPr/>
      <dgm:t>
        <a:bodyPr/>
        <a:lstStyle/>
        <a:p>
          <a:endParaRPr lang="lt-LT"/>
        </a:p>
      </dgm:t>
    </dgm:pt>
    <dgm:pt modelId="{8F34487A-4AA8-425D-AB0C-4F9F243962D4}">
      <dgm:prSet/>
      <dgm:spPr/>
      <dgm:t>
        <a:bodyPr/>
        <a:lstStyle/>
        <a:p>
          <a:pPr marR="0" algn="ctr" rtl="0"/>
          <a:r>
            <a:rPr lang="lt-LT" b="1" baseline="0" smtClean="0">
              <a:latin typeface="Calibri"/>
            </a:rPr>
            <a:t>FINANSŲ IR EKONOMIKOS KOMITETAS</a:t>
          </a:r>
          <a:endParaRPr lang="lt-LT" smtClean="0"/>
        </a:p>
      </dgm:t>
    </dgm:pt>
    <dgm:pt modelId="{3B3280EF-C57C-43ED-9AAB-0715430D4984}" type="parTrans" cxnId="{8322E115-2BD4-45A7-8191-04ECE0373D64}">
      <dgm:prSet/>
      <dgm:spPr/>
      <dgm:t>
        <a:bodyPr/>
        <a:lstStyle/>
        <a:p>
          <a:endParaRPr lang="lt-LT"/>
        </a:p>
      </dgm:t>
    </dgm:pt>
    <dgm:pt modelId="{E49A1DC4-3611-4837-988E-664AAFA3F664}" type="sibTrans" cxnId="{8322E115-2BD4-45A7-8191-04ECE0373D64}">
      <dgm:prSet/>
      <dgm:spPr/>
      <dgm:t>
        <a:bodyPr/>
        <a:lstStyle/>
        <a:p>
          <a:endParaRPr lang="lt-LT"/>
        </a:p>
      </dgm:t>
    </dgm:pt>
    <dgm:pt modelId="{EA97EEF1-684B-4350-B384-1EC6F5AEE7ED}">
      <dgm:prSet/>
      <dgm:spPr/>
      <dgm:t>
        <a:bodyPr/>
        <a:lstStyle/>
        <a:p>
          <a:pPr marR="0" algn="ctr" rtl="0"/>
          <a:r>
            <a:rPr lang="lt-LT" b="1" baseline="0" smtClean="0">
              <a:latin typeface="Calibri"/>
            </a:rPr>
            <a:t>SVEIKATOS IR SOCIALINĖS PARAMOS KOMITETAS</a:t>
          </a:r>
          <a:endParaRPr lang="lt-LT" smtClean="0"/>
        </a:p>
      </dgm:t>
    </dgm:pt>
    <dgm:pt modelId="{5B2FEDAD-3DFD-4FD9-ABED-B41F9B8A6BE0}" type="parTrans" cxnId="{917D9182-1825-43FD-9B52-8A2F357F5ED6}">
      <dgm:prSet/>
      <dgm:spPr/>
      <dgm:t>
        <a:bodyPr/>
        <a:lstStyle/>
        <a:p>
          <a:endParaRPr lang="lt-LT"/>
        </a:p>
      </dgm:t>
    </dgm:pt>
    <dgm:pt modelId="{AC07A070-3F22-4596-B840-D84C09F572F2}" type="sibTrans" cxnId="{917D9182-1825-43FD-9B52-8A2F357F5ED6}">
      <dgm:prSet/>
      <dgm:spPr/>
      <dgm:t>
        <a:bodyPr/>
        <a:lstStyle/>
        <a:p>
          <a:endParaRPr lang="lt-LT"/>
        </a:p>
      </dgm:t>
    </dgm:pt>
    <dgm:pt modelId="{316A37B1-E38B-4540-A959-126BB05AA1C7}">
      <dgm:prSet/>
      <dgm:spPr/>
      <dgm:t>
        <a:bodyPr/>
        <a:lstStyle/>
        <a:p>
          <a:pPr marR="0" algn="ctr" rtl="0"/>
          <a:r>
            <a:rPr lang="lt-LT" b="1" baseline="0" smtClean="0">
              <a:latin typeface="Calibri"/>
            </a:rPr>
            <a:t>ŠVIETIMO, KULTŪROS IR SPORTO KOMITETAS</a:t>
          </a:r>
          <a:endParaRPr lang="lt-LT" smtClean="0"/>
        </a:p>
      </dgm:t>
    </dgm:pt>
    <dgm:pt modelId="{FADE26B4-EDD3-4DA8-B223-2E44B030C754}" type="parTrans" cxnId="{D6C7B9F8-74C5-49B1-A46E-BCD46914E6AA}">
      <dgm:prSet/>
      <dgm:spPr/>
      <dgm:t>
        <a:bodyPr/>
        <a:lstStyle/>
        <a:p>
          <a:endParaRPr lang="lt-LT"/>
        </a:p>
      </dgm:t>
    </dgm:pt>
    <dgm:pt modelId="{FF7EF8FE-B199-4B2D-BB72-C327527CF3EC}" type="sibTrans" cxnId="{D6C7B9F8-74C5-49B1-A46E-BCD46914E6AA}">
      <dgm:prSet/>
      <dgm:spPr/>
      <dgm:t>
        <a:bodyPr/>
        <a:lstStyle/>
        <a:p>
          <a:endParaRPr lang="lt-LT"/>
        </a:p>
      </dgm:t>
    </dgm:pt>
    <dgm:pt modelId="{F02D3547-83E6-41D7-AEBB-B356B5FB8EC0}">
      <dgm:prSet/>
      <dgm:spPr/>
      <dgm:t>
        <a:bodyPr/>
        <a:lstStyle/>
        <a:p>
          <a:pPr marR="0" algn="ctr" rtl="0"/>
          <a:r>
            <a:rPr lang="lt-LT" b="1" baseline="0" smtClean="0">
              <a:latin typeface="Calibri"/>
            </a:rPr>
            <a:t>ŪKIO PLĖTROS IR EKOLOGIJOS KOMITETAS</a:t>
          </a:r>
        </a:p>
        <a:p>
          <a:pPr marR="0" algn="ctr" rtl="0"/>
          <a:endParaRPr lang="lt-LT" baseline="0" smtClean="0">
            <a:latin typeface="Times New Roman"/>
          </a:endParaRPr>
        </a:p>
      </dgm:t>
    </dgm:pt>
    <dgm:pt modelId="{1D9F3F32-CD62-4395-ABC0-597F9F64C72A}" type="parTrans" cxnId="{61857540-904C-4689-9C99-F5C6EC9C4C6B}">
      <dgm:prSet/>
      <dgm:spPr/>
      <dgm:t>
        <a:bodyPr/>
        <a:lstStyle/>
        <a:p>
          <a:endParaRPr lang="lt-LT"/>
        </a:p>
      </dgm:t>
    </dgm:pt>
    <dgm:pt modelId="{3B243754-7268-435F-B779-3FDA62868999}" type="sibTrans" cxnId="{61857540-904C-4689-9C99-F5C6EC9C4C6B}">
      <dgm:prSet/>
      <dgm:spPr/>
      <dgm:t>
        <a:bodyPr/>
        <a:lstStyle/>
        <a:p>
          <a:endParaRPr lang="lt-LT"/>
        </a:p>
      </dgm:t>
    </dgm:pt>
    <dgm:pt modelId="{8ECC3A75-A42C-412E-A829-7E30A332B03D}">
      <dgm:prSet/>
      <dgm:spPr/>
      <dgm:t>
        <a:bodyPr/>
        <a:lstStyle/>
        <a:p>
          <a:pPr marR="0" algn="ctr" rtl="0"/>
          <a:r>
            <a:rPr lang="lt-LT" b="1" baseline="0" smtClean="0">
              <a:latin typeface="Calibri"/>
            </a:rPr>
            <a:t>KONTROLĖS KOMITETAS</a:t>
          </a:r>
          <a:endParaRPr lang="lt-LT" smtClean="0"/>
        </a:p>
      </dgm:t>
    </dgm:pt>
    <dgm:pt modelId="{F02D1184-8324-4AAF-8F24-83B27403DA51}" type="parTrans" cxnId="{BA29E5BD-8782-4A90-A41E-9C0FE3C0892E}">
      <dgm:prSet/>
      <dgm:spPr/>
      <dgm:t>
        <a:bodyPr/>
        <a:lstStyle/>
        <a:p>
          <a:endParaRPr lang="lt-LT"/>
        </a:p>
      </dgm:t>
    </dgm:pt>
    <dgm:pt modelId="{1807F180-65B6-4818-A4FA-77CF4FD591DA}" type="sibTrans" cxnId="{BA29E5BD-8782-4A90-A41E-9C0FE3C0892E}">
      <dgm:prSet/>
      <dgm:spPr/>
      <dgm:t>
        <a:bodyPr/>
        <a:lstStyle/>
        <a:p>
          <a:endParaRPr lang="lt-LT"/>
        </a:p>
      </dgm:t>
    </dgm:pt>
    <dgm:pt modelId="{89378243-76FA-426C-9CC7-E8FAF98B1F20}" type="pres">
      <dgm:prSet presAssocID="{2B65D6C0-2EA2-4477-A85A-5D931F9F52BB}" presName="hierChild1" presStyleCnt="0">
        <dgm:presLayoutVars>
          <dgm:orgChart val="1"/>
          <dgm:chPref val="1"/>
          <dgm:dir/>
          <dgm:animOne val="branch"/>
          <dgm:animLvl val="lvl"/>
          <dgm:resizeHandles/>
        </dgm:presLayoutVars>
      </dgm:prSet>
      <dgm:spPr/>
    </dgm:pt>
    <dgm:pt modelId="{0466DA06-DA77-45DC-9A1B-D2201E807600}" type="pres">
      <dgm:prSet presAssocID="{96D4111E-A795-4515-A8D7-2EA412232981}" presName="hierRoot1" presStyleCnt="0">
        <dgm:presLayoutVars>
          <dgm:hierBranch/>
        </dgm:presLayoutVars>
      </dgm:prSet>
      <dgm:spPr/>
    </dgm:pt>
    <dgm:pt modelId="{04DAC24A-A02F-4410-ACEE-93EB8A025318}" type="pres">
      <dgm:prSet presAssocID="{96D4111E-A795-4515-A8D7-2EA412232981}" presName="rootComposite1" presStyleCnt="0"/>
      <dgm:spPr/>
    </dgm:pt>
    <dgm:pt modelId="{F6177A66-5411-4240-A6DC-702D13BA3A60}" type="pres">
      <dgm:prSet presAssocID="{96D4111E-A795-4515-A8D7-2EA412232981}" presName="rootText1" presStyleLbl="node0" presStyleIdx="0" presStyleCnt="1">
        <dgm:presLayoutVars>
          <dgm:chPref val="3"/>
        </dgm:presLayoutVars>
      </dgm:prSet>
      <dgm:spPr/>
      <dgm:t>
        <a:bodyPr/>
        <a:lstStyle/>
        <a:p>
          <a:endParaRPr lang="lt-LT"/>
        </a:p>
      </dgm:t>
    </dgm:pt>
    <dgm:pt modelId="{CBDA750C-589C-4865-8F9E-0D990F73AB16}" type="pres">
      <dgm:prSet presAssocID="{96D4111E-A795-4515-A8D7-2EA412232981}" presName="rootConnector1" presStyleLbl="node1" presStyleIdx="0" presStyleCnt="0"/>
      <dgm:spPr/>
      <dgm:t>
        <a:bodyPr/>
        <a:lstStyle/>
        <a:p>
          <a:endParaRPr lang="lt-LT"/>
        </a:p>
      </dgm:t>
    </dgm:pt>
    <dgm:pt modelId="{4F23AA5A-1924-4BFD-8BAD-09C3205CF101}" type="pres">
      <dgm:prSet presAssocID="{96D4111E-A795-4515-A8D7-2EA412232981}" presName="hierChild2" presStyleCnt="0"/>
      <dgm:spPr/>
    </dgm:pt>
    <dgm:pt modelId="{F38A3FDC-106B-41AC-B8BE-82A80AC14AC3}" type="pres">
      <dgm:prSet presAssocID="{3B3280EF-C57C-43ED-9AAB-0715430D4984}" presName="Name35" presStyleLbl="parChTrans1D2" presStyleIdx="0" presStyleCnt="5"/>
      <dgm:spPr/>
      <dgm:t>
        <a:bodyPr/>
        <a:lstStyle/>
        <a:p>
          <a:endParaRPr lang="lt-LT"/>
        </a:p>
      </dgm:t>
    </dgm:pt>
    <dgm:pt modelId="{7C1AA565-4F5D-4975-8FD1-F2D0A572EB6D}" type="pres">
      <dgm:prSet presAssocID="{8F34487A-4AA8-425D-AB0C-4F9F243962D4}" presName="hierRoot2" presStyleCnt="0">
        <dgm:presLayoutVars>
          <dgm:hierBranch/>
        </dgm:presLayoutVars>
      </dgm:prSet>
      <dgm:spPr/>
    </dgm:pt>
    <dgm:pt modelId="{98625025-2790-4299-B159-57ED794CBA75}" type="pres">
      <dgm:prSet presAssocID="{8F34487A-4AA8-425D-AB0C-4F9F243962D4}" presName="rootComposite" presStyleCnt="0"/>
      <dgm:spPr/>
    </dgm:pt>
    <dgm:pt modelId="{27C7F224-D857-4746-B2CA-6446D1C36411}" type="pres">
      <dgm:prSet presAssocID="{8F34487A-4AA8-425D-AB0C-4F9F243962D4}" presName="rootText" presStyleLbl="node2" presStyleIdx="0" presStyleCnt="5">
        <dgm:presLayoutVars>
          <dgm:chPref val="3"/>
        </dgm:presLayoutVars>
      </dgm:prSet>
      <dgm:spPr/>
      <dgm:t>
        <a:bodyPr/>
        <a:lstStyle/>
        <a:p>
          <a:endParaRPr lang="lt-LT"/>
        </a:p>
      </dgm:t>
    </dgm:pt>
    <dgm:pt modelId="{41BA5EAC-4817-4EDF-8A55-F3526C7F8A68}" type="pres">
      <dgm:prSet presAssocID="{8F34487A-4AA8-425D-AB0C-4F9F243962D4}" presName="rootConnector" presStyleLbl="node2" presStyleIdx="0" presStyleCnt="5"/>
      <dgm:spPr/>
      <dgm:t>
        <a:bodyPr/>
        <a:lstStyle/>
        <a:p>
          <a:endParaRPr lang="lt-LT"/>
        </a:p>
      </dgm:t>
    </dgm:pt>
    <dgm:pt modelId="{82A6485F-02AF-4016-B453-21A451FCB018}" type="pres">
      <dgm:prSet presAssocID="{8F34487A-4AA8-425D-AB0C-4F9F243962D4}" presName="hierChild4" presStyleCnt="0"/>
      <dgm:spPr/>
    </dgm:pt>
    <dgm:pt modelId="{048F59D4-7876-44EE-9CDA-6C255CADD6B2}" type="pres">
      <dgm:prSet presAssocID="{8F34487A-4AA8-425D-AB0C-4F9F243962D4}" presName="hierChild5" presStyleCnt="0"/>
      <dgm:spPr/>
    </dgm:pt>
    <dgm:pt modelId="{1F674AEB-FC5B-4398-987F-CA5422342AE8}" type="pres">
      <dgm:prSet presAssocID="{5B2FEDAD-3DFD-4FD9-ABED-B41F9B8A6BE0}" presName="Name35" presStyleLbl="parChTrans1D2" presStyleIdx="1" presStyleCnt="5"/>
      <dgm:spPr/>
      <dgm:t>
        <a:bodyPr/>
        <a:lstStyle/>
        <a:p>
          <a:endParaRPr lang="lt-LT"/>
        </a:p>
      </dgm:t>
    </dgm:pt>
    <dgm:pt modelId="{D73CED86-4B48-4135-8CBB-63EBD869E4D7}" type="pres">
      <dgm:prSet presAssocID="{EA97EEF1-684B-4350-B384-1EC6F5AEE7ED}" presName="hierRoot2" presStyleCnt="0">
        <dgm:presLayoutVars>
          <dgm:hierBranch/>
        </dgm:presLayoutVars>
      </dgm:prSet>
      <dgm:spPr/>
    </dgm:pt>
    <dgm:pt modelId="{3F4AF67C-E113-41A8-9031-20E8E2677E53}" type="pres">
      <dgm:prSet presAssocID="{EA97EEF1-684B-4350-B384-1EC6F5AEE7ED}" presName="rootComposite" presStyleCnt="0"/>
      <dgm:spPr/>
    </dgm:pt>
    <dgm:pt modelId="{17BAA924-F77A-4E65-8B94-5B565C916463}" type="pres">
      <dgm:prSet presAssocID="{EA97EEF1-684B-4350-B384-1EC6F5AEE7ED}" presName="rootText" presStyleLbl="node2" presStyleIdx="1" presStyleCnt="5">
        <dgm:presLayoutVars>
          <dgm:chPref val="3"/>
        </dgm:presLayoutVars>
      </dgm:prSet>
      <dgm:spPr/>
      <dgm:t>
        <a:bodyPr/>
        <a:lstStyle/>
        <a:p>
          <a:endParaRPr lang="lt-LT"/>
        </a:p>
      </dgm:t>
    </dgm:pt>
    <dgm:pt modelId="{C8D11AEF-CEA1-4CCA-8146-DAA7115EADD2}" type="pres">
      <dgm:prSet presAssocID="{EA97EEF1-684B-4350-B384-1EC6F5AEE7ED}" presName="rootConnector" presStyleLbl="node2" presStyleIdx="1" presStyleCnt="5"/>
      <dgm:spPr/>
      <dgm:t>
        <a:bodyPr/>
        <a:lstStyle/>
        <a:p>
          <a:endParaRPr lang="lt-LT"/>
        </a:p>
      </dgm:t>
    </dgm:pt>
    <dgm:pt modelId="{1D5BBA14-373F-49B3-83DA-BB0ABA7DE88C}" type="pres">
      <dgm:prSet presAssocID="{EA97EEF1-684B-4350-B384-1EC6F5AEE7ED}" presName="hierChild4" presStyleCnt="0"/>
      <dgm:spPr/>
    </dgm:pt>
    <dgm:pt modelId="{1AE4BA30-92C3-407C-AC0B-37AD470816AC}" type="pres">
      <dgm:prSet presAssocID="{EA97EEF1-684B-4350-B384-1EC6F5AEE7ED}" presName="hierChild5" presStyleCnt="0"/>
      <dgm:spPr/>
    </dgm:pt>
    <dgm:pt modelId="{47986F9C-810A-4112-BD4F-7CE5B98E0E8A}" type="pres">
      <dgm:prSet presAssocID="{FADE26B4-EDD3-4DA8-B223-2E44B030C754}" presName="Name35" presStyleLbl="parChTrans1D2" presStyleIdx="2" presStyleCnt="5"/>
      <dgm:spPr/>
      <dgm:t>
        <a:bodyPr/>
        <a:lstStyle/>
        <a:p>
          <a:endParaRPr lang="lt-LT"/>
        </a:p>
      </dgm:t>
    </dgm:pt>
    <dgm:pt modelId="{2B3FB935-5060-46EC-9087-906B76A578D5}" type="pres">
      <dgm:prSet presAssocID="{316A37B1-E38B-4540-A959-126BB05AA1C7}" presName="hierRoot2" presStyleCnt="0">
        <dgm:presLayoutVars>
          <dgm:hierBranch/>
        </dgm:presLayoutVars>
      </dgm:prSet>
      <dgm:spPr/>
    </dgm:pt>
    <dgm:pt modelId="{516176BB-C2E7-4B97-B62D-6358F3D1FCF7}" type="pres">
      <dgm:prSet presAssocID="{316A37B1-E38B-4540-A959-126BB05AA1C7}" presName="rootComposite" presStyleCnt="0"/>
      <dgm:spPr/>
    </dgm:pt>
    <dgm:pt modelId="{95EDB63A-E47B-4BDF-8911-8EC58C5B6661}" type="pres">
      <dgm:prSet presAssocID="{316A37B1-E38B-4540-A959-126BB05AA1C7}" presName="rootText" presStyleLbl="node2" presStyleIdx="2" presStyleCnt="5">
        <dgm:presLayoutVars>
          <dgm:chPref val="3"/>
        </dgm:presLayoutVars>
      </dgm:prSet>
      <dgm:spPr/>
      <dgm:t>
        <a:bodyPr/>
        <a:lstStyle/>
        <a:p>
          <a:endParaRPr lang="lt-LT"/>
        </a:p>
      </dgm:t>
    </dgm:pt>
    <dgm:pt modelId="{805E4091-8C58-46B6-9DD5-4A8DA28A12E8}" type="pres">
      <dgm:prSet presAssocID="{316A37B1-E38B-4540-A959-126BB05AA1C7}" presName="rootConnector" presStyleLbl="node2" presStyleIdx="2" presStyleCnt="5"/>
      <dgm:spPr/>
      <dgm:t>
        <a:bodyPr/>
        <a:lstStyle/>
        <a:p>
          <a:endParaRPr lang="lt-LT"/>
        </a:p>
      </dgm:t>
    </dgm:pt>
    <dgm:pt modelId="{20C930B9-184B-4B04-90E4-52227E209FE1}" type="pres">
      <dgm:prSet presAssocID="{316A37B1-E38B-4540-A959-126BB05AA1C7}" presName="hierChild4" presStyleCnt="0"/>
      <dgm:spPr/>
    </dgm:pt>
    <dgm:pt modelId="{770449C2-A5C7-4D3F-9F35-F47B67F8871D}" type="pres">
      <dgm:prSet presAssocID="{316A37B1-E38B-4540-A959-126BB05AA1C7}" presName="hierChild5" presStyleCnt="0"/>
      <dgm:spPr/>
    </dgm:pt>
    <dgm:pt modelId="{D598F0BB-D7C5-4427-9A0B-54703844A607}" type="pres">
      <dgm:prSet presAssocID="{1D9F3F32-CD62-4395-ABC0-597F9F64C72A}" presName="Name35" presStyleLbl="parChTrans1D2" presStyleIdx="3" presStyleCnt="5"/>
      <dgm:spPr/>
      <dgm:t>
        <a:bodyPr/>
        <a:lstStyle/>
        <a:p>
          <a:endParaRPr lang="lt-LT"/>
        </a:p>
      </dgm:t>
    </dgm:pt>
    <dgm:pt modelId="{0DE17F3B-A08C-4066-B9CD-CE9785EABD4D}" type="pres">
      <dgm:prSet presAssocID="{F02D3547-83E6-41D7-AEBB-B356B5FB8EC0}" presName="hierRoot2" presStyleCnt="0">
        <dgm:presLayoutVars>
          <dgm:hierBranch/>
        </dgm:presLayoutVars>
      </dgm:prSet>
      <dgm:spPr/>
    </dgm:pt>
    <dgm:pt modelId="{3B2BDC0E-36C4-4779-A8F8-575E53E984DF}" type="pres">
      <dgm:prSet presAssocID="{F02D3547-83E6-41D7-AEBB-B356B5FB8EC0}" presName="rootComposite" presStyleCnt="0"/>
      <dgm:spPr/>
    </dgm:pt>
    <dgm:pt modelId="{6D5CC5F4-4305-497D-8723-0C1B5615326F}" type="pres">
      <dgm:prSet presAssocID="{F02D3547-83E6-41D7-AEBB-B356B5FB8EC0}" presName="rootText" presStyleLbl="node2" presStyleIdx="3" presStyleCnt="5">
        <dgm:presLayoutVars>
          <dgm:chPref val="3"/>
        </dgm:presLayoutVars>
      </dgm:prSet>
      <dgm:spPr/>
      <dgm:t>
        <a:bodyPr/>
        <a:lstStyle/>
        <a:p>
          <a:endParaRPr lang="lt-LT"/>
        </a:p>
      </dgm:t>
    </dgm:pt>
    <dgm:pt modelId="{FDD91414-7AAB-4EF3-BBB6-E4DD4EA12860}" type="pres">
      <dgm:prSet presAssocID="{F02D3547-83E6-41D7-AEBB-B356B5FB8EC0}" presName="rootConnector" presStyleLbl="node2" presStyleIdx="3" presStyleCnt="5"/>
      <dgm:spPr/>
      <dgm:t>
        <a:bodyPr/>
        <a:lstStyle/>
        <a:p>
          <a:endParaRPr lang="lt-LT"/>
        </a:p>
      </dgm:t>
    </dgm:pt>
    <dgm:pt modelId="{13F3AB6C-D057-45BA-B19D-FBB09A26F00E}" type="pres">
      <dgm:prSet presAssocID="{F02D3547-83E6-41D7-AEBB-B356B5FB8EC0}" presName="hierChild4" presStyleCnt="0"/>
      <dgm:spPr/>
    </dgm:pt>
    <dgm:pt modelId="{7A7B9F28-C24F-495F-A3CF-EC1A9AC62F62}" type="pres">
      <dgm:prSet presAssocID="{F02D3547-83E6-41D7-AEBB-B356B5FB8EC0}" presName="hierChild5" presStyleCnt="0"/>
      <dgm:spPr/>
    </dgm:pt>
    <dgm:pt modelId="{B5E36BBD-ED24-4FD0-94B2-E2DFE28B13D5}" type="pres">
      <dgm:prSet presAssocID="{F02D1184-8324-4AAF-8F24-83B27403DA51}" presName="Name35" presStyleLbl="parChTrans1D2" presStyleIdx="4" presStyleCnt="5"/>
      <dgm:spPr/>
      <dgm:t>
        <a:bodyPr/>
        <a:lstStyle/>
        <a:p>
          <a:endParaRPr lang="lt-LT"/>
        </a:p>
      </dgm:t>
    </dgm:pt>
    <dgm:pt modelId="{78D1A152-F9AB-4FB2-80A1-BA7D2978BF74}" type="pres">
      <dgm:prSet presAssocID="{8ECC3A75-A42C-412E-A829-7E30A332B03D}" presName="hierRoot2" presStyleCnt="0">
        <dgm:presLayoutVars>
          <dgm:hierBranch/>
        </dgm:presLayoutVars>
      </dgm:prSet>
      <dgm:spPr/>
    </dgm:pt>
    <dgm:pt modelId="{A60CBE36-D734-44F2-9968-6D82B9E8F71C}" type="pres">
      <dgm:prSet presAssocID="{8ECC3A75-A42C-412E-A829-7E30A332B03D}" presName="rootComposite" presStyleCnt="0"/>
      <dgm:spPr/>
    </dgm:pt>
    <dgm:pt modelId="{219133F4-5706-4123-8A30-1662458C6B77}" type="pres">
      <dgm:prSet presAssocID="{8ECC3A75-A42C-412E-A829-7E30A332B03D}" presName="rootText" presStyleLbl="node2" presStyleIdx="4" presStyleCnt="5">
        <dgm:presLayoutVars>
          <dgm:chPref val="3"/>
        </dgm:presLayoutVars>
      </dgm:prSet>
      <dgm:spPr/>
      <dgm:t>
        <a:bodyPr/>
        <a:lstStyle/>
        <a:p>
          <a:endParaRPr lang="lt-LT"/>
        </a:p>
      </dgm:t>
    </dgm:pt>
    <dgm:pt modelId="{8F32578A-2FF8-4191-BCF3-AF764EC4D3AF}" type="pres">
      <dgm:prSet presAssocID="{8ECC3A75-A42C-412E-A829-7E30A332B03D}" presName="rootConnector" presStyleLbl="node2" presStyleIdx="4" presStyleCnt="5"/>
      <dgm:spPr/>
      <dgm:t>
        <a:bodyPr/>
        <a:lstStyle/>
        <a:p>
          <a:endParaRPr lang="lt-LT"/>
        </a:p>
      </dgm:t>
    </dgm:pt>
    <dgm:pt modelId="{D6DB25BD-35FB-431E-88B3-99D97138EDB2}" type="pres">
      <dgm:prSet presAssocID="{8ECC3A75-A42C-412E-A829-7E30A332B03D}" presName="hierChild4" presStyleCnt="0"/>
      <dgm:spPr/>
    </dgm:pt>
    <dgm:pt modelId="{B6B1A630-220D-4EAF-8A7E-5D7386CA1F8E}" type="pres">
      <dgm:prSet presAssocID="{8ECC3A75-A42C-412E-A829-7E30A332B03D}" presName="hierChild5" presStyleCnt="0"/>
      <dgm:spPr/>
    </dgm:pt>
    <dgm:pt modelId="{423388D7-FBE9-44D1-B0B3-24F88E6B9BDD}" type="pres">
      <dgm:prSet presAssocID="{96D4111E-A795-4515-A8D7-2EA412232981}" presName="hierChild3" presStyleCnt="0"/>
      <dgm:spPr/>
    </dgm:pt>
  </dgm:ptLst>
  <dgm:cxnLst>
    <dgm:cxn modelId="{CF9D9483-F4C3-43B6-ACF2-7C8915B7E7AD}" type="presOf" srcId="{316A37B1-E38B-4540-A959-126BB05AA1C7}" destId="{805E4091-8C58-46B6-9DD5-4A8DA28A12E8}" srcOrd="1" destOrd="0" presId="urn:microsoft.com/office/officeart/2005/8/layout/orgChart1"/>
    <dgm:cxn modelId="{917D9182-1825-43FD-9B52-8A2F357F5ED6}" srcId="{96D4111E-A795-4515-A8D7-2EA412232981}" destId="{EA97EEF1-684B-4350-B384-1EC6F5AEE7ED}" srcOrd="1" destOrd="0" parTransId="{5B2FEDAD-3DFD-4FD9-ABED-B41F9B8A6BE0}" sibTransId="{AC07A070-3F22-4596-B840-D84C09F572F2}"/>
    <dgm:cxn modelId="{1CD3ED3F-D71C-4266-8AE4-28A8FDEE132D}" type="presOf" srcId="{2B65D6C0-2EA2-4477-A85A-5D931F9F52BB}" destId="{89378243-76FA-426C-9CC7-E8FAF98B1F20}" srcOrd="0" destOrd="0" presId="urn:microsoft.com/office/officeart/2005/8/layout/orgChart1"/>
    <dgm:cxn modelId="{90C9E376-D494-424E-BC7D-B0F11B439E02}" type="presOf" srcId="{8F34487A-4AA8-425D-AB0C-4F9F243962D4}" destId="{41BA5EAC-4817-4EDF-8A55-F3526C7F8A68}" srcOrd="1" destOrd="0" presId="urn:microsoft.com/office/officeart/2005/8/layout/orgChart1"/>
    <dgm:cxn modelId="{D6C7B9F8-74C5-49B1-A46E-BCD46914E6AA}" srcId="{96D4111E-A795-4515-A8D7-2EA412232981}" destId="{316A37B1-E38B-4540-A959-126BB05AA1C7}" srcOrd="2" destOrd="0" parTransId="{FADE26B4-EDD3-4DA8-B223-2E44B030C754}" sibTransId="{FF7EF8FE-B199-4B2D-BB72-C327527CF3EC}"/>
    <dgm:cxn modelId="{FB77766D-9C04-4DDC-91DF-2AE6D13AEF4D}" type="presOf" srcId="{FADE26B4-EDD3-4DA8-B223-2E44B030C754}" destId="{47986F9C-810A-4112-BD4F-7CE5B98E0E8A}" srcOrd="0" destOrd="0" presId="urn:microsoft.com/office/officeart/2005/8/layout/orgChart1"/>
    <dgm:cxn modelId="{D2EE73FB-4D31-41A4-872C-A227D03F7E52}" type="presOf" srcId="{316A37B1-E38B-4540-A959-126BB05AA1C7}" destId="{95EDB63A-E47B-4BDF-8911-8EC58C5B6661}" srcOrd="0" destOrd="0" presId="urn:microsoft.com/office/officeart/2005/8/layout/orgChart1"/>
    <dgm:cxn modelId="{85E6E622-E541-4B8E-ABE4-A490B700A836}" type="presOf" srcId="{3B3280EF-C57C-43ED-9AAB-0715430D4984}" destId="{F38A3FDC-106B-41AC-B8BE-82A80AC14AC3}" srcOrd="0" destOrd="0" presId="urn:microsoft.com/office/officeart/2005/8/layout/orgChart1"/>
    <dgm:cxn modelId="{14DD355A-F34E-42BA-8AF1-ED6663880397}" type="presOf" srcId="{8ECC3A75-A42C-412E-A829-7E30A332B03D}" destId="{8F32578A-2FF8-4191-BCF3-AF764EC4D3AF}" srcOrd="1" destOrd="0" presId="urn:microsoft.com/office/officeart/2005/8/layout/orgChart1"/>
    <dgm:cxn modelId="{5999F05B-4C90-46EE-98A4-E506F72A0794}" type="presOf" srcId="{EA97EEF1-684B-4350-B384-1EC6F5AEE7ED}" destId="{17BAA924-F77A-4E65-8B94-5B565C916463}" srcOrd="0" destOrd="0" presId="urn:microsoft.com/office/officeart/2005/8/layout/orgChart1"/>
    <dgm:cxn modelId="{EE592FCF-6BC5-439B-8AB2-36BBB02DB365}" type="presOf" srcId="{96D4111E-A795-4515-A8D7-2EA412232981}" destId="{CBDA750C-589C-4865-8F9E-0D990F73AB16}" srcOrd="1" destOrd="0" presId="urn:microsoft.com/office/officeart/2005/8/layout/orgChart1"/>
    <dgm:cxn modelId="{26273BDD-F39D-47A2-9177-FAA4E108A4ED}" type="presOf" srcId="{F02D3547-83E6-41D7-AEBB-B356B5FB8EC0}" destId="{6D5CC5F4-4305-497D-8723-0C1B5615326F}" srcOrd="0" destOrd="0" presId="urn:microsoft.com/office/officeart/2005/8/layout/orgChart1"/>
    <dgm:cxn modelId="{A6511586-500D-4935-8CCF-748B97B0C6D7}" type="presOf" srcId="{F02D1184-8324-4AAF-8F24-83B27403DA51}" destId="{B5E36BBD-ED24-4FD0-94B2-E2DFE28B13D5}" srcOrd="0" destOrd="0" presId="urn:microsoft.com/office/officeart/2005/8/layout/orgChart1"/>
    <dgm:cxn modelId="{18DD1590-53B0-41FC-8B74-4DD3C7D7311C}" type="presOf" srcId="{8F34487A-4AA8-425D-AB0C-4F9F243962D4}" destId="{27C7F224-D857-4746-B2CA-6446D1C36411}" srcOrd="0" destOrd="0" presId="urn:microsoft.com/office/officeart/2005/8/layout/orgChart1"/>
    <dgm:cxn modelId="{61857540-904C-4689-9C99-F5C6EC9C4C6B}" srcId="{96D4111E-A795-4515-A8D7-2EA412232981}" destId="{F02D3547-83E6-41D7-AEBB-B356B5FB8EC0}" srcOrd="3" destOrd="0" parTransId="{1D9F3F32-CD62-4395-ABC0-597F9F64C72A}" sibTransId="{3B243754-7268-435F-B779-3FDA62868999}"/>
    <dgm:cxn modelId="{8322E115-2BD4-45A7-8191-04ECE0373D64}" srcId="{96D4111E-A795-4515-A8D7-2EA412232981}" destId="{8F34487A-4AA8-425D-AB0C-4F9F243962D4}" srcOrd="0" destOrd="0" parTransId="{3B3280EF-C57C-43ED-9AAB-0715430D4984}" sibTransId="{E49A1DC4-3611-4837-988E-664AAFA3F664}"/>
    <dgm:cxn modelId="{B815C2C9-686F-4E9C-95CD-01C74EDF37A7}" type="presOf" srcId="{5B2FEDAD-3DFD-4FD9-ABED-B41F9B8A6BE0}" destId="{1F674AEB-FC5B-4398-987F-CA5422342AE8}" srcOrd="0" destOrd="0" presId="urn:microsoft.com/office/officeart/2005/8/layout/orgChart1"/>
    <dgm:cxn modelId="{9033351E-F029-435D-A0EF-86DAB30D29A6}" type="presOf" srcId="{EA97EEF1-684B-4350-B384-1EC6F5AEE7ED}" destId="{C8D11AEF-CEA1-4CCA-8146-DAA7115EADD2}" srcOrd="1" destOrd="0" presId="urn:microsoft.com/office/officeart/2005/8/layout/orgChart1"/>
    <dgm:cxn modelId="{6B964582-44C3-4BE3-9445-AE718E465362}" type="presOf" srcId="{1D9F3F32-CD62-4395-ABC0-597F9F64C72A}" destId="{D598F0BB-D7C5-4427-9A0B-54703844A607}" srcOrd="0" destOrd="0" presId="urn:microsoft.com/office/officeart/2005/8/layout/orgChart1"/>
    <dgm:cxn modelId="{C1F2168F-1464-4829-93EF-CFDE2FD7A9AE}" srcId="{2B65D6C0-2EA2-4477-A85A-5D931F9F52BB}" destId="{96D4111E-A795-4515-A8D7-2EA412232981}" srcOrd="0" destOrd="0" parTransId="{380225A9-229D-4772-9B5A-B537A7A3FB04}" sibTransId="{B9372A11-C1D9-4C3D-9E99-C171AA0D1390}"/>
    <dgm:cxn modelId="{06F364BA-B692-429C-9E65-9E637573B641}" type="presOf" srcId="{8ECC3A75-A42C-412E-A829-7E30A332B03D}" destId="{219133F4-5706-4123-8A30-1662458C6B77}" srcOrd="0" destOrd="0" presId="urn:microsoft.com/office/officeart/2005/8/layout/orgChart1"/>
    <dgm:cxn modelId="{3E327FD9-46A3-42DA-8A07-EF94A0716A0A}" type="presOf" srcId="{F02D3547-83E6-41D7-AEBB-B356B5FB8EC0}" destId="{FDD91414-7AAB-4EF3-BBB6-E4DD4EA12860}" srcOrd="1" destOrd="0" presId="urn:microsoft.com/office/officeart/2005/8/layout/orgChart1"/>
    <dgm:cxn modelId="{7C162CD5-2131-470B-BDE3-DB95596044BD}" type="presOf" srcId="{96D4111E-A795-4515-A8D7-2EA412232981}" destId="{F6177A66-5411-4240-A6DC-702D13BA3A60}" srcOrd="0" destOrd="0" presId="urn:microsoft.com/office/officeart/2005/8/layout/orgChart1"/>
    <dgm:cxn modelId="{BA29E5BD-8782-4A90-A41E-9C0FE3C0892E}" srcId="{96D4111E-A795-4515-A8D7-2EA412232981}" destId="{8ECC3A75-A42C-412E-A829-7E30A332B03D}" srcOrd="4" destOrd="0" parTransId="{F02D1184-8324-4AAF-8F24-83B27403DA51}" sibTransId="{1807F180-65B6-4818-A4FA-77CF4FD591DA}"/>
    <dgm:cxn modelId="{7B823681-DF6D-4028-9342-FEC1EF1F0941}" type="presParOf" srcId="{89378243-76FA-426C-9CC7-E8FAF98B1F20}" destId="{0466DA06-DA77-45DC-9A1B-D2201E807600}" srcOrd="0" destOrd="0" presId="urn:microsoft.com/office/officeart/2005/8/layout/orgChart1"/>
    <dgm:cxn modelId="{76356712-33D2-467A-97D6-CCEC3CE5B27E}" type="presParOf" srcId="{0466DA06-DA77-45DC-9A1B-D2201E807600}" destId="{04DAC24A-A02F-4410-ACEE-93EB8A025318}" srcOrd="0" destOrd="0" presId="urn:microsoft.com/office/officeart/2005/8/layout/orgChart1"/>
    <dgm:cxn modelId="{9C045599-FC1A-4B8C-B2CF-CE453762E18C}" type="presParOf" srcId="{04DAC24A-A02F-4410-ACEE-93EB8A025318}" destId="{F6177A66-5411-4240-A6DC-702D13BA3A60}" srcOrd="0" destOrd="0" presId="urn:microsoft.com/office/officeart/2005/8/layout/orgChart1"/>
    <dgm:cxn modelId="{8D214A71-8D71-4611-8892-5698AA3E18EF}" type="presParOf" srcId="{04DAC24A-A02F-4410-ACEE-93EB8A025318}" destId="{CBDA750C-589C-4865-8F9E-0D990F73AB16}" srcOrd="1" destOrd="0" presId="urn:microsoft.com/office/officeart/2005/8/layout/orgChart1"/>
    <dgm:cxn modelId="{5FD477AB-245B-4115-8C69-C8F55A5E15DA}" type="presParOf" srcId="{0466DA06-DA77-45DC-9A1B-D2201E807600}" destId="{4F23AA5A-1924-4BFD-8BAD-09C3205CF101}" srcOrd="1" destOrd="0" presId="urn:microsoft.com/office/officeart/2005/8/layout/orgChart1"/>
    <dgm:cxn modelId="{47972E66-C125-488A-AF59-A592A718AB86}" type="presParOf" srcId="{4F23AA5A-1924-4BFD-8BAD-09C3205CF101}" destId="{F38A3FDC-106B-41AC-B8BE-82A80AC14AC3}" srcOrd="0" destOrd="0" presId="urn:microsoft.com/office/officeart/2005/8/layout/orgChart1"/>
    <dgm:cxn modelId="{E37EF308-F771-4A77-9C92-5F8CF05E4974}" type="presParOf" srcId="{4F23AA5A-1924-4BFD-8BAD-09C3205CF101}" destId="{7C1AA565-4F5D-4975-8FD1-F2D0A572EB6D}" srcOrd="1" destOrd="0" presId="urn:microsoft.com/office/officeart/2005/8/layout/orgChart1"/>
    <dgm:cxn modelId="{54DC18CB-132F-403F-AA43-231953AD0277}" type="presParOf" srcId="{7C1AA565-4F5D-4975-8FD1-F2D0A572EB6D}" destId="{98625025-2790-4299-B159-57ED794CBA75}" srcOrd="0" destOrd="0" presId="urn:microsoft.com/office/officeart/2005/8/layout/orgChart1"/>
    <dgm:cxn modelId="{39D69493-2BF6-4140-9DAD-5428DEA07603}" type="presParOf" srcId="{98625025-2790-4299-B159-57ED794CBA75}" destId="{27C7F224-D857-4746-B2CA-6446D1C36411}" srcOrd="0" destOrd="0" presId="urn:microsoft.com/office/officeart/2005/8/layout/orgChart1"/>
    <dgm:cxn modelId="{FCD156D1-B1BB-40BE-B489-81D61DD9DB15}" type="presParOf" srcId="{98625025-2790-4299-B159-57ED794CBA75}" destId="{41BA5EAC-4817-4EDF-8A55-F3526C7F8A68}" srcOrd="1" destOrd="0" presId="urn:microsoft.com/office/officeart/2005/8/layout/orgChart1"/>
    <dgm:cxn modelId="{715172FA-5BB5-42B1-9A21-F63AD2B28327}" type="presParOf" srcId="{7C1AA565-4F5D-4975-8FD1-F2D0A572EB6D}" destId="{82A6485F-02AF-4016-B453-21A451FCB018}" srcOrd="1" destOrd="0" presId="urn:microsoft.com/office/officeart/2005/8/layout/orgChart1"/>
    <dgm:cxn modelId="{77758265-0FCB-44DC-8A28-99E7F49E099D}" type="presParOf" srcId="{7C1AA565-4F5D-4975-8FD1-F2D0A572EB6D}" destId="{048F59D4-7876-44EE-9CDA-6C255CADD6B2}" srcOrd="2" destOrd="0" presId="urn:microsoft.com/office/officeart/2005/8/layout/orgChart1"/>
    <dgm:cxn modelId="{A4B84F50-C089-4177-A3A9-54A2935FA552}" type="presParOf" srcId="{4F23AA5A-1924-4BFD-8BAD-09C3205CF101}" destId="{1F674AEB-FC5B-4398-987F-CA5422342AE8}" srcOrd="2" destOrd="0" presId="urn:microsoft.com/office/officeart/2005/8/layout/orgChart1"/>
    <dgm:cxn modelId="{1B9CDC70-68AA-475A-8187-96EBD9F25EA1}" type="presParOf" srcId="{4F23AA5A-1924-4BFD-8BAD-09C3205CF101}" destId="{D73CED86-4B48-4135-8CBB-63EBD869E4D7}" srcOrd="3" destOrd="0" presId="urn:microsoft.com/office/officeart/2005/8/layout/orgChart1"/>
    <dgm:cxn modelId="{61128FEB-4302-4DD0-83DC-9774EE4E6473}" type="presParOf" srcId="{D73CED86-4B48-4135-8CBB-63EBD869E4D7}" destId="{3F4AF67C-E113-41A8-9031-20E8E2677E53}" srcOrd="0" destOrd="0" presId="urn:microsoft.com/office/officeart/2005/8/layout/orgChart1"/>
    <dgm:cxn modelId="{CB211A8F-9BE2-4DF8-8162-966067EC610B}" type="presParOf" srcId="{3F4AF67C-E113-41A8-9031-20E8E2677E53}" destId="{17BAA924-F77A-4E65-8B94-5B565C916463}" srcOrd="0" destOrd="0" presId="urn:microsoft.com/office/officeart/2005/8/layout/orgChart1"/>
    <dgm:cxn modelId="{3D672931-3982-416A-8083-354FD27E606A}" type="presParOf" srcId="{3F4AF67C-E113-41A8-9031-20E8E2677E53}" destId="{C8D11AEF-CEA1-4CCA-8146-DAA7115EADD2}" srcOrd="1" destOrd="0" presId="urn:microsoft.com/office/officeart/2005/8/layout/orgChart1"/>
    <dgm:cxn modelId="{8927CCDC-F4D3-4310-9C44-F0E30BE1A5DC}" type="presParOf" srcId="{D73CED86-4B48-4135-8CBB-63EBD869E4D7}" destId="{1D5BBA14-373F-49B3-83DA-BB0ABA7DE88C}" srcOrd="1" destOrd="0" presId="urn:microsoft.com/office/officeart/2005/8/layout/orgChart1"/>
    <dgm:cxn modelId="{296E10C1-D0CD-41AB-9D78-86494063C9BF}" type="presParOf" srcId="{D73CED86-4B48-4135-8CBB-63EBD869E4D7}" destId="{1AE4BA30-92C3-407C-AC0B-37AD470816AC}" srcOrd="2" destOrd="0" presId="urn:microsoft.com/office/officeart/2005/8/layout/orgChart1"/>
    <dgm:cxn modelId="{B608D957-1200-4FC9-9C68-4237E5098129}" type="presParOf" srcId="{4F23AA5A-1924-4BFD-8BAD-09C3205CF101}" destId="{47986F9C-810A-4112-BD4F-7CE5B98E0E8A}" srcOrd="4" destOrd="0" presId="urn:microsoft.com/office/officeart/2005/8/layout/orgChart1"/>
    <dgm:cxn modelId="{22BA61E9-8BC4-48DB-8ED7-CE2286B28CA2}" type="presParOf" srcId="{4F23AA5A-1924-4BFD-8BAD-09C3205CF101}" destId="{2B3FB935-5060-46EC-9087-906B76A578D5}" srcOrd="5" destOrd="0" presId="urn:microsoft.com/office/officeart/2005/8/layout/orgChart1"/>
    <dgm:cxn modelId="{CF472D35-853C-4FBB-B662-A42B7048AAF0}" type="presParOf" srcId="{2B3FB935-5060-46EC-9087-906B76A578D5}" destId="{516176BB-C2E7-4B97-B62D-6358F3D1FCF7}" srcOrd="0" destOrd="0" presId="urn:microsoft.com/office/officeart/2005/8/layout/orgChart1"/>
    <dgm:cxn modelId="{54240231-5A25-4C25-9C55-F7221028F6F1}" type="presParOf" srcId="{516176BB-C2E7-4B97-B62D-6358F3D1FCF7}" destId="{95EDB63A-E47B-4BDF-8911-8EC58C5B6661}" srcOrd="0" destOrd="0" presId="urn:microsoft.com/office/officeart/2005/8/layout/orgChart1"/>
    <dgm:cxn modelId="{F17EBBDF-7BBF-4BF6-B793-F0D6043A95E1}" type="presParOf" srcId="{516176BB-C2E7-4B97-B62D-6358F3D1FCF7}" destId="{805E4091-8C58-46B6-9DD5-4A8DA28A12E8}" srcOrd="1" destOrd="0" presId="urn:microsoft.com/office/officeart/2005/8/layout/orgChart1"/>
    <dgm:cxn modelId="{87F990D2-9971-4682-A245-3293F0D3F563}" type="presParOf" srcId="{2B3FB935-5060-46EC-9087-906B76A578D5}" destId="{20C930B9-184B-4B04-90E4-52227E209FE1}" srcOrd="1" destOrd="0" presId="urn:microsoft.com/office/officeart/2005/8/layout/orgChart1"/>
    <dgm:cxn modelId="{C3DC7E7D-E5EF-4C19-8B86-D54D709D0489}" type="presParOf" srcId="{2B3FB935-5060-46EC-9087-906B76A578D5}" destId="{770449C2-A5C7-4D3F-9F35-F47B67F8871D}" srcOrd="2" destOrd="0" presId="urn:microsoft.com/office/officeart/2005/8/layout/orgChart1"/>
    <dgm:cxn modelId="{6CDC8234-6FEF-4EB3-B0F2-20D0EA8B05D1}" type="presParOf" srcId="{4F23AA5A-1924-4BFD-8BAD-09C3205CF101}" destId="{D598F0BB-D7C5-4427-9A0B-54703844A607}" srcOrd="6" destOrd="0" presId="urn:microsoft.com/office/officeart/2005/8/layout/orgChart1"/>
    <dgm:cxn modelId="{DABDB392-7C92-4EF6-B908-76E7F923DB0C}" type="presParOf" srcId="{4F23AA5A-1924-4BFD-8BAD-09C3205CF101}" destId="{0DE17F3B-A08C-4066-B9CD-CE9785EABD4D}" srcOrd="7" destOrd="0" presId="urn:microsoft.com/office/officeart/2005/8/layout/orgChart1"/>
    <dgm:cxn modelId="{A518C490-782D-425C-80AC-EFED3953BFC5}" type="presParOf" srcId="{0DE17F3B-A08C-4066-B9CD-CE9785EABD4D}" destId="{3B2BDC0E-36C4-4779-A8F8-575E53E984DF}" srcOrd="0" destOrd="0" presId="urn:microsoft.com/office/officeart/2005/8/layout/orgChart1"/>
    <dgm:cxn modelId="{84C88A66-0293-4BDF-BCE5-84068DD10BBC}" type="presParOf" srcId="{3B2BDC0E-36C4-4779-A8F8-575E53E984DF}" destId="{6D5CC5F4-4305-497D-8723-0C1B5615326F}" srcOrd="0" destOrd="0" presId="urn:microsoft.com/office/officeart/2005/8/layout/orgChart1"/>
    <dgm:cxn modelId="{1320C998-3175-44F6-9947-86481A6AA709}" type="presParOf" srcId="{3B2BDC0E-36C4-4779-A8F8-575E53E984DF}" destId="{FDD91414-7AAB-4EF3-BBB6-E4DD4EA12860}" srcOrd="1" destOrd="0" presId="urn:microsoft.com/office/officeart/2005/8/layout/orgChart1"/>
    <dgm:cxn modelId="{D0F7CE80-50FA-4C90-A316-1B592FC69AC2}" type="presParOf" srcId="{0DE17F3B-A08C-4066-B9CD-CE9785EABD4D}" destId="{13F3AB6C-D057-45BA-B19D-FBB09A26F00E}" srcOrd="1" destOrd="0" presId="urn:microsoft.com/office/officeart/2005/8/layout/orgChart1"/>
    <dgm:cxn modelId="{A06311B3-71A4-42AB-A1CB-FC7EA7A516C0}" type="presParOf" srcId="{0DE17F3B-A08C-4066-B9CD-CE9785EABD4D}" destId="{7A7B9F28-C24F-495F-A3CF-EC1A9AC62F62}" srcOrd="2" destOrd="0" presId="urn:microsoft.com/office/officeart/2005/8/layout/orgChart1"/>
    <dgm:cxn modelId="{1C749F40-4BDC-4744-BEE5-478FB6335B7C}" type="presParOf" srcId="{4F23AA5A-1924-4BFD-8BAD-09C3205CF101}" destId="{B5E36BBD-ED24-4FD0-94B2-E2DFE28B13D5}" srcOrd="8" destOrd="0" presId="urn:microsoft.com/office/officeart/2005/8/layout/orgChart1"/>
    <dgm:cxn modelId="{A29669A5-D0D9-4F7E-9963-BA798B7022F9}" type="presParOf" srcId="{4F23AA5A-1924-4BFD-8BAD-09C3205CF101}" destId="{78D1A152-F9AB-4FB2-80A1-BA7D2978BF74}" srcOrd="9" destOrd="0" presId="urn:microsoft.com/office/officeart/2005/8/layout/orgChart1"/>
    <dgm:cxn modelId="{87C14812-97B2-44C5-A809-0BCB4588C9EF}" type="presParOf" srcId="{78D1A152-F9AB-4FB2-80A1-BA7D2978BF74}" destId="{A60CBE36-D734-44F2-9968-6D82B9E8F71C}" srcOrd="0" destOrd="0" presId="urn:microsoft.com/office/officeart/2005/8/layout/orgChart1"/>
    <dgm:cxn modelId="{A1D92B5B-A9A7-442C-955A-D4A8CC1741C9}" type="presParOf" srcId="{A60CBE36-D734-44F2-9968-6D82B9E8F71C}" destId="{219133F4-5706-4123-8A30-1662458C6B77}" srcOrd="0" destOrd="0" presId="urn:microsoft.com/office/officeart/2005/8/layout/orgChart1"/>
    <dgm:cxn modelId="{2FCF98E4-D8E1-4651-9E87-BF1C053342B5}" type="presParOf" srcId="{A60CBE36-D734-44F2-9968-6D82B9E8F71C}" destId="{8F32578A-2FF8-4191-BCF3-AF764EC4D3AF}" srcOrd="1" destOrd="0" presId="urn:microsoft.com/office/officeart/2005/8/layout/orgChart1"/>
    <dgm:cxn modelId="{F03D89A2-90FA-4385-BFEB-DCEEFEE88C51}" type="presParOf" srcId="{78D1A152-F9AB-4FB2-80A1-BA7D2978BF74}" destId="{D6DB25BD-35FB-431E-88B3-99D97138EDB2}" srcOrd="1" destOrd="0" presId="urn:microsoft.com/office/officeart/2005/8/layout/orgChart1"/>
    <dgm:cxn modelId="{133335B1-01A9-4053-8399-2F69A9146595}" type="presParOf" srcId="{78D1A152-F9AB-4FB2-80A1-BA7D2978BF74}" destId="{B6B1A630-220D-4EAF-8A7E-5D7386CA1F8E}" srcOrd="2" destOrd="0" presId="urn:microsoft.com/office/officeart/2005/8/layout/orgChart1"/>
    <dgm:cxn modelId="{2728199C-9E15-4953-B9E7-CB917CE50AEC}" type="presParOf" srcId="{0466DA06-DA77-45DC-9A1B-D2201E807600}" destId="{423388D7-FBE9-44D1-B0B3-24F88E6B9BDD}"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E36BBD-ED24-4FD0-94B2-E2DFE28B13D5}">
      <dsp:nvSpPr>
        <dsp:cNvPr id="0" name=""/>
        <dsp:cNvSpPr/>
      </dsp:nvSpPr>
      <dsp:spPr>
        <a:xfrm>
          <a:off x="2766059" y="700652"/>
          <a:ext cx="2292027" cy="198894"/>
        </a:xfrm>
        <a:custGeom>
          <a:avLst/>
          <a:gdLst/>
          <a:ahLst/>
          <a:cxnLst/>
          <a:rect l="0" t="0" r="0" b="0"/>
          <a:pathLst>
            <a:path>
              <a:moveTo>
                <a:pt x="0" y="0"/>
              </a:moveTo>
              <a:lnTo>
                <a:pt x="0" y="99447"/>
              </a:lnTo>
              <a:lnTo>
                <a:pt x="2292027" y="99447"/>
              </a:lnTo>
              <a:lnTo>
                <a:pt x="2292027"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598F0BB-D7C5-4427-9A0B-54703844A607}">
      <dsp:nvSpPr>
        <dsp:cNvPr id="0" name=""/>
        <dsp:cNvSpPr/>
      </dsp:nvSpPr>
      <dsp:spPr>
        <a:xfrm>
          <a:off x="2766059" y="700652"/>
          <a:ext cx="1146013" cy="198894"/>
        </a:xfrm>
        <a:custGeom>
          <a:avLst/>
          <a:gdLst/>
          <a:ahLst/>
          <a:cxnLst/>
          <a:rect l="0" t="0" r="0" b="0"/>
          <a:pathLst>
            <a:path>
              <a:moveTo>
                <a:pt x="0" y="0"/>
              </a:moveTo>
              <a:lnTo>
                <a:pt x="0" y="99447"/>
              </a:lnTo>
              <a:lnTo>
                <a:pt x="1146013" y="99447"/>
              </a:lnTo>
              <a:lnTo>
                <a:pt x="1146013"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7986F9C-810A-4112-BD4F-7CE5B98E0E8A}">
      <dsp:nvSpPr>
        <dsp:cNvPr id="0" name=""/>
        <dsp:cNvSpPr/>
      </dsp:nvSpPr>
      <dsp:spPr>
        <a:xfrm>
          <a:off x="2720339" y="700652"/>
          <a:ext cx="91440" cy="198894"/>
        </a:xfrm>
        <a:custGeom>
          <a:avLst/>
          <a:gdLst/>
          <a:ahLst/>
          <a:cxnLst/>
          <a:rect l="0" t="0" r="0" b="0"/>
          <a:pathLst>
            <a:path>
              <a:moveTo>
                <a:pt x="45720" y="0"/>
              </a:moveTo>
              <a:lnTo>
                <a:pt x="4572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674AEB-FC5B-4398-987F-CA5422342AE8}">
      <dsp:nvSpPr>
        <dsp:cNvPr id="0" name=""/>
        <dsp:cNvSpPr/>
      </dsp:nvSpPr>
      <dsp:spPr>
        <a:xfrm>
          <a:off x="1620046" y="700652"/>
          <a:ext cx="1146013" cy="198894"/>
        </a:xfrm>
        <a:custGeom>
          <a:avLst/>
          <a:gdLst/>
          <a:ahLst/>
          <a:cxnLst/>
          <a:rect l="0" t="0" r="0" b="0"/>
          <a:pathLst>
            <a:path>
              <a:moveTo>
                <a:pt x="1146013" y="0"/>
              </a:moveTo>
              <a:lnTo>
                <a:pt x="1146013"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8A3FDC-106B-41AC-B8BE-82A80AC14AC3}">
      <dsp:nvSpPr>
        <dsp:cNvPr id="0" name=""/>
        <dsp:cNvSpPr/>
      </dsp:nvSpPr>
      <dsp:spPr>
        <a:xfrm>
          <a:off x="474032" y="700652"/>
          <a:ext cx="2292027" cy="198894"/>
        </a:xfrm>
        <a:custGeom>
          <a:avLst/>
          <a:gdLst/>
          <a:ahLst/>
          <a:cxnLst/>
          <a:rect l="0" t="0" r="0" b="0"/>
          <a:pathLst>
            <a:path>
              <a:moveTo>
                <a:pt x="2292027" y="0"/>
              </a:moveTo>
              <a:lnTo>
                <a:pt x="2292027" y="99447"/>
              </a:lnTo>
              <a:lnTo>
                <a:pt x="0" y="99447"/>
              </a:lnTo>
              <a:lnTo>
                <a:pt x="0" y="198894"/>
              </a:lnTo>
            </a:path>
          </a:pathLst>
        </a:custGeom>
        <a:noFill/>
        <a:ln w="2540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177A66-5411-4240-A6DC-702D13BA3A60}">
      <dsp:nvSpPr>
        <dsp:cNvPr id="0" name=""/>
        <dsp:cNvSpPr/>
      </dsp:nvSpPr>
      <dsp:spPr>
        <a:xfrm>
          <a:off x="2292500" y="227093"/>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RIETAVO SAVIVALDYBĖS TARYBA</a:t>
          </a:r>
          <a:endParaRPr lang="lt-LT" sz="700" kern="1200" smtClean="0"/>
        </a:p>
      </dsp:txBody>
      <dsp:txXfrm>
        <a:off x="2292500" y="227093"/>
        <a:ext cx="947118" cy="473559"/>
      </dsp:txXfrm>
    </dsp:sp>
    <dsp:sp modelId="{27C7F224-D857-4746-B2CA-6446D1C36411}">
      <dsp:nvSpPr>
        <dsp:cNvPr id="0" name=""/>
        <dsp:cNvSpPr/>
      </dsp:nvSpPr>
      <dsp:spPr>
        <a:xfrm>
          <a:off x="472"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FINANSŲ IR EKONOMIKOS KOMITETAS</a:t>
          </a:r>
          <a:endParaRPr lang="lt-LT" sz="700" kern="1200" smtClean="0"/>
        </a:p>
      </dsp:txBody>
      <dsp:txXfrm>
        <a:off x="472" y="899547"/>
        <a:ext cx="947118" cy="473559"/>
      </dsp:txXfrm>
    </dsp:sp>
    <dsp:sp modelId="{17BAA924-F77A-4E65-8B94-5B565C916463}">
      <dsp:nvSpPr>
        <dsp:cNvPr id="0" name=""/>
        <dsp:cNvSpPr/>
      </dsp:nvSpPr>
      <dsp:spPr>
        <a:xfrm>
          <a:off x="1146486"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SVEIKATOS IR SOCIALINĖS PARAMOS KOMITETAS</a:t>
          </a:r>
          <a:endParaRPr lang="lt-LT" sz="700" kern="1200" smtClean="0"/>
        </a:p>
      </dsp:txBody>
      <dsp:txXfrm>
        <a:off x="1146486" y="899547"/>
        <a:ext cx="947118" cy="473559"/>
      </dsp:txXfrm>
    </dsp:sp>
    <dsp:sp modelId="{95EDB63A-E47B-4BDF-8911-8EC58C5B6661}">
      <dsp:nvSpPr>
        <dsp:cNvPr id="0" name=""/>
        <dsp:cNvSpPr/>
      </dsp:nvSpPr>
      <dsp:spPr>
        <a:xfrm>
          <a:off x="2292500"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ŠVIETIMO, KULTŪROS IR SPORTO KOMITETAS</a:t>
          </a:r>
          <a:endParaRPr lang="lt-LT" sz="700" kern="1200" smtClean="0"/>
        </a:p>
      </dsp:txBody>
      <dsp:txXfrm>
        <a:off x="2292500" y="899547"/>
        <a:ext cx="947118" cy="473559"/>
      </dsp:txXfrm>
    </dsp:sp>
    <dsp:sp modelId="{6D5CC5F4-4305-497D-8723-0C1B5615326F}">
      <dsp:nvSpPr>
        <dsp:cNvPr id="0" name=""/>
        <dsp:cNvSpPr/>
      </dsp:nvSpPr>
      <dsp:spPr>
        <a:xfrm>
          <a:off x="3438514"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ŪKIO PLĖTROS IR EKOLOGIJOS KOMITETAS</a:t>
          </a:r>
        </a:p>
        <a:p>
          <a:pPr marR="0" lvl="0" algn="ctr" defTabSz="311150" rtl="0">
            <a:lnSpc>
              <a:spcPct val="90000"/>
            </a:lnSpc>
            <a:spcBef>
              <a:spcPct val="0"/>
            </a:spcBef>
            <a:spcAft>
              <a:spcPct val="35000"/>
            </a:spcAft>
          </a:pPr>
          <a:endParaRPr lang="lt-LT" sz="700" kern="1200" baseline="0" smtClean="0">
            <a:latin typeface="Times New Roman"/>
          </a:endParaRPr>
        </a:p>
      </dsp:txBody>
      <dsp:txXfrm>
        <a:off x="3438514" y="899547"/>
        <a:ext cx="947118" cy="473559"/>
      </dsp:txXfrm>
    </dsp:sp>
    <dsp:sp modelId="{219133F4-5706-4123-8A30-1662458C6B77}">
      <dsp:nvSpPr>
        <dsp:cNvPr id="0" name=""/>
        <dsp:cNvSpPr/>
      </dsp:nvSpPr>
      <dsp:spPr>
        <a:xfrm>
          <a:off x="4584528" y="899547"/>
          <a:ext cx="947118" cy="473559"/>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lt-LT" sz="700" b="1" kern="1200" baseline="0" smtClean="0">
              <a:latin typeface="Calibri"/>
            </a:rPr>
            <a:t>KONTROLĖS KOMITETAS</a:t>
          </a:r>
          <a:endParaRPr lang="lt-LT" sz="700" kern="1200" smtClean="0"/>
        </a:p>
      </dsp:txBody>
      <dsp:txXfrm>
        <a:off x="4584528" y="899547"/>
        <a:ext cx="947118" cy="47355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12E218-782A-4D5D-AA50-4A2701503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84215</Words>
  <Characters>48004</Characters>
  <Application>Microsoft Office Word</Application>
  <DocSecurity>0</DocSecurity>
  <Lines>400</Lines>
  <Paragraphs>263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131956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ANTRAS</dc:creator>
  <cp:lastModifiedBy>User</cp:lastModifiedBy>
  <cp:revision>2</cp:revision>
  <cp:lastPrinted>2019-02-19T09:12:00Z</cp:lastPrinted>
  <dcterms:created xsi:type="dcterms:W3CDTF">2019-02-21T14:42:00Z</dcterms:created>
  <dcterms:modified xsi:type="dcterms:W3CDTF">2019-02-21T14:42:00Z</dcterms:modified>
</cp:coreProperties>
</file>